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14E6D" w:rsidRPr="00981431" w:rsidRDefault="00E14E6D" w:rsidP="00EA373C">
      <w:pPr>
        <w:ind w:left="-851"/>
        <w:rPr>
          <w:rFonts w:asciiTheme="majorHAnsi" w:hAnsiTheme="majorHAnsi"/>
        </w:rPr>
      </w:pPr>
    </w:p>
    <w:sdt>
      <w:sdtPr>
        <w:rPr>
          <w:rFonts w:asciiTheme="majorHAnsi" w:hAnsiTheme="majorHAnsi"/>
        </w:rPr>
        <w:id w:val="1009564062"/>
        <w:docPartObj>
          <w:docPartGallery w:val="Cover Pages"/>
          <w:docPartUnique/>
        </w:docPartObj>
      </w:sdtPr>
      <w:sdtEndPr/>
      <w:sdtContent>
        <w:p w:rsidR="0026457A" w:rsidRDefault="0026457A" w:rsidP="00C45610">
          <w:pPr>
            <w:ind w:left="-851"/>
            <w:jc w:val="center"/>
            <w:rPr>
              <w:rFonts w:asciiTheme="majorHAnsi" w:hAnsiTheme="majorHAnsi"/>
            </w:rPr>
          </w:pPr>
        </w:p>
        <w:p w:rsidR="0026457A" w:rsidRDefault="0026457A" w:rsidP="00C45610">
          <w:pPr>
            <w:ind w:left="-851"/>
            <w:jc w:val="center"/>
            <w:rPr>
              <w:rFonts w:asciiTheme="majorHAnsi" w:hAnsiTheme="majorHAnsi"/>
            </w:rPr>
          </w:pPr>
        </w:p>
        <w:p w:rsidR="002E2864" w:rsidRPr="00C45610" w:rsidRDefault="00D6682D" w:rsidP="00C45610">
          <w:pPr>
            <w:ind w:left="-851"/>
            <w:jc w:val="center"/>
            <w:rPr>
              <w:rFonts w:asciiTheme="majorHAnsi" w:hAnsiTheme="majorHAnsi"/>
            </w:rPr>
          </w:pPr>
          <w:r w:rsidRPr="00981431">
            <w:rPr>
              <w:rFonts w:asciiTheme="majorHAnsi" w:hAnsiTheme="majorHAnsi"/>
              <w:color w:val="276E8B" w:themeColor="accent1" w:themeShade="BF"/>
              <w:sz w:val="72"/>
              <w:szCs w:val="72"/>
            </w:rPr>
            <w:t>BOLJŠA PRIPRAV</w:t>
          </w:r>
          <w:r w:rsidR="005C0C00">
            <w:rPr>
              <w:rFonts w:asciiTheme="majorHAnsi" w:hAnsiTheme="majorHAnsi"/>
              <w:color w:val="276E8B" w:themeColor="accent1" w:themeShade="BF"/>
              <w:sz w:val="72"/>
              <w:szCs w:val="72"/>
            </w:rPr>
            <w:t>A</w:t>
          </w:r>
          <w:r w:rsidRPr="00981431">
            <w:rPr>
              <w:rFonts w:asciiTheme="majorHAnsi" w:hAnsiTheme="majorHAnsi"/>
              <w:color w:val="276E8B" w:themeColor="accent1" w:themeShade="BF"/>
              <w:sz w:val="72"/>
              <w:szCs w:val="72"/>
            </w:rPr>
            <w:t xml:space="preserve"> NA ŽIVLJENJE </w:t>
          </w:r>
          <w:r w:rsidR="005B58D7">
            <w:rPr>
              <w:rFonts w:asciiTheme="majorHAnsi" w:hAnsiTheme="majorHAnsi"/>
              <w:color w:val="276E8B" w:themeColor="accent1" w:themeShade="BF"/>
              <w:sz w:val="72"/>
              <w:szCs w:val="72"/>
            </w:rPr>
            <w:t>V STAROSTI</w:t>
          </w:r>
        </w:p>
        <w:p w:rsidR="00C45610" w:rsidRPr="00981431" w:rsidRDefault="00C45610" w:rsidP="00C45610">
          <w:pPr>
            <w:ind w:left="-851"/>
            <w:jc w:val="center"/>
            <w:rPr>
              <w:rFonts w:asciiTheme="majorHAnsi" w:hAnsiTheme="majorHAnsi"/>
              <w:color w:val="276E8B" w:themeColor="accent1" w:themeShade="BF"/>
              <w:sz w:val="72"/>
              <w:szCs w:val="72"/>
            </w:rPr>
          </w:pPr>
          <w:r w:rsidRPr="00981431">
            <w:rPr>
              <w:rFonts w:asciiTheme="majorHAnsi" w:hAnsiTheme="majorHAnsi"/>
              <w:noProof/>
              <w:lang w:val="da-DK" w:eastAsia="da-DK"/>
            </w:rPr>
            <w:drawing>
              <wp:inline distT="0" distB="0" distL="0" distR="0" wp14:anchorId="76FA0AFA" wp14:editId="71841B45">
                <wp:extent cx="6810375" cy="146086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391" cy="1467735"/>
                        </a:xfrm>
                        <a:prstGeom prst="rect">
                          <a:avLst/>
                        </a:prstGeom>
                        <a:noFill/>
                      </pic:spPr>
                    </pic:pic>
                  </a:graphicData>
                </a:graphic>
              </wp:inline>
            </w:drawing>
          </w:r>
        </w:p>
        <w:p w:rsidR="003433DA" w:rsidRDefault="003433DA" w:rsidP="00C45610">
          <w:pPr>
            <w:jc w:val="center"/>
            <w:rPr>
              <w:rFonts w:asciiTheme="majorHAnsi" w:hAnsiTheme="majorHAnsi"/>
              <w:b/>
              <w:color w:val="1A495D" w:themeColor="accent1" w:themeShade="80"/>
              <w:sz w:val="48"/>
              <w:szCs w:val="48"/>
            </w:rPr>
          </w:pPr>
        </w:p>
        <w:p w:rsidR="002E2864" w:rsidRDefault="002769FE" w:rsidP="00C45610">
          <w:pPr>
            <w:jc w:val="center"/>
            <w:rPr>
              <w:rFonts w:asciiTheme="majorHAnsi" w:hAnsiTheme="majorHAnsi"/>
              <w:color w:val="1A495D" w:themeColor="accent1" w:themeShade="80"/>
              <w:sz w:val="72"/>
              <w:szCs w:val="72"/>
            </w:rPr>
          </w:pPr>
          <w:r>
            <w:rPr>
              <w:rFonts w:asciiTheme="majorHAnsi" w:hAnsiTheme="majorHAnsi"/>
              <w:b/>
              <w:color w:val="1A495D" w:themeColor="accent1" w:themeShade="80"/>
              <w:sz w:val="48"/>
              <w:szCs w:val="48"/>
            </w:rPr>
            <w:t>MODUL 3</w:t>
          </w:r>
          <w:r w:rsidR="00C45610">
            <w:rPr>
              <w:rFonts w:asciiTheme="majorHAnsi" w:hAnsiTheme="majorHAnsi"/>
              <w:b/>
              <w:color w:val="1A495D" w:themeColor="accent1" w:themeShade="80"/>
              <w:sz w:val="48"/>
              <w:szCs w:val="48"/>
            </w:rPr>
            <w:t xml:space="preserve"> </w:t>
          </w:r>
          <w:r w:rsidR="00B66390">
            <w:rPr>
              <w:rFonts w:asciiTheme="majorHAnsi" w:hAnsiTheme="majorHAnsi"/>
              <w:b/>
              <w:color w:val="1A495D" w:themeColor="accent1" w:themeShade="80"/>
              <w:sz w:val="48"/>
              <w:szCs w:val="48"/>
            </w:rPr>
            <w:t>–</w:t>
          </w:r>
          <w:r w:rsidR="00C45610">
            <w:rPr>
              <w:rFonts w:asciiTheme="majorHAnsi" w:hAnsiTheme="majorHAnsi"/>
              <w:b/>
              <w:color w:val="1A495D" w:themeColor="accent1" w:themeShade="80"/>
              <w:sz w:val="48"/>
              <w:szCs w:val="48"/>
            </w:rPr>
            <w:t xml:space="preserve"> </w:t>
          </w:r>
          <w:r>
            <w:rPr>
              <w:rFonts w:asciiTheme="majorHAnsi" w:hAnsiTheme="majorHAnsi"/>
              <w:b/>
              <w:color w:val="1A495D" w:themeColor="accent1" w:themeShade="80"/>
              <w:sz w:val="56"/>
              <w:szCs w:val="56"/>
            </w:rPr>
            <w:t>POMEN OHRANJANJA IN KREPITVE MOČI NAŠIH MIŠIC</w:t>
          </w:r>
        </w:p>
        <w:p w:rsidR="00C45610" w:rsidRPr="00B66390" w:rsidRDefault="00C45610" w:rsidP="00C45610">
          <w:pPr>
            <w:jc w:val="center"/>
            <w:rPr>
              <w:rFonts w:asciiTheme="majorHAnsi" w:hAnsiTheme="majorHAnsi"/>
              <w:b/>
              <w:color w:val="1A495D" w:themeColor="accent1" w:themeShade="80"/>
              <w:sz w:val="56"/>
              <w:szCs w:val="56"/>
            </w:rPr>
          </w:pPr>
          <w:r w:rsidRPr="00B66390">
            <w:rPr>
              <w:rFonts w:asciiTheme="majorHAnsi" w:hAnsiTheme="majorHAnsi"/>
              <w:color w:val="1A495D" w:themeColor="accent1" w:themeShade="80"/>
              <w:sz w:val="56"/>
              <w:szCs w:val="56"/>
            </w:rPr>
            <w:t>SMERNICE ZA UČITELJE/MENTORJE</w:t>
          </w:r>
        </w:p>
        <w:p w:rsidR="00C45610" w:rsidRDefault="00C45610" w:rsidP="00B66390">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Default="00C45610" w:rsidP="002E2864">
          <w:pPr>
            <w:jc w:val="center"/>
            <w:rPr>
              <w:rFonts w:asciiTheme="majorHAnsi" w:hAnsiTheme="majorHAnsi"/>
              <w:color w:val="1A495D" w:themeColor="accent1" w:themeShade="80"/>
              <w:sz w:val="28"/>
              <w:szCs w:val="28"/>
            </w:rPr>
          </w:pPr>
        </w:p>
        <w:p w:rsidR="00C45610" w:rsidRPr="00981431" w:rsidRDefault="00C45610" w:rsidP="002E2864">
          <w:pPr>
            <w:jc w:val="center"/>
            <w:rPr>
              <w:rFonts w:asciiTheme="majorHAnsi" w:hAnsiTheme="majorHAnsi"/>
              <w:color w:val="1A495D" w:themeColor="accent1" w:themeShade="80"/>
              <w:sz w:val="28"/>
              <w:szCs w:val="28"/>
            </w:rPr>
          </w:pPr>
        </w:p>
        <w:p w:rsidR="007100E7" w:rsidRPr="00981431" w:rsidRDefault="002E2864" w:rsidP="00E14E6D">
          <w:pPr>
            <w:jc w:val="both"/>
            <w:rPr>
              <w:rFonts w:asciiTheme="majorHAnsi" w:hAnsiTheme="majorHAnsi"/>
            </w:rPr>
          </w:pP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sz w:val="28"/>
              <w:szCs w:val="28"/>
              <w:lang w:val="da-DK" w:eastAsia="da-DK"/>
            </w:rPr>
            <w:drawing>
              <wp:inline distT="0" distB="0" distL="0" distR="0" wp14:anchorId="0DD4AFA4" wp14:editId="3362EBF6">
                <wp:extent cx="2124075" cy="49870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mus_plus_sofinanciranje_S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821" cy="510624"/>
                        </a:xfrm>
                        <a:prstGeom prst="rect">
                          <a:avLst/>
                        </a:prstGeom>
                      </pic:spPr>
                    </pic:pic>
                  </a:graphicData>
                </a:graphic>
              </wp:inline>
            </w:drawing>
          </w:r>
          <w:r w:rsidRPr="00981431">
            <w:rPr>
              <w:rFonts w:asciiTheme="majorHAnsi" w:hAnsiTheme="majorHAnsi"/>
              <w:noProof/>
              <w:color w:val="1A495D" w:themeColor="accent1" w:themeShade="80"/>
              <w:lang w:eastAsia="sl-SI"/>
            </w:rPr>
            <w:t xml:space="preserve">  </w:t>
          </w:r>
          <w:r w:rsidR="00140465">
            <w:rPr>
              <w:rFonts w:asciiTheme="majorHAnsi" w:hAnsiTheme="majorHAnsi"/>
              <w:noProof/>
              <w:color w:val="1A495D" w:themeColor="accent1" w:themeShade="80"/>
              <w:lang w:eastAsia="sl-SI"/>
            </w:rPr>
            <w:t xml:space="preserve">                                                                                       </w:t>
          </w:r>
          <w:r w:rsidR="00140465" w:rsidRPr="00140465">
            <w:rPr>
              <w:rFonts w:asciiTheme="majorHAnsi" w:hAnsiTheme="majorHAnsi"/>
              <w:noProof/>
              <w:color w:val="1A495D" w:themeColor="accent1" w:themeShade="80"/>
              <w:sz w:val="28"/>
              <w:szCs w:val="28"/>
              <w:lang w:eastAsia="sl-SI"/>
            </w:rPr>
            <w:t xml:space="preserve">KA204-2017-012                                              </w:t>
          </w:r>
          <w:r w:rsidRPr="00140465">
            <w:rPr>
              <w:rFonts w:asciiTheme="majorHAnsi" w:hAnsiTheme="majorHAnsi"/>
              <w:noProof/>
              <w:color w:val="1A495D" w:themeColor="accent1" w:themeShade="80"/>
              <w:sz w:val="28"/>
              <w:szCs w:val="28"/>
              <w:lang w:eastAsia="sl-SI"/>
            </w:rPr>
            <w:t xml:space="preserve">                                                                                                                                                                                     </w:t>
          </w:r>
          <w:r w:rsidR="00140465" w:rsidRPr="00140465">
            <w:rPr>
              <w:rFonts w:asciiTheme="majorHAnsi" w:hAnsiTheme="majorHAnsi"/>
              <w:noProof/>
              <w:color w:val="1A495D" w:themeColor="accent1" w:themeShade="80"/>
              <w:sz w:val="28"/>
              <w:szCs w:val="28"/>
              <w:lang w:eastAsia="sl-SI"/>
            </w:rPr>
            <w:t xml:space="preserve">                          </w:t>
          </w:r>
        </w:p>
      </w:sdtContent>
    </w:sdt>
    <w:p w:rsidR="00E14E6D" w:rsidRPr="00C45610" w:rsidRDefault="00E14E6D" w:rsidP="00C45610">
      <w:pPr>
        <w:jc w:val="both"/>
        <w:rPr>
          <w:rFonts w:asciiTheme="majorHAnsi" w:hAnsiTheme="majorHAnsi"/>
          <w:color w:val="1A495D" w:themeColor="accent1" w:themeShade="80"/>
          <w:sz w:val="32"/>
          <w:szCs w:val="32"/>
        </w:rPr>
      </w:pPr>
    </w:p>
    <w:p w:rsidR="00E14E6D" w:rsidRPr="00981431" w:rsidRDefault="00E14E6D" w:rsidP="00E14E6D">
      <w:pPr>
        <w:spacing w:line="240" w:lineRule="auto"/>
        <w:jc w:val="both"/>
        <w:rPr>
          <w:rFonts w:asciiTheme="majorHAnsi" w:hAnsiTheme="majorHAnsi"/>
          <w:color w:val="1A495D" w:themeColor="accent1" w:themeShade="80"/>
        </w:rPr>
      </w:pPr>
      <w:r w:rsidRPr="00981431">
        <w:rPr>
          <w:rFonts w:asciiTheme="majorHAnsi" w:hAnsiTheme="majorHAnsi"/>
          <w:color w:val="1A495D" w:themeColor="accent1" w:themeShade="80"/>
        </w:rPr>
        <w:t xml:space="preserve">       </w:t>
      </w:r>
    </w:p>
    <w:p w:rsidR="005E6BD8" w:rsidRDefault="005E6BD8" w:rsidP="005E6BD8">
      <w:pPr>
        <w:pStyle w:val="Indholdsfortegnelse2"/>
        <w:tabs>
          <w:tab w:val="right" w:leader="dot" w:pos="9062"/>
        </w:tabs>
        <w:ind w:left="0"/>
        <w:rPr>
          <w:rFonts w:asciiTheme="majorHAnsi" w:hAnsiTheme="majorHAnsi"/>
          <w:b/>
          <w:color w:val="1A495D" w:themeColor="accent1" w:themeShade="80"/>
          <w:sz w:val="32"/>
          <w:szCs w:val="32"/>
        </w:rPr>
      </w:pPr>
    </w:p>
    <w:p w:rsidR="00C45610" w:rsidRDefault="00B66390" w:rsidP="003433DA">
      <w:pPr>
        <w:jc w:val="center"/>
      </w:pPr>
      <w:r>
        <w:rPr>
          <w:noProof/>
          <w:lang w:val="da-DK" w:eastAsia="da-DK"/>
        </w:rPr>
        <w:drawing>
          <wp:inline distT="0" distB="0" distL="0" distR="0">
            <wp:extent cx="3419475" cy="1099931"/>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LUP_2016.png"/>
                    <pic:cNvPicPr/>
                  </pic:nvPicPr>
                  <pic:blipFill>
                    <a:blip r:embed="rId10">
                      <a:extLst>
                        <a:ext uri="{28A0092B-C50C-407E-A947-70E740481C1C}">
                          <a14:useLocalDpi xmlns:a14="http://schemas.microsoft.com/office/drawing/2010/main" val="0"/>
                        </a:ext>
                      </a:extLst>
                    </a:blip>
                    <a:stretch>
                      <a:fillRect/>
                    </a:stretch>
                  </pic:blipFill>
                  <pic:spPr>
                    <a:xfrm>
                      <a:off x="0" y="0"/>
                      <a:ext cx="3428044" cy="1102687"/>
                    </a:xfrm>
                    <a:prstGeom prst="rect">
                      <a:avLst/>
                    </a:prstGeom>
                  </pic:spPr>
                </pic:pic>
              </a:graphicData>
            </a:graphic>
          </wp:inline>
        </w:drawing>
      </w:r>
    </w:p>
    <w:p w:rsidR="00C45610" w:rsidRDefault="00C45610" w:rsidP="00C45610"/>
    <w:p w:rsidR="00C45610" w:rsidRDefault="00C45610" w:rsidP="00C45610"/>
    <w:p w:rsidR="00C45610" w:rsidRDefault="00C45610" w:rsidP="00C45610">
      <w:r w:rsidRPr="00981431">
        <w:rPr>
          <w:rFonts w:asciiTheme="majorHAnsi" w:hAnsiTheme="majorHAnsi"/>
          <w:noProof/>
          <w:color w:val="1A495D" w:themeColor="accent1" w:themeShade="80"/>
          <w:sz w:val="32"/>
          <w:szCs w:val="32"/>
          <w:lang w:val="da-DK" w:eastAsia="da-DK"/>
        </w:rPr>
        <mc:AlternateContent>
          <mc:Choice Requires="wps">
            <w:drawing>
              <wp:anchor distT="91440" distB="91440" distL="365760" distR="365760" simplePos="0" relativeHeight="251659264" behindDoc="0" locked="0" layoutInCell="1" allowOverlap="1" wp14:anchorId="459BB470" wp14:editId="0165FF6A">
                <wp:simplePos x="0" y="0"/>
                <wp:positionH relativeFrom="margin">
                  <wp:posOffset>376555</wp:posOffset>
                </wp:positionH>
                <wp:positionV relativeFrom="margin">
                  <wp:posOffset>2439670</wp:posOffset>
                </wp:positionV>
                <wp:extent cx="5067300" cy="4191000"/>
                <wp:effectExtent l="0" t="0" r="0" b="0"/>
                <wp:wrapTopAndBottom/>
                <wp:docPr id="146" name="Pravokotnik 146"/>
                <wp:cNvGraphicFramePr/>
                <a:graphic xmlns:a="http://schemas.openxmlformats.org/drawingml/2006/main">
                  <a:graphicData uri="http://schemas.microsoft.com/office/word/2010/wordprocessingShape">
                    <wps:wsp>
                      <wps:cNvSpPr/>
                      <wps:spPr>
                        <a:xfrm>
                          <a:off x="0" y="0"/>
                          <a:ext cx="5067300" cy="419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4E73" w:rsidRDefault="00C74E73">
                            <w:pPr>
                              <w:pStyle w:val="Ingenafstand"/>
                              <w:jc w:val="center"/>
                              <w:rPr>
                                <w:color w:val="3494BA" w:themeColor="accent1"/>
                              </w:rPr>
                            </w:pPr>
                            <w:r>
                              <w:rPr>
                                <w:noProof/>
                                <w:color w:val="3494BA" w:themeColor="accent1"/>
                                <w:lang w:val="da-DK" w:eastAsia="da-DK"/>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Pr="002769FE" w:rsidRDefault="002769FE"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56"/>
                                <w:szCs w:val="56"/>
                              </w:rPr>
                            </w:pPr>
                            <w:r>
                              <w:rPr>
                                <w:color w:val="1A495D" w:themeColor="accent1" w:themeShade="80"/>
                                <w:sz w:val="72"/>
                                <w:szCs w:val="72"/>
                              </w:rPr>
                              <w:t>MODUL 3</w:t>
                            </w:r>
                            <w:r w:rsidR="00B66390">
                              <w:rPr>
                                <w:color w:val="1A495D" w:themeColor="accent1" w:themeShade="80"/>
                                <w:sz w:val="72"/>
                                <w:szCs w:val="72"/>
                              </w:rPr>
                              <w:t xml:space="preserve">- </w:t>
                            </w:r>
                            <w:r w:rsidRPr="002769FE">
                              <w:rPr>
                                <w:color w:val="1A495D" w:themeColor="accent1" w:themeShade="80"/>
                                <w:sz w:val="56"/>
                                <w:szCs w:val="56"/>
                              </w:rPr>
                              <w:t>POMEN OHRANJANJA IN KREPITVE MOČI NAŠIH MIŠIC</w:t>
                            </w: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Ingenafstand"/>
                              <w:spacing w:before="240"/>
                              <w:jc w:val="center"/>
                              <w:rPr>
                                <w:color w:val="3494BA" w:themeColor="accent1"/>
                              </w:rPr>
                            </w:pPr>
                            <w:r>
                              <w:rPr>
                                <w:noProof/>
                                <w:color w:val="3494BA" w:themeColor="accent1"/>
                                <w:lang w:val="da-DK" w:eastAsia="da-DK"/>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B470" id="Pravokotnik 146" o:spid="_x0000_s1026" style="position:absolute;margin-left:29.65pt;margin-top:192.1pt;width:399pt;height:330pt;z-index:25165926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" filled="f" stroked="f" strokeweight="1.35pt">
                <v:textbox inset="10.8pt,0,10.8pt,0">
                  <w:txbxContent>
                    <w:p w:rsidR="00C74E73" w:rsidRDefault="00C74E73">
                      <w:pPr>
                        <w:pStyle w:val="Brezrazmikov"/>
                        <w:jc w:val="center"/>
                        <w:rPr>
                          <w:color w:val="3494BA" w:themeColor="accent1"/>
                        </w:rPr>
                      </w:pPr>
                      <w:r>
                        <w:rPr>
                          <w:noProof/>
                          <w:color w:val="3494BA" w:themeColor="accent1"/>
                          <w:lang w:eastAsia="sl-SI"/>
                        </w:rPr>
                        <w:drawing>
                          <wp:inline distT="0" distB="0" distL="0" distR="0" wp14:anchorId="00703D12" wp14:editId="6CE37ED4">
                            <wp:extent cx="722376" cy="384048"/>
                            <wp:effectExtent l="0" t="0" r="1905"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74E73"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r>
                        <w:rPr>
                          <w:color w:val="1A495D" w:themeColor="accent1" w:themeShade="80"/>
                          <w:sz w:val="72"/>
                          <w:szCs w:val="72"/>
                        </w:rPr>
                        <w:t>SMERNICE ZA UČITELJE/MENTORJE</w:t>
                      </w:r>
                    </w:p>
                    <w:p w:rsidR="00C45610" w:rsidRPr="002769FE" w:rsidRDefault="002769FE"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56"/>
                          <w:szCs w:val="56"/>
                        </w:rPr>
                      </w:pPr>
                      <w:r>
                        <w:rPr>
                          <w:color w:val="1A495D" w:themeColor="accent1" w:themeShade="80"/>
                          <w:sz w:val="72"/>
                          <w:szCs w:val="72"/>
                        </w:rPr>
                        <w:t>MODUL 3</w:t>
                      </w:r>
                      <w:r w:rsidR="00B66390">
                        <w:rPr>
                          <w:color w:val="1A495D" w:themeColor="accent1" w:themeShade="80"/>
                          <w:sz w:val="72"/>
                          <w:szCs w:val="72"/>
                        </w:rPr>
                        <w:t xml:space="preserve">- </w:t>
                      </w:r>
                      <w:r w:rsidRPr="002769FE">
                        <w:rPr>
                          <w:color w:val="1A495D" w:themeColor="accent1" w:themeShade="80"/>
                          <w:sz w:val="56"/>
                          <w:szCs w:val="56"/>
                        </w:rPr>
                        <w:t>POMEN OHRANJANJA IN KREPITVE MOČI NAŠIH MIŠIC</w:t>
                      </w: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1A495D" w:themeColor="accent1" w:themeShade="80"/>
                          <w:sz w:val="72"/>
                          <w:szCs w:val="72"/>
                        </w:rPr>
                      </w:pPr>
                    </w:p>
                    <w:p w:rsidR="00C45610" w:rsidRDefault="00C45610" w:rsidP="004D5864">
                      <w:pPr>
                        <w:pStyle w:val="Brezrazmikov"/>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240" w:after="240" w:line="259" w:lineRule="auto"/>
                        <w:jc w:val="center"/>
                        <w:rPr>
                          <w:color w:val="3494BA" w:themeColor="accent1"/>
                          <w:sz w:val="18"/>
                          <w:szCs w:val="18"/>
                        </w:rPr>
                      </w:pPr>
                    </w:p>
                    <w:p w:rsidR="00C74E73" w:rsidRDefault="00C74E73">
                      <w:pPr>
                        <w:pStyle w:val="Brezrazmikov"/>
                        <w:spacing w:before="240"/>
                        <w:jc w:val="center"/>
                        <w:rPr>
                          <w:color w:val="3494BA" w:themeColor="accent1"/>
                        </w:rPr>
                      </w:pPr>
                      <w:r>
                        <w:rPr>
                          <w:noProof/>
                          <w:color w:val="3494BA" w:themeColor="accent1"/>
                          <w:lang w:eastAsia="sl-SI"/>
                        </w:rPr>
                        <w:drawing>
                          <wp:inline distT="0" distB="0" distL="0" distR="0" wp14:anchorId="6E857A0F" wp14:editId="11A87E2C">
                            <wp:extent cx="374904" cy="237744"/>
                            <wp:effectExtent l="0" t="0" r="635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C45610" w:rsidRDefault="00C45610" w:rsidP="00C45610"/>
    <w:p w:rsidR="0026457A" w:rsidRDefault="0026457A" w:rsidP="00C45610"/>
    <w:p w:rsidR="0026457A" w:rsidRDefault="0026457A" w:rsidP="00C45610"/>
    <w:p w:rsidR="00C45610" w:rsidRPr="00C45610" w:rsidRDefault="00C45610" w:rsidP="00C45610"/>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SPLOŠNI NAPOTKI UČITELJEM</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 xml:space="preserve">Ni vam treba uporabljati vseh prosojnic. </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Namen priročnika je, da uporabljate le tiste, ki so primerni za vaše predavanje in ciljno skupino.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Splošno vzeto lahko rečemo, da prosojnice pogosto pospešijo  samo predavanje, kar pa ni nujno dobro za specifično občinstvo.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Bolje je, da si določene prosojnice zapomnite, da jih lahko: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zapišete na tablo</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w:t>
      </w:r>
      <w:r w:rsidRPr="0026457A">
        <w:rPr>
          <w:rFonts w:asciiTheme="minorHAnsi" w:hAnsiTheme="minorHAnsi"/>
          <w:b/>
          <w:color w:val="1A495D" w:themeColor="accent1" w:themeShade="80"/>
          <w:sz w:val="32"/>
          <w:szCs w:val="32"/>
          <w:lang w:val="sl-SI"/>
        </w:rPr>
        <w:tab/>
        <w:t>ali pa jih vključite v svoje pripovedovanje</w:t>
      </w:r>
    </w:p>
    <w:p w:rsidR="00C45610" w:rsidRPr="0026457A" w:rsidRDefault="00C45610" w:rsidP="00C45610">
      <w:pPr>
        <w:pStyle w:val="Disclamer"/>
        <w:rPr>
          <w:rFonts w:asciiTheme="minorHAnsi" w:hAnsiTheme="minorHAnsi"/>
          <w:b/>
          <w:color w:val="1A495D" w:themeColor="accent1" w:themeShade="80"/>
          <w:sz w:val="32"/>
          <w:szCs w:val="32"/>
          <w:lang w:val="sl-SI"/>
        </w:rPr>
      </w:pPr>
      <w:r w:rsidRPr="0026457A">
        <w:rPr>
          <w:rFonts w:asciiTheme="minorHAnsi" w:hAnsiTheme="minorHAnsi"/>
          <w:b/>
          <w:color w:val="1A495D" w:themeColor="accent1" w:themeShade="80"/>
          <w:sz w:val="32"/>
          <w:szCs w:val="32"/>
          <w:lang w:val="sl-SI"/>
        </w:rPr>
        <w:t>Držite se dejstev, a pripravite si svoje zgodbe.</w:t>
      </w:r>
    </w:p>
    <w:p w:rsidR="00C45610" w:rsidRPr="0026457A" w:rsidRDefault="00C45610" w:rsidP="00C45610">
      <w:pPr>
        <w:pStyle w:val="Disclamer"/>
        <w:rPr>
          <w:rFonts w:asciiTheme="minorHAnsi" w:hAnsiTheme="minorHAnsi"/>
          <w:b/>
          <w:color w:val="1A495D" w:themeColor="accent1" w:themeShade="80"/>
          <w:sz w:val="32"/>
          <w:szCs w:val="32"/>
          <w:lang w:val="sl-SI"/>
        </w:rPr>
      </w:pPr>
    </w:p>
    <w:p w:rsidR="00C45610" w:rsidRPr="00C45610" w:rsidRDefault="00C45610" w:rsidP="00C45610">
      <w:pPr>
        <w:pStyle w:val="Disclamer"/>
        <w:rPr>
          <w:rFonts w:asciiTheme="majorHAnsi" w:hAnsiTheme="majorHAnsi"/>
          <w:color w:val="1A495D" w:themeColor="accent1" w:themeShade="80"/>
          <w:sz w:val="32"/>
          <w:szCs w:val="32"/>
          <w:lang w:val="sl-SI"/>
        </w:rPr>
      </w:pPr>
    </w:p>
    <w:p w:rsidR="00DF4164" w:rsidRDefault="00DF4164"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C45610" w:rsidRDefault="00C45610" w:rsidP="00906DE3">
      <w:pPr>
        <w:pStyle w:val="Disclamer"/>
        <w:rPr>
          <w:rFonts w:asciiTheme="majorHAnsi" w:hAnsiTheme="majorHAnsi"/>
          <w:color w:val="1A495D" w:themeColor="accent1" w:themeShade="80"/>
          <w:lang w:val="sl-SI"/>
        </w:rPr>
      </w:pPr>
    </w:p>
    <w:p w:rsidR="002769FE" w:rsidRPr="002769FE" w:rsidRDefault="002769FE" w:rsidP="002769FE">
      <w:pPr>
        <w:jc w:val="both"/>
        <w:rPr>
          <w:rFonts w:asciiTheme="majorHAnsi" w:hAnsiTheme="majorHAnsi"/>
          <w:b/>
          <w:i/>
          <w:color w:val="1A495D" w:themeColor="accent1" w:themeShade="80"/>
          <w:sz w:val="32"/>
          <w:szCs w:val="32"/>
        </w:rPr>
      </w:pPr>
      <w:r w:rsidRPr="002769FE">
        <w:rPr>
          <w:rFonts w:asciiTheme="majorHAnsi" w:hAnsiTheme="majorHAnsi"/>
          <w:b/>
          <w:i/>
          <w:color w:val="1A495D" w:themeColor="accent1" w:themeShade="80"/>
          <w:sz w:val="32"/>
          <w:szCs w:val="32"/>
        </w:rPr>
        <w:t>SPECIFIČNI CILJI</w:t>
      </w:r>
    </w:p>
    <w:p w:rsidR="002769FE" w:rsidRPr="002769FE" w:rsidRDefault="002769FE" w:rsidP="002769FE">
      <w:pPr>
        <w:jc w:val="both"/>
        <w:rPr>
          <w:rFonts w:asciiTheme="majorHAnsi" w:hAnsiTheme="majorHAnsi"/>
          <w:i/>
          <w:color w:val="1A495D" w:themeColor="accent1" w:themeShade="80"/>
          <w:sz w:val="24"/>
          <w:szCs w:val="24"/>
        </w:rPr>
      </w:pPr>
    </w:p>
    <w:p w:rsidR="002769FE" w:rsidRPr="002769FE" w:rsidRDefault="002769FE" w:rsidP="002769FE">
      <w:pPr>
        <w:ind w:firstLine="360"/>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Namen tega predavanja je, da starejši razumejo in se naučijo: </w:t>
      </w:r>
    </w:p>
    <w:p w:rsidR="002769FE" w:rsidRPr="002769FE" w:rsidRDefault="002769FE" w:rsidP="002769FE">
      <w:pPr>
        <w:pStyle w:val="Listeafsnit"/>
        <w:jc w:val="both"/>
        <w:rPr>
          <w:rFonts w:asciiTheme="majorHAnsi" w:hAnsiTheme="majorHAnsi" w:cs="Arial"/>
          <w:color w:val="1A495D" w:themeColor="accent1" w:themeShade="80"/>
          <w:sz w:val="24"/>
          <w:szCs w:val="24"/>
        </w:rPr>
      </w:pPr>
    </w:p>
    <w:p w:rsidR="002769FE" w:rsidRPr="002769FE" w:rsidRDefault="002769FE" w:rsidP="002769FE">
      <w:pPr>
        <w:pStyle w:val="Listeafsnit"/>
        <w:numPr>
          <w:ilvl w:val="0"/>
          <w:numId w:val="1"/>
        </w:numPr>
        <w:spacing w:before="0" w:after="160" w:line="259" w:lineRule="auto"/>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najpomembnejše pri tem predavanju je, da starejši spoznajo s kakšno lahkoto in neopazno izgubljamo moč naših mišic in</w:t>
      </w:r>
    </w:p>
    <w:p w:rsidR="002769FE" w:rsidRPr="002769FE" w:rsidRDefault="002769FE" w:rsidP="002769FE">
      <w:pPr>
        <w:pStyle w:val="Listeafsnit"/>
        <w:jc w:val="both"/>
        <w:rPr>
          <w:rFonts w:asciiTheme="majorHAnsi" w:hAnsiTheme="majorHAnsi" w:cs="Arial"/>
          <w:color w:val="1A495D" w:themeColor="accent1" w:themeShade="80"/>
          <w:sz w:val="24"/>
          <w:szCs w:val="24"/>
        </w:rPr>
      </w:pPr>
    </w:p>
    <w:p w:rsidR="002769FE" w:rsidRPr="002769FE" w:rsidRDefault="002769FE" w:rsidP="002769FE">
      <w:pPr>
        <w:pStyle w:val="Listeafsnit"/>
        <w:numPr>
          <w:ilvl w:val="0"/>
          <w:numId w:val="1"/>
        </w:numPr>
        <w:spacing w:before="0" w:after="160" w:line="259" w:lineRule="auto"/>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kakšne so dolgoročne posledice teh izgub ter s kakšnimi aktivnostmi se temu izogniti in ohraniti lastno samostojnost.</w:t>
      </w:r>
    </w:p>
    <w:p w:rsidR="002769FE" w:rsidRPr="002769FE" w:rsidRDefault="002769FE" w:rsidP="002769FE">
      <w:pPr>
        <w:pStyle w:val="Listeafsnit"/>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 </w:t>
      </w:r>
    </w:p>
    <w:p w:rsidR="002769FE" w:rsidRPr="002769FE" w:rsidRDefault="002769FE" w:rsidP="002769FE">
      <w:pPr>
        <w:pStyle w:val="Listeafsnit"/>
        <w:numPr>
          <w:ilvl w:val="0"/>
          <w:numId w:val="1"/>
        </w:numPr>
        <w:spacing w:before="0" w:after="160" w:line="259" w:lineRule="auto"/>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Posebej je pomembno, da se starejši zavejo pomena in vpliva "rezervne moči" pri vsakodnevnih opravilih.  </w:t>
      </w:r>
    </w:p>
    <w:p w:rsidR="002769FE" w:rsidRPr="002769FE" w:rsidRDefault="002769FE" w:rsidP="002769FE">
      <w:pPr>
        <w:pStyle w:val="Listeafsnit"/>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 </w:t>
      </w:r>
    </w:p>
    <w:p w:rsidR="002769FE" w:rsidRPr="002769FE" w:rsidRDefault="002769FE" w:rsidP="002769FE">
      <w:pPr>
        <w:pStyle w:val="Listeafsnit"/>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V ilustracijo lahko prinesemo različne kozarce in steklenice, da ponazorimo kaj pravzaprav hočemo povedati. </w:t>
      </w:r>
    </w:p>
    <w:p w:rsidR="002769FE" w:rsidRPr="002769FE" w:rsidRDefault="002769FE" w:rsidP="002769FE">
      <w:pPr>
        <w:jc w:val="both"/>
        <w:rPr>
          <w:rFonts w:asciiTheme="majorHAnsi" w:hAnsiTheme="majorHAnsi" w:cs="Arial"/>
          <w:color w:val="1A495D" w:themeColor="accent1" w:themeShade="80"/>
          <w:sz w:val="24"/>
          <w:szCs w:val="24"/>
        </w:rPr>
      </w:pPr>
    </w:p>
    <w:p w:rsidR="002769FE" w:rsidRPr="002769FE" w:rsidRDefault="002769FE" w:rsidP="002769FE">
      <w:pPr>
        <w:jc w:val="both"/>
        <w:rPr>
          <w:rFonts w:asciiTheme="majorHAnsi" w:hAnsiTheme="majorHAnsi" w:cs="Arial"/>
          <w:color w:val="1A495D" w:themeColor="accent1" w:themeShade="80"/>
          <w:sz w:val="24"/>
          <w:szCs w:val="24"/>
        </w:rPr>
      </w:pPr>
    </w:p>
    <w:p w:rsidR="00B66390" w:rsidRPr="007E36FE" w:rsidRDefault="00B66390" w:rsidP="00B66390">
      <w:pPr>
        <w:jc w:val="center"/>
      </w:pPr>
    </w:p>
    <w:p w:rsidR="00B66390" w:rsidRDefault="00B66390"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Default="002769FE" w:rsidP="00906DE3">
      <w:pPr>
        <w:pStyle w:val="Disclamer"/>
        <w:rPr>
          <w:rFonts w:asciiTheme="majorHAnsi" w:hAnsiTheme="majorHAnsi"/>
          <w:color w:val="1A495D" w:themeColor="accent1" w:themeShade="80"/>
          <w:sz w:val="28"/>
          <w:szCs w:val="28"/>
          <w:lang w:val="sl-SI"/>
        </w:rPr>
      </w:pPr>
    </w:p>
    <w:p w:rsidR="002769FE" w:rsidRPr="00B66390" w:rsidRDefault="002769FE" w:rsidP="00906DE3">
      <w:pPr>
        <w:pStyle w:val="Disclamer"/>
        <w:rPr>
          <w:rFonts w:asciiTheme="majorHAnsi" w:hAnsiTheme="majorHAnsi"/>
          <w:color w:val="1A495D" w:themeColor="accent1" w:themeShade="80"/>
          <w:sz w:val="28"/>
          <w:szCs w:val="28"/>
          <w:lang w:val="sl-SI"/>
        </w:rPr>
      </w:pPr>
    </w:p>
    <w:p w:rsidR="002769FE" w:rsidRDefault="002769FE" w:rsidP="00C45610">
      <w:pPr>
        <w:rPr>
          <w:b/>
          <w:color w:val="1A495D" w:themeColor="accent1" w:themeShade="80"/>
          <w:sz w:val="28"/>
          <w:szCs w:val="28"/>
        </w:rPr>
      </w:pPr>
    </w:p>
    <w:p w:rsidR="00C45610" w:rsidRDefault="00C45610" w:rsidP="00C45610">
      <w:pPr>
        <w:rPr>
          <w:b/>
          <w:color w:val="1A495D" w:themeColor="accent1" w:themeShade="80"/>
          <w:sz w:val="28"/>
          <w:szCs w:val="28"/>
        </w:rPr>
      </w:pPr>
      <w:r w:rsidRPr="00C45610">
        <w:rPr>
          <w:b/>
          <w:color w:val="1A495D" w:themeColor="accent1" w:themeShade="80"/>
          <w:sz w:val="28"/>
          <w:szCs w:val="28"/>
        </w:rPr>
        <w:t>DIAPOZITIV 1</w:t>
      </w:r>
    </w:p>
    <w:p w:rsidR="002769FE" w:rsidRDefault="002769FE" w:rsidP="00C45610">
      <w:pPr>
        <w:rPr>
          <w:b/>
          <w:color w:val="1A495D" w:themeColor="accent1" w:themeShade="80"/>
          <w:sz w:val="28"/>
          <w:szCs w:val="28"/>
        </w:rPr>
      </w:pPr>
      <w:r w:rsidRPr="002769FE">
        <w:rPr>
          <w:b/>
          <w:noProof/>
          <w:color w:val="1A495D" w:themeColor="accent1" w:themeShade="80"/>
          <w:sz w:val="28"/>
          <w:szCs w:val="28"/>
          <w:lang w:val="da-DK" w:eastAsia="da-DK"/>
        </w:rPr>
        <w:drawing>
          <wp:inline distT="0" distB="0" distL="0" distR="0" wp14:anchorId="44DB4098" wp14:editId="25137E96">
            <wp:extent cx="5760720" cy="32397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rsidR="00B66390" w:rsidRDefault="00B66390" w:rsidP="00C45610">
      <w:pPr>
        <w:rPr>
          <w:b/>
          <w:color w:val="1A495D" w:themeColor="accent1" w:themeShade="80"/>
          <w:sz w:val="28"/>
          <w:szCs w:val="28"/>
        </w:rPr>
      </w:pPr>
    </w:p>
    <w:p w:rsidR="00B66390" w:rsidRDefault="00B66390" w:rsidP="00C45610">
      <w:pPr>
        <w:rPr>
          <w:b/>
          <w:color w:val="1A495D" w:themeColor="accent1" w:themeShade="80"/>
          <w:sz w:val="28"/>
          <w:szCs w:val="28"/>
        </w:rPr>
      </w:pPr>
    </w:p>
    <w:p w:rsidR="00B66390" w:rsidRDefault="00B66390" w:rsidP="00C45610">
      <w:pPr>
        <w:rPr>
          <w:b/>
          <w:color w:val="1A495D" w:themeColor="accent1" w:themeShade="80"/>
          <w:sz w:val="28"/>
          <w:szCs w:val="28"/>
        </w:rPr>
      </w:pPr>
      <w:r>
        <w:rPr>
          <w:b/>
          <w:color w:val="1A495D" w:themeColor="accent1" w:themeShade="80"/>
          <w:sz w:val="28"/>
          <w:szCs w:val="28"/>
        </w:rPr>
        <w:t>DIAPOZITIV 2</w:t>
      </w:r>
    </w:p>
    <w:p w:rsidR="002769FE" w:rsidRDefault="00514233" w:rsidP="00C45610">
      <w:pPr>
        <w:rPr>
          <w:b/>
          <w:noProof/>
          <w:color w:val="1A495D" w:themeColor="accent1" w:themeShade="80"/>
          <w:sz w:val="28"/>
          <w:szCs w:val="28"/>
          <w:lang w:val="da-DK" w:eastAsia="da-DK"/>
        </w:rPr>
      </w:pPr>
      <w:r w:rsidRPr="00514233">
        <w:rPr>
          <w:b/>
          <w:noProof/>
          <w:color w:val="1A495D" w:themeColor="accent1" w:themeShade="80"/>
          <w:sz w:val="28"/>
          <w:szCs w:val="28"/>
          <w:lang w:val="da-DK" w:eastAsia="da-DK"/>
        </w:rPr>
        <w:drawing>
          <wp:anchor distT="0" distB="0" distL="114300" distR="114300" simplePos="0" relativeHeight="251661312" behindDoc="0" locked="0" layoutInCell="1" allowOverlap="1" wp14:anchorId="320A0AD7" wp14:editId="773CFECA">
            <wp:simplePos x="0" y="0"/>
            <wp:positionH relativeFrom="column">
              <wp:posOffset>0</wp:posOffset>
            </wp:positionH>
            <wp:positionV relativeFrom="paragraph">
              <wp:posOffset>-635</wp:posOffset>
            </wp:positionV>
            <wp:extent cx="5760720" cy="323977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39770"/>
                    </a:xfrm>
                    <a:prstGeom prst="rect">
                      <a:avLst/>
                    </a:prstGeom>
                  </pic:spPr>
                </pic:pic>
              </a:graphicData>
            </a:graphic>
          </wp:anchor>
        </w:drawing>
      </w: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color w:val="1A495D" w:themeColor="accent1" w:themeShade="80"/>
          <w:sz w:val="28"/>
          <w:szCs w:val="28"/>
        </w:rPr>
      </w:pPr>
    </w:p>
    <w:p w:rsidR="002769FE" w:rsidRDefault="002769FE" w:rsidP="00C45610">
      <w:pPr>
        <w:rPr>
          <w:b/>
          <w:color w:val="1A495D" w:themeColor="accent1" w:themeShade="80"/>
          <w:sz w:val="28"/>
          <w:szCs w:val="28"/>
        </w:rPr>
      </w:pPr>
      <w:r>
        <w:rPr>
          <w:b/>
          <w:color w:val="1A495D" w:themeColor="accent1" w:themeShade="80"/>
          <w:sz w:val="28"/>
          <w:szCs w:val="28"/>
        </w:rPr>
        <w:t>Uvodni diapozitiv.</w:t>
      </w:r>
    </w:p>
    <w:p w:rsidR="00B66390" w:rsidRDefault="00B66390" w:rsidP="00C45610">
      <w:pPr>
        <w:rPr>
          <w:b/>
          <w:color w:val="1A495D" w:themeColor="accent1" w:themeShade="80"/>
          <w:sz w:val="28"/>
          <w:szCs w:val="28"/>
        </w:rPr>
      </w:pPr>
    </w:p>
    <w:p w:rsidR="00514233" w:rsidRDefault="00514233" w:rsidP="00B66390">
      <w:pPr>
        <w:spacing w:after="0"/>
        <w:jc w:val="both"/>
        <w:rPr>
          <w:rStyle w:val="shorttext"/>
          <w:rFonts w:asciiTheme="majorHAnsi" w:hAnsiTheme="majorHAnsi" w:cs="Arial"/>
          <w:b/>
          <w:color w:val="1A495D" w:themeColor="accent1" w:themeShade="80"/>
          <w:sz w:val="24"/>
          <w:szCs w:val="24"/>
        </w:rPr>
      </w:pPr>
    </w:p>
    <w:p w:rsidR="00514233" w:rsidRDefault="00514233" w:rsidP="00B66390">
      <w:pPr>
        <w:spacing w:after="0"/>
        <w:jc w:val="both"/>
        <w:rPr>
          <w:rStyle w:val="shorttext"/>
          <w:rFonts w:asciiTheme="majorHAnsi" w:hAnsiTheme="majorHAnsi" w:cs="Arial"/>
          <w:b/>
          <w:color w:val="1A495D" w:themeColor="accent1" w:themeShade="80"/>
          <w:sz w:val="24"/>
          <w:szCs w:val="24"/>
        </w:rPr>
      </w:pPr>
    </w:p>
    <w:p w:rsidR="00B66390" w:rsidRPr="00514233" w:rsidRDefault="00B66390" w:rsidP="00514233">
      <w:pPr>
        <w:spacing w:after="0"/>
        <w:jc w:val="both"/>
        <w:rPr>
          <w:rFonts w:asciiTheme="majorHAnsi" w:hAnsiTheme="majorHAnsi" w:cs="Arial"/>
          <w:b/>
          <w:color w:val="1A495D" w:themeColor="accent1" w:themeShade="80"/>
          <w:sz w:val="24"/>
          <w:szCs w:val="24"/>
        </w:rPr>
      </w:pPr>
      <w:r>
        <w:rPr>
          <w:rStyle w:val="shorttext"/>
          <w:rFonts w:asciiTheme="majorHAnsi" w:hAnsiTheme="majorHAnsi" w:cs="Arial"/>
          <w:b/>
          <w:color w:val="1A495D" w:themeColor="accent1" w:themeShade="80"/>
          <w:sz w:val="24"/>
          <w:szCs w:val="24"/>
        </w:rPr>
        <w:t>DIAPOZITIV 3</w:t>
      </w:r>
    </w:p>
    <w:p w:rsidR="00514233" w:rsidRDefault="00514233" w:rsidP="00C45610">
      <w:pPr>
        <w:rPr>
          <w:b/>
          <w:noProof/>
          <w:color w:val="1A495D" w:themeColor="accent1" w:themeShade="80"/>
          <w:sz w:val="28"/>
          <w:szCs w:val="28"/>
          <w:lang w:val="da-DK" w:eastAsia="da-DK"/>
        </w:rPr>
      </w:pPr>
      <w:r w:rsidRPr="00514233">
        <w:rPr>
          <w:b/>
          <w:noProof/>
          <w:color w:val="1A495D" w:themeColor="accent1" w:themeShade="80"/>
          <w:sz w:val="28"/>
          <w:szCs w:val="28"/>
          <w:lang w:val="da-DK" w:eastAsia="da-DK"/>
        </w:rPr>
        <w:drawing>
          <wp:anchor distT="0" distB="0" distL="114300" distR="114300" simplePos="0" relativeHeight="251663360" behindDoc="0" locked="0" layoutInCell="1" allowOverlap="1" wp14:anchorId="07549627" wp14:editId="75E19104">
            <wp:simplePos x="0" y="0"/>
            <wp:positionH relativeFrom="column">
              <wp:posOffset>0</wp:posOffset>
            </wp:positionH>
            <wp:positionV relativeFrom="paragraph">
              <wp:posOffset>0</wp:posOffset>
            </wp:positionV>
            <wp:extent cx="5760720" cy="3239770"/>
            <wp:effectExtent l="0" t="0" r="0" b="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anchor>
        </w:drawing>
      </w: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noProof/>
          <w:color w:val="1A495D" w:themeColor="accent1" w:themeShade="80"/>
          <w:sz w:val="28"/>
          <w:szCs w:val="28"/>
          <w:lang w:val="da-DK" w:eastAsia="da-DK"/>
        </w:rPr>
      </w:pPr>
    </w:p>
    <w:p w:rsidR="00514233" w:rsidRDefault="00514233" w:rsidP="00C45610">
      <w:pPr>
        <w:rPr>
          <w:b/>
          <w:color w:val="1A495D" w:themeColor="accent1" w:themeShade="80"/>
          <w:sz w:val="28"/>
          <w:szCs w:val="28"/>
        </w:rPr>
      </w:pPr>
    </w:p>
    <w:p w:rsidR="002769FE" w:rsidRPr="002769FE" w:rsidRDefault="002769FE" w:rsidP="002769FE">
      <w:pPr>
        <w:jc w:val="both"/>
        <w:rPr>
          <w:rFonts w:cs="Arial"/>
          <w:color w:val="1A495D" w:themeColor="accent1" w:themeShade="80"/>
          <w:sz w:val="24"/>
          <w:szCs w:val="24"/>
        </w:rPr>
      </w:pPr>
      <w:r w:rsidRPr="002769FE">
        <w:rPr>
          <w:rFonts w:cs="Arial"/>
          <w:color w:val="1A495D" w:themeColor="accent1" w:themeShade="80"/>
          <w:sz w:val="24"/>
          <w:szCs w:val="24"/>
        </w:rPr>
        <w:t xml:space="preserve">Drugi izmed osmih dejavnikov, ki se jih je treba zavedati je mišična moč naših rok in skrb zanjo. </w:t>
      </w:r>
    </w:p>
    <w:p w:rsidR="002769FE" w:rsidRPr="002769FE" w:rsidRDefault="002769FE" w:rsidP="002769FE">
      <w:pPr>
        <w:jc w:val="both"/>
        <w:rPr>
          <w:rFonts w:cs="Arial"/>
          <w:color w:val="1A495D" w:themeColor="accent1" w:themeShade="80"/>
          <w:sz w:val="24"/>
          <w:szCs w:val="24"/>
        </w:rPr>
      </w:pPr>
      <w:r w:rsidRPr="002769FE">
        <w:rPr>
          <w:rFonts w:cs="Arial"/>
          <w:color w:val="1A495D" w:themeColor="accent1" w:themeShade="80"/>
          <w:sz w:val="24"/>
          <w:szCs w:val="24"/>
        </w:rPr>
        <w:t xml:space="preserve">Preden se tega lotimo pa podajmo preprosto trditev: </w:t>
      </w:r>
    </w:p>
    <w:p w:rsidR="002769FE" w:rsidRPr="002769FE" w:rsidRDefault="002769FE" w:rsidP="002769FE">
      <w:pPr>
        <w:spacing w:after="0"/>
        <w:jc w:val="both"/>
        <w:rPr>
          <w:rFonts w:cs="Arial"/>
          <w:b/>
          <w:color w:val="1A495D" w:themeColor="accent1" w:themeShade="80"/>
          <w:sz w:val="24"/>
          <w:szCs w:val="24"/>
        </w:rPr>
      </w:pPr>
      <w:r w:rsidRPr="002769FE">
        <w:rPr>
          <w:rFonts w:cs="Arial"/>
          <w:b/>
          <w:color w:val="1A495D" w:themeColor="accent1" w:themeShade="80"/>
          <w:sz w:val="24"/>
          <w:szCs w:val="24"/>
        </w:rPr>
        <w:t xml:space="preserve">mišice, ki jih vidite na diapozitivu, ne vedo komu pripadajo in jim tudi ni mar če je njihov lastnik oseba stara 30, 50, 80 ali 95 let. </w:t>
      </w:r>
    </w:p>
    <w:p w:rsidR="002769FE" w:rsidRPr="002769FE" w:rsidRDefault="002769FE" w:rsidP="002769FE">
      <w:pPr>
        <w:jc w:val="both"/>
        <w:rPr>
          <w:rFonts w:cs="Arial"/>
          <w:color w:val="1A495D" w:themeColor="accent1" w:themeShade="80"/>
          <w:sz w:val="24"/>
          <w:szCs w:val="24"/>
        </w:rPr>
      </w:pPr>
      <w:r w:rsidRPr="002769FE">
        <w:rPr>
          <w:rFonts w:cs="Arial"/>
          <w:color w:val="1A495D" w:themeColor="accent1" w:themeShade="80"/>
          <w:sz w:val="24"/>
          <w:szCs w:val="24"/>
        </w:rPr>
        <w:t xml:space="preserve">Mišice, ne glede na to komu pripadajo, reagirajo le na zakone fizike. </w:t>
      </w:r>
    </w:p>
    <w:p w:rsidR="002769FE" w:rsidRPr="002769FE" w:rsidRDefault="002769FE" w:rsidP="002769FE">
      <w:pPr>
        <w:jc w:val="both"/>
        <w:rPr>
          <w:rFonts w:cs="Arial"/>
          <w:color w:val="1A495D" w:themeColor="accent1" w:themeShade="80"/>
          <w:sz w:val="24"/>
          <w:szCs w:val="24"/>
        </w:rPr>
      </w:pPr>
      <w:r w:rsidRPr="002769FE">
        <w:rPr>
          <w:rFonts w:cs="Arial"/>
          <w:color w:val="1A495D" w:themeColor="accent1" w:themeShade="80"/>
          <w:sz w:val="24"/>
          <w:szCs w:val="24"/>
        </w:rPr>
        <w:t xml:space="preserve">Ti pa pravijo: </w:t>
      </w:r>
    </w:p>
    <w:p w:rsidR="002769FE" w:rsidRPr="002769FE" w:rsidRDefault="002769FE" w:rsidP="002769FE">
      <w:pPr>
        <w:pStyle w:val="Listeafsnit"/>
        <w:numPr>
          <w:ilvl w:val="0"/>
          <w:numId w:val="15"/>
        </w:numPr>
        <w:spacing w:before="0" w:after="160" w:line="259" w:lineRule="auto"/>
        <w:jc w:val="both"/>
        <w:rPr>
          <w:rFonts w:cs="Arial"/>
          <w:color w:val="1A495D" w:themeColor="accent1" w:themeShade="80"/>
          <w:sz w:val="24"/>
          <w:szCs w:val="24"/>
        </w:rPr>
      </w:pPr>
      <w:r w:rsidRPr="002769FE">
        <w:rPr>
          <w:rFonts w:cs="Arial"/>
          <w:color w:val="1A495D" w:themeColor="accent1" w:themeShade="80"/>
          <w:sz w:val="24"/>
          <w:szCs w:val="24"/>
        </w:rPr>
        <w:t xml:space="preserve">mišice, ki delajo in so stimulirane ter redno uporabljane (na dnevni ali tedenski osnovi) z maksimalno kapaciteto ali blizu nje, bodo sčasoma razvile dodatno moč. In sploh ni važno če pripadajo 20 letniku ali 85 letniku ali še starejši osebi </w:t>
      </w:r>
    </w:p>
    <w:p w:rsidR="002769FE" w:rsidRPr="002769FE" w:rsidRDefault="002769FE" w:rsidP="002769FE">
      <w:pPr>
        <w:pStyle w:val="Listeafsnit"/>
        <w:jc w:val="both"/>
        <w:rPr>
          <w:rFonts w:cs="Arial"/>
          <w:color w:val="1A495D" w:themeColor="accent1" w:themeShade="80"/>
          <w:sz w:val="24"/>
          <w:szCs w:val="24"/>
        </w:rPr>
      </w:pPr>
    </w:p>
    <w:p w:rsidR="002769FE" w:rsidRPr="002769FE" w:rsidRDefault="002769FE" w:rsidP="002769FE">
      <w:pPr>
        <w:pStyle w:val="Listeafsnit"/>
        <w:numPr>
          <w:ilvl w:val="0"/>
          <w:numId w:val="14"/>
        </w:numPr>
        <w:spacing w:before="0" w:after="160" w:line="259" w:lineRule="auto"/>
        <w:jc w:val="both"/>
        <w:rPr>
          <w:rFonts w:cs="Arial"/>
          <w:color w:val="1A495D" w:themeColor="accent1" w:themeShade="80"/>
          <w:sz w:val="24"/>
          <w:szCs w:val="24"/>
        </w:rPr>
      </w:pPr>
      <w:r w:rsidRPr="002769FE">
        <w:rPr>
          <w:rFonts w:cs="Arial"/>
          <w:color w:val="1A495D" w:themeColor="accent1" w:themeShade="80"/>
          <w:sz w:val="24"/>
          <w:szCs w:val="24"/>
        </w:rPr>
        <w:t xml:space="preserve">mišice, ki ne delajo in niso stimulirane in redno uporabljane (na dnevni ali tedenski osnovi) z maksimalno kapaciteto ali blizu nje, bodo sčasoma oslabele in se prilagodile potrebnemu nivoju moči. </w:t>
      </w:r>
    </w:p>
    <w:p w:rsidR="002769FE" w:rsidRPr="00CA6421" w:rsidRDefault="002769FE" w:rsidP="002769FE">
      <w:pPr>
        <w:rPr>
          <w:rFonts w:ascii="Arial" w:hAnsi="Arial" w:cs="Arial"/>
          <w:sz w:val="24"/>
          <w:szCs w:val="24"/>
        </w:rPr>
      </w:pPr>
    </w:p>
    <w:p w:rsidR="002769FE" w:rsidRDefault="002769FE" w:rsidP="00C45610">
      <w:pPr>
        <w:rPr>
          <w:b/>
          <w:color w:val="1A495D" w:themeColor="accent1" w:themeShade="80"/>
          <w:sz w:val="28"/>
          <w:szCs w:val="28"/>
        </w:rPr>
      </w:pP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Arial" w:hAnsi="Arial" w:cs="Arial"/>
          <w:color w:val="222222"/>
          <w:sz w:val="24"/>
          <w:szCs w:val="24"/>
        </w:rPr>
      </w:pPr>
    </w:p>
    <w:p w:rsidR="00B974BD" w:rsidRDefault="00B974BD" w:rsidP="00B974BD">
      <w:pPr>
        <w:rPr>
          <w:rStyle w:val="shorttext"/>
          <w:rFonts w:asciiTheme="majorHAnsi" w:hAnsiTheme="majorHAnsi" w:cs="Arial"/>
          <w:b/>
          <w:color w:val="1A495D" w:themeColor="accent1" w:themeShade="80"/>
          <w:sz w:val="28"/>
          <w:szCs w:val="28"/>
        </w:rPr>
      </w:pPr>
      <w:r w:rsidRPr="00B974BD">
        <w:rPr>
          <w:rStyle w:val="shorttext"/>
          <w:rFonts w:asciiTheme="majorHAnsi" w:hAnsiTheme="majorHAnsi" w:cs="Arial"/>
          <w:b/>
          <w:color w:val="1A495D" w:themeColor="accent1" w:themeShade="80"/>
          <w:sz w:val="28"/>
          <w:szCs w:val="28"/>
        </w:rPr>
        <w:t>DIAPOZITIV 4</w:t>
      </w:r>
    </w:p>
    <w:p w:rsidR="002769FE" w:rsidRDefault="002769FE" w:rsidP="00B974BD">
      <w:pPr>
        <w:rPr>
          <w:rStyle w:val="shorttext"/>
          <w:rFonts w:asciiTheme="majorHAnsi" w:hAnsiTheme="majorHAnsi" w:cs="Arial"/>
          <w:b/>
          <w:color w:val="1A495D" w:themeColor="accent1" w:themeShade="80"/>
          <w:sz w:val="28"/>
          <w:szCs w:val="28"/>
        </w:rPr>
      </w:pPr>
      <w:r w:rsidRPr="002769FE">
        <w:rPr>
          <w:rStyle w:val="shorttext"/>
          <w:rFonts w:asciiTheme="majorHAnsi" w:hAnsiTheme="majorHAnsi" w:cs="Arial"/>
          <w:b/>
          <w:noProof/>
          <w:color w:val="1A495D" w:themeColor="accent1" w:themeShade="80"/>
          <w:sz w:val="28"/>
          <w:szCs w:val="28"/>
          <w:lang w:val="da-DK" w:eastAsia="da-DK"/>
        </w:rPr>
        <w:drawing>
          <wp:inline distT="0" distB="0" distL="0" distR="0" wp14:anchorId="4941DB6E" wp14:editId="2014301C">
            <wp:extent cx="5760720" cy="323977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770"/>
                    </a:xfrm>
                    <a:prstGeom prst="rect">
                      <a:avLst/>
                    </a:prstGeom>
                  </pic:spPr>
                </pic:pic>
              </a:graphicData>
            </a:graphic>
          </wp:inline>
        </w:drawing>
      </w:r>
    </w:p>
    <w:p w:rsidR="002769FE" w:rsidRPr="002769FE" w:rsidRDefault="002769FE" w:rsidP="002769FE">
      <w:pPr>
        <w:rPr>
          <w:rFonts w:cs="Arial"/>
          <w:b/>
          <w:color w:val="1A495D" w:themeColor="accent1" w:themeShade="80"/>
          <w:sz w:val="24"/>
          <w:szCs w:val="24"/>
        </w:rPr>
      </w:pPr>
      <w:r w:rsidRPr="002769FE">
        <w:rPr>
          <w:rFonts w:cs="Arial"/>
          <w:color w:val="1A495D" w:themeColor="accent1" w:themeShade="80"/>
          <w:sz w:val="24"/>
          <w:szCs w:val="24"/>
        </w:rPr>
        <w:t xml:space="preserve">Razumeti moramo pomen pojma </w:t>
      </w:r>
      <w:r w:rsidRPr="002769FE">
        <w:rPr>
          <w:rFonts w:cs="Arial"/>
          <w:b/>
          <w:color w:val="1A495D" w:themeColor="accent1" w:themeShade="80"/>
          <w:sz w:val="24"/>
          <w:szCs w:val="24"/>
        </w:rPr>
        <w:t>rezervna kapaciteta/moč</w:t>
      </w:r>
      <w:r w:rsidRPr="002769FE">
        <w:rPr>
          <w:rFonts w:cs="Arial"/>
          <w:color w:val="1A495D" w:themeColor="accent1" w:themeShade="80"/>
          <w:sz w:val="24"/>
          <w:szCs w:val="24"/>
        </w:rPr>
        <w:t xml:space="preserve">. </w:t>
      </w:r>
    </w:p>
    <w:p w:rsidR="00B974BD" w:rsidRDefault="00B974BD" w:rsidP="00C45610">
      <w:pPr>
        <w:rPr>
          <w:b/>
          <w:color w:val="1A495D" w:themeColor="accent1" w:themeShade="80"/>
          <w:sz w:val="28"/>
          <w:szCs w:val="28"/>
        </w:rPr>
      </w:pPr>
      <w:r>
        <w:rPr>
          <w:b/>
          <w:color w:val="1A495D" w:themeColor="accent1" w:themeShade="80"/>
          <w:sz w:val="28"/>
          <w:szCs w:val="28"/>
        </w:rPr>
        <w:t>DIAPOZITIV 5</w:t>
      </w:r>
    </w:p>
    <w:p w:rsidR="002769FE" w:rsidRDefault="002769FE" w:rsidP="00C45610">
      <w:pPr>
        <w:rPr>
          <w:b/>
          <w:color w:val="1A495D" w:themeColor="accent1" w:themeShade="80"/>
          <w:sz w:val="28"/>
          <w:szCs w:val="28"/>
        </w:rPr>
      </w:pPr>
      <w:r w:rsidRPr="002769FE">
        <w:rPr>
          <w:b/>
          <w:noProof/>
          <w:color w:val="1A495D" w:themeColor="accent1" w:themeShade="80"/>
          <w:sz w:val="28"/>
          <w:szCs w:val="28"/>
          <w:lang w:val="da-DK" w:eastAsia="da-DK"/>
        </w:rPr>
        <w:drawing>
          <wp:inline distT="0" distB="0" distL="0" distR="0" wp14:anchorId="67C43C54" wp14:editId="5E27CEFE">
            <wp:extent cx="5760720" cy="323977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770"/>
                    </a:xfrm>
                    <a:prstGeom prst="rect">
                      <a:avLst/>
                    </a:prstGeom>
                  </pic:spPr>
                </pic:pic>
              </a:graphicData>
            </a:graphic>
          </wp:inline>
        </w:drawing>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Dvigniti 5 kg.</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Če sem s svojimi prsti, zapestjem in rokami sposoben dvigniti 20 kg, mi 5 kg ne bo predstavljalo nobenih težav.   V tem primeru 15 kg predstavlja mojo rezervno moč/kapaciteto, kar pomeni da je imam 75%. Ker vem, da mi 5 kg ne predstavlja težav, jih bom tudi brez pomislekov dvignil. </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lastRenderedPageBreak/>
        <w:t>Torej imam kar precej rezervne kapacitete/moči.</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Če sem s svojimi prsti, zapestjem in rokami sposoben dvigniti 6 kg, pa mi bo 5 kg prestavljalo kar precejšnjo oviro.  Moja rezervna kapaciteta je v tem primeru 1 kg ali 16%. Ker vem, da mi dvig 5 kg prestavlja težavo, bom imel veliko pomislekov,</w:t>
      </w:r>
      <w:r>
        <w:rPr>
          <w:rFonts w:asciiTheme="majorHAnsi" w:hAnsiTheme="majorHAnsi" w:cs="Arial"/>
          <w:color w:val="1A495D" w:themeColor="accent1" w:themeShade="80"/>
          <w:sz w:val="24"/>
          <w:szCs w:val="24"/>
        </w:rPr>
        <w:t xml:space="preserve"> če jih naj sploh dvignem in se </w:t>
      </w:r>
      <w:r w:rsidRPr="002769FE">
        <w:rPr>
          <w:rFonts w:asciiTheme="majorHAnsi" w:hAnsiTheme="majorHAnsi" w:cs="Arial"/>
          <w:color w:val="1A495D" w:themeColor="accent1" w:themeShade="80"/>
          <w:sz w:val="24"/>
          <w:szCs w:val="24"/>
        </w:rPr>
        <w:t xml:space="preserve">bom temu na vsak način poskušal izogniti. </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Imam zelo malo rezervne kapacitete/moči. </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Večina nas je pri 55-ih ali 60-ih sposobna dvigniti 20 ali 15 kg. Ker pa sčasoma redno ne dvigujemo več takšne teže, pričenjamo izgubljati to rezervno moč.</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Če bodo mišice navajene dvigovati 5 kg, bodo mislile: </w:t>
      </w:r>
      <w:r w:rsidRPr="002769FE">
        <w:rPr>
          <w:rFonts w:asciiTheme="majorHAnsi" w:hAnsiTheme="majorHAnsi" w:cs="Arial"/>
          <w:i/>
          <w:color w:val="1A495D" w:themeColor="accent1" w:themeShade="80"/>
          <w:sz w:val="24"/>
          <w:szCs w:val="24"/>
        </w:rPr>
        <w:t xml:space="preserve">"o, saj ni razloga, da bi bile močnejše in večje" </w:t>
      </w:r>
      <w:r w:rsidRPr="002769FE">
        <w:rPr>
          <w:rFonts w:asciiTheme="majorHAnsi" w:hAnsiTheme="majorHAnsi" w:cs="Arial"/>
          <w:color w:val="1A495D" w:themeColor="accent1" w:themeShade="80"/>
          <w:sz w:val="24"/>
          <w:szCs w:val="24"/>
        </w:rPr>
        <w:t>in bodo</w:t>
      </w:r>
      <w:r w:rsidRPr="002769FE">
        <w:rPr>
          <w:rFonts w:asciiTheme="majorHAnsi" w:hAnsiTheme="majorHAnsi" w:cs="Arial"/>
          <w:i/>
          <w:color w:val="1A495D" w:themeColor="accent1" w:themeShade="80"/>
          <w:sz w:val="24"/>
          <w:szCs w:val="24"/>
        </w:rPr>
        <w:t xml:space="preserve">  </w:t>
      </w:r>
      <w:r w:rsidRPr="002769FE">
        <w:rPr>
          <w:rFonts w:asciiTheme="majorHAnsi" w:hAnsiTheme="majorHAnsi" w:cs="Arial"/>
          <w:color w:val="1A495D" w:themeColor="accent1" w:themeShade="80"/>
          <w:sz w:val="24"/>
          <w:szCs w:val="24"/>
        </w:rPr>
        <w:t xml:space="preserve">sčasoma zmanjšale moč ter se prilagodile maksimalni obremenitvi 5 kg. Tako bodo počasi zmanjšale rezervo moči. </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Posledica tega bo, da bomo polagoma začutili, da postaja teh 5 kg vse težjih in se bomo tudi začeli izogibati dvigovanju te obremenitve ter dvigali le še 3 kg, ker bo lažje. </w:t>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Tako si bomo nastavili novo maksimalno obremenitev, ki znaša 3 kg in naše mišice se bodo temu prilagodile.  </w:t>
      </w:r>
    </w:p>
    <w:p w:rsidR="00C45610" w:rsidRDefault="00B974BD" w:rsidP="00C45610">
      <w:pPr>
        <w:rPr>
          <w:rFonts w:asciiTheme="majorHAnsi" w:hAnsiTheme="majorHAnsi"/>
          <w:b/>
          <w:color w:val="1A495D" w:themeColor="accent1" w:themeShade="80"/>
          <w:sz w:val="28"/>
          <w:szCs w:val="28"/>
        </w:rPr>
      </w:pPr>
      <w:r w:rsidRPr="00B974BD">
        <w:rPr>
          <w:rFonts w:asciiTheme="majorHAnsi" w:hAnsiTheme="majorHAnsi"/>
          <w:b/>
          <w:color w:val="1A495D" w:themeColor="accent1" w:themeShade="80"/>
          <w:sz w:val="28"/>
          <w:szCs w:val="28"/>
        </w:rPr>
        <w:t>DIAPOZITIV 6</w:t>
      </w:r>
    </w:p>
    <w:p w:rsidR="002769FE" w:rsidRDefault="002769FE" w:rsidP="00C45610">
      <w:pPr>
        <w:rPr>
          <w:rFonts w:asciiTheme="majorHAnsi" w:hAnsiTheme="majorHAnsi"/>
          <w:b/>
          <w:color w:val="1A495D" w:themeColor="accent1" w:themeShade="80"/>
          <w:sz w:val="28"/>
          <w:szCs w:val="28"/>
        </w:rPr>
      </w:pPr>
      <w:r w:rsidRPr="002769FE">
        <w:rPr>
          <w:rFonts w:asciiTheme="majorHAnsi" w:hAnsiTheme="majorHAnsi"/>
          <w:b/>
          <w:noProof/>
          <w:color w:val="1A495D" w:themeColor="accent1" w:themeShade="80"/>
          <w:sz w:val="28"/>
          <w:szCs w:val="28"/>
          <w:lang w:val="da-DK" w:eastAsia="da-DK"/>
        </w:rPr>
        <w:drawing>
          <wp:inline distT="0" distB="0" distL="0" distR="0" wp14:anchorId="01CB44F5" wp14:editId="40C1513E">
            <wp:extent cx="5760720" cy="32397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770"/>
                    </a:xfrm>
                    <a:prstGeom prst="rect">
                      <a:avLst/>
                    </a:prstGeom>
                  </pic:spPr>
                </pic:pic>
              </a:graphicData>
            </a:graphic>
          </wp:inline>
        </w:drawing>
      </w:r>
    </w:p>
    <w:p w:rsidR="002769FE" w:rsidRPr="002769FE" w:rsidRDefault="002769FE" w:rsidP="002769FE">
      <w:pPr>
        <w:jc w:val="both"/>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Izgubljanje rezervne moči ni pogojeno s starostjo</w:t>
      </w:r>
      <w:r>
        <w:rPr>
          <w:rFonts w:asciiTheme="majorHAnsi" w:hAnsiTheme="majorHAnsi" w:cs="Arial"/>
          <w:color w:val="1A495D" w:themeColor="accent1" w:themeShade="80"/>
          <w:sz w:val="24"/>
          <w:szCs w:val="24"/>
        </w:rPr>
        <w:t xml:space="preserve"> </w:t>
      </w:r>
      <w:r w:rsidRPr="002769FE">
        <w:rPr>
          <w:rFonts w:asciiTheme="majorHAnsi" w:hAnsiTheme="majorHAnsi" w:cs="Arial"/>
          <w:b/>
          <w:color w:val="1A495D" w:themeColor="accent1" w:themeShade="80"/>
          <w:sz w:val="24"/>
          <w:szCs w:val="24"/>
        </w:rPr>
        <w:t xml:space="preserve">pač pa z našo neaktivnostjo. </w:t>
      </w:r>
    </w:p>
    <w:p w:rsidR="002769FE" w:rsidRPr="00CA6421" w:rsidRDefault="002769FE" w:rsidP="002769FE">
      <w:pPr>
        <w:rPr>
          <w:rFonts w:ascii="Arial" w:hAnsi="Arial" w:cs="Arial"/>
          <w:sz w:val="24"/>
          <w:szCs w:val="24"/>
        </w:rPr>
      </w:pPr>
    </w:p>
    <w:p w:rsidR="002769FE" w:rsidRPr="00CA6421" w:rsidRDefault="002769FE" w:rsidP="002769FE">
      <w:pPr>
        <w:rPr>
          <w:rFonts w:ascii="Arial" w:hAnsi="Arial" w:cs="Arial"/>
          <w:sz w:val="24"/>
          <w:szCs w:val="24"/>
        </w:rPr>
      </w:pPr>
    </w:p>
    <w:p w:rsidR="002769FE" w:rsidRPr="00B974BD" w:rsidRDefault="002769FE" w:rsidP="00C45610">
      <w:pPr>
        <w:rPr>
          <w:rFonts w:asciiTheme="majorHAnsi" w:hAnsiTheme="majorHAnsi"/>
          <w:b/>
          <w:color w:val="1A495D" w:themeColor="accent1" w:themeShade="80"/>
          <w:sz w:val="28"/>
          <w:szCs w:val="28"/>
        </w:rPr>
      </w:pPr>
    </w:p>
    <w:p w:rsidR="00B15B25" w:rsidRDefault="00B974BD" w:rsidP="0026457A">
      <w:pPr>
        <w:jc w:val="both"/>
        <w:rPr>
          <w:rFonts w:asciiTheme="majorHAnsi" w:hAnsiTheme="majorHAnsi" w:cs="Calibri Light"/>
          <w:b/>
          <w:color w:val="1A495D" w:themeColor="accent1" w:themeShade="80"/>
          <w:sz w:val="28"/>
          <w:szCs w:val="28"/>
        </w:rPr>
      </w:pPr>
      <w:r w:rsidRPr="00B974BD">
        <w:rPr>
          <w:rFonts w:asciiTheme="majorHAnsi" w:hAnsiTheme="majorHAnsi" w:cs="Calibri Light"/>
          <w:b/>
          <w:color w:val="1A495D" w:themeColor="accent1" w:themeShade="80"/>
          <w:sz w:val="28"/>
          <w:szCs w:val="28"/>
        </w:rPr>
        <w:lastRenderedPageBreak/>
        <w:t>DIAPOZITIV 7</w:t>
      </w:r>
    </w:p>
    <w:p w:rsidR="002769FE" w:rsidRDefault="00514233" w:rsidP="0026457A">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5408" behindDoc="0" locked="0" layoutInCell="1" allowOverlap="1" wp14:anchorId="4A3156A7" wp14:editId="6CBDFC16">
            <wp:simplePos x="0" y="0"/>
            <wp:positionH relativeFrom="column">
              <wp:posOffset>0</wp:posOffset>
            </wp:positionH>
            <wp:positionV relativeFrom="paragraph">
              <wp:posOffset>0</wp:posOffset>
            </wp:positionV>
            <wp:extent cx="5760720" cy="3239770"/>
            <wp:effectExtent l="0" t="0" r="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39770"/>
                    </a:xfrm>
                    <a:prstGeom prst="rect">
                      <a:avLst/>
                    </a:prstGeom>
                  </pic:spPr>
                </pic:pic>
              </a:graphicData>
            </a:graphic>
          </wp:anchor>
        </w:drawing>
      </w: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noProof/>
          <w:color w:val="1A495D" w:themeColor="accent1" w:themeShade="80"/>
          <w:sz w:val="28"/>
          <w:szCs w:val="28"/>
          <w:lang w:val="da-DK" w:eastAsia="da-DK"/>
        </w:rPr>
      </w:pPr>
    </w:p>
    <w:p w:rsidR="00514233" w:rsidRDefault="00514233" w:rsidP="0026457A">
      <w:pPr>
        <w:jc w:val="both"/>
        <w:rPr>
          <w:rFonts w:asciiTheme="majorHAnsi" w:hAnsiTheme="majorHAnsi" w:cs="Calibri Light"/>
          <w:b/>
          <w:color w:val="1A495D" w:themeColor="accent1" w:themeShade="80"/>
          <w:sz w:val="28"/>
          <w:szCs w:val="28"/>
        </w:rPr>
      </w:pPr>
    </w:p>
    <w:p w:rsidR="002769FE" w:rsidRPr="002769FE" w:rsidRDefault="002769FE" w:rsidP="002769FE">
      <w:pPr>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Raziskava na Danskem je pokazala, da je </w:t>
      </w:r>
    </w:p>
    <w:p w:rsidR="002769FE" w:rsidRPr="002769FE" w:rsidRDefault="002769FE" w:rsidP="002769FE">
      <w:pPr>
        <w:pStyle w:val="Listeafsnit"/>
        <w:numPr>
          <w:ilvl w:val="0"/>
          <w:numId w:val="2"/>
        </w:numPr>
        <w:spacing w:before="0" w:after="160" w:line="256" w:lineRule="auto"/>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6,3% moških že izgubila </w:t>
      </w:r>
      <w:r w:rsidRPr="002769FE">
        <w:rPr>
          <w:rFonts w:asciiTheme="majorHAnsi" w:hAnsiTheme="majorHAnsi" w:cs="Arial"/>
          <w:b/>
          <w:color w:val="1A495D" w:themeColor="accent1" w:themeShade="80"/>
          <w:sz w:val="24"/>
          <w:szCs w:val="24"/>
        </w:rPr>
        <w:t xml:space="preserve">sposobnost dvigniti 5 kg, </w:t>
      </w:r>
      <w:r w:rsidRPr="002769FE">
        <w:rPr>
          <w:rFonts w:asciiTheme="majorHAnsi" w:hAnsiTheme="majorHAnsi" w:cs="Arial"/>
          <w:color w:val="1A495D" w:themeColor="accent1" w:themeShade="80"/>
          <w:sz w:val="24"/>
          <w:szCs w:val="24"/>
        </w:rPr>
        <w:t>kar so sicer bili še sposobni pri 60-ih, pri 64-ih pa ne več. Ta številka počasi naraste na 10,8% v starosti med 65 in 79 let. Število teh, ki nas več ne bo zmožnih dvigniti 5 kg bo poskočilo na 34% pri starosti  80+.</w:t>
      </w:r>
    </w:p>
    <w:p w:rsidR="002769FE" w:rsidRDefault="002769FE" w:rsidP="002769FE">
      <w:pPr>
        <w:pStyle w:val="Listeafsnit"/>
        <w:numPr>
          <w:ilvl w:val="1"/>
          <w:numId w:val="2"/>
        </w:numPr>
        <w:spacing w:before="0" w:after="160" w:line="256" w:lineRule="auto"/>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Razlaga za izgubo moči pri starejših pa ni njihova starost. Če bi starost bila kriva za to, zakaj je potem 66% moških pri starosti 80+ še vedno sposobnih to narediti?</w:t>
      </w:r>
    </w:p>
    <w:p w:rsidR="00301355" w:rsidRPr="002769FE" w:rsidRDefault="00301355" w:rsidP="00301355">
      <w:pPr>
        <w:pStyle w:val="Listeafsnit"/>
        <w:spacing w:before="0" w:after="160" w:line="256" w:lineRule="auto"/>
        <w:ind w:left="1440"/>
        <w:rPr>
          <w:rFonts w:asciiTheme="majorHAnsi" w:hAnsiTheme="majorHAnsi" w:cs="Arial"/>
          <w:color w:val="1A495D" w:themeColor="accent1" w:themeShade="80"/>
          <w:sz w:val="24"/>
          <w:szCs w:val="24"/>
        </w:rPr>
      </w:pPr>
    </w:p>
    <w:p w:rsidR="002769FE" w:rsidRPr="002769FE" w:rsidRDefault="002769FE" w:rsidP="002769FE">
      <w:pPr>
        <w:pStyle w:val="Listeafsnit"/>
        <w:numPr>
          <w:ilvl w:val="0"/>
          <w:numId w:val="2"/>
        </w:numPr>
        <w:spacing w:before="0" w:after="160" w:line="256" w:lineRule="auto"/>
        <w:rPr>
          <w:rFonts w:asciiTheme="majorHAnsi" w:hAnsiTheme="majorHAnsi" w:cs="Arial"/>
          <w:color w:val="1A495D" w:themeColor="accent1" w:themeShade="80"/>
          <w:sz w:val="24"/>
          <w:szCs w:val="24"/>
        </w:rPr>
      </w:pPr>
      <w:r w:rsidRPr="002769FE">
        <w:rPr>
          <w:rFonts w:asciiTheme="majorHAnsi" w:hAnsiTheme="majorHAnsi" w:cs="Arial"/>
          <w:color w:val="1A495D" w:themeColor="accent1" w:themeShade="80"/>
          <w:sz w:val="24"/>
          <w:szCs w:val="24"/>
        </w:rPr>
        <w:t xml:space="preserve">17,1% žensk že </w:t>
      </w:r>
      <w:r w:rsidRPr="002769FE">
        <w:rPr>
          <w:rFonts w:asciiTheme="majorHAnsi" w:hAnsiTheme="majorHAnsi" w:cs="Arial"/>
          <w:b/>
          <w:color w:val="1A495D" w:themeColor="accent1" w:themeShade="80"/>
          <w:sz w:val="24"/>
          <w:szCs w:val="24"/>
        </w:rPr>
        <w:t>ne more več dvigniti 5 kg</w:t>
      </w:r>
      <w:r w:rsidRPr="002769FE">
        <w:rPr>
          <w:rFonts w:asciiTheme="majorHAnsi" w:hAnsiTheme="majorHAnsi" w:cs="Arial"/>
          <w:color w:val="1A495D" w:themeColor="accent1" w:themeShade="80"/>
          <w:sz w:val="24"/>
          <w:szCs w:val="24"/>
        </w:rPr>
        <w:t xml:space="preserve"> kar so sicer še bile sposobne pri 60-ih, pri 64-ih pa ne več.  Ta številka bo počasi narastla na 30% pri starosti med 65 in 79 let. Število teh, ki nas več ne bo zmožnih dvigniti 5 kg bo poskočilo na 62,1% pri starosti  80+.</w:t>
      </w:r>
    </w:p>
    <w:p w:rsidR="002769FE" w:rsidRPr="002769FE" w:rsidRDefault="002769FE" w:rsidP="002769FE">
      <w:pPr>
        <w:pStyle w:val="Listeafsnit"/>
        <w:numPr>
          <w:ilvl w:val="1"/>
          <w:numId w:val="2"/>
        </w:numPr>
        <w:spacing w:before="0" w:after="160" w:line="256" w:lineRule="auto"/>
        <w:rPr>
          <w:rFonts w:asciiTheme="majorHAnsi" w:hAnsiTheme="majorHAnsi"/>
          <w:color w:val="1A495D" w:themeColor="accent1" w:themeShade="80"/>
        </w:rPr>
      </w:pPr>
      <w:r w:rsidRPr="002769FE">
        <w:rPr>
          <w:rFonts w:asciiTheme="majorHAnsi" w:hAnsiTheme="majorHAnsi" w:cs="Arial"/>
          <w:color w:val="1A495D" w:themeColor="accent1" w:themeShade="80"/>
          <w:sz w:val="24"/>
          <w:szCs w:val="24"/>
        </w:rPr>
        <w:t>Razlaga za izgubo moči pri starejših pa ni njihova starost. Če bi starost bila kriva za to, zakaj je potem 37,9% žensk pri starosti 80+ še vedno sposobnih to narediti?</w:t>
      </w:r>
      <w:r w:rsidRPr="002769FE">
        <w:rPr>
          <w:rFonts w:asciiTheme="majorHAnsi" w:hAnsiTheme="majorHAnsi"/>
          <w:color w:val="1A495D" w:themeColor="accent1" w:themeShade="80"/>
        </w:rPr>
        <w:t xml:space="preserve"> </w:t>
      </w:r>
    </w:p>
    <w:p w:rsidR="002769FE" w:rsidRPr="00CA6421" w:rsidRDefault="002769FE" w:rsidP="002769FE"/>
    <w:p w:rsidR="002769FE" w:rsidRPr="00CA6421" w:rsidRDefault="002769FE" w:rsidP="002769FE"/>
    <w:p w:rsidR="002769FE" w:rsidRDefault="002769FE" w:rsidP="0026457A">
      <w:pPr>
        <w:jc w:val="both"/>
        <w:rPr>
          <w:rFonts w:asciiTheme="majorHAnsi" w:hAnsiTheme="majorHAnsi" w:cs="Calibri Light"/>
          <w:b/>
          <w:color w:val="1A495D" w:themeColor="accent1" w:themeShade="80"/>
          <w:sz w:val="28"/>
          <w:szCs w:val="28"/>
        </w:rPr>
      </w:pPr>
    </w:p>
    <w:p w:rsidR="00B974BD" w:rsidRDefault="00B974BD" w:rsidP="0026457A">
      <w:pPr>
        <w:jc w:val="both"/>
        <w:rPr>
          <w:rFonts w:asciiTheme="majorHAnsi" w:hAnsiTheme="majorHAnsi" w:cs="Calibri Light"/>
          <w:b/>
          <w:color w:val="1A495D" w:themeColor="accent1" w:themeShade="80"/>
          <w:sz w:val="28"/>
          <w:szCs w:val="28"/>
        </w:rPr>
      </w:pPr>
    </w:p>
    <w:p w:rsidR="00B974BD" w:rsidRDefault="00B974BD" w:rsidP="0026457A">
      <w:pPr>
        <w:jc w:val="both"/>
        <w:rPr>
          <w:rFonts w:asciiTheme="majorHAnsi" w:hAnsiTheme="majorHAnsi" w:cs="Calibri Light"/>
          <w:b/>
          <w:color w:val="1A495D" w:themeColor="accent1" w:themeShade="80"/>
          <w:sz w:val="28"/>
          <w:szCs w:val="28"/>
        </w:rPr>
      </w:pPr>
    </w:p>
    <w:p w:rsidR="00B974BD" w:rsidRPr="007E36FE" w:rsidRDefault="00B974BD" w:rsidP="00B974BD">
      <w:pPr>
        <w:pStyle w:val="Listeafsnit"/>
        <w:rPr>
          <w:rFonts w:ascii="Arial" w:hAnsi="Arial" w:cs="Arial"/>
          <w:sz w:val="24"/>
          <w:szCs w:val="24"/>
        </w:rPr>
      </w:pPr>
    </w:p>
    <w:p w:rsidR="00B974BD" w:rsidRDefault="00B974BD" w:rsidP="0026457A">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lastRenderedPageBreak/>
        <w:t>DIAPOZITIV 8</w:t>
      </w:r>
    </w:p>
    <w:p w:rsidR="00B974BD" w:rsidRDefault="00301355" w:rsidP="0026457A">
      <w:pPr>
        <w:jc w:val="both"/>
        <w:rPr>
          <w:rFonts w:asciiTheme="majorHAnsi" w:hAnsiTheme="majorHAnsi" w:cs="Calibri Light"/>
          <w:b/>
          <w:color w:val="1A495D" w:themeColor="accent1" w:themeShade="80"/>
          <w:sz w:val="28"/>
          <w:szCs w:val="28"/>
        </w:rPr>
      </w:pPr>
      <w:r w:rsidRPr="00301355">
        <w:rPr>
          <w:rFonts w:asciiTheme="majorHAnsi" w:hAnsiTheme="majorHAnsi" w:cs="Calibri Light"/>
          <w:b/>
          <w:noProof/>
          <w:color w:val="1A495D" w:themeColor="accent1" w:themeShade="80"/>
          <w:sz w:val="28"/>
          <w:szCs w:val="28"/>
          <w:lang w:val="da-DK" w:eastAsia="da-DK"/>
        </w:rPr>
        <w:drawing>
          <wp:inline distT="0" distB="0" distL="0" distR="0" wp14:anchorId="0A6CF56D" wp14:editId="3CB19B04">
            <wp:extent cx="5760720" cy="323977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770"/>
                    </a:xfrm>
                    <a:prstGeom prst="rect">
                      <a:avLst/>
                    </a:prstGeom>
                  </pic:spPr>
                </pic:pic>
              </a:graphicData>
            </a:graphic>
          </wp:inline>
        </w:drawing>
      </w:r>
    </w:p>
    <w:p w:rsidR="00301355" w:rsidRPr="00301355" w:rsidRDefault="00301355" w:rsidP="00301355">
      <w:pPr>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Biti nezmožen dvigniti 5 kg pomeni, da nismo sposobni iti v trgovino in nesti domov nakupa:</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1 litra mleka</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 xml:space="preserve">500 gramov kave </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1 kg mesa</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650 gramov krompirja</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 xml:space="preserve">2 kg pralnega prahu </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1 kg banan</w:t>
      </w:r>
    </w:p>
    <w:p w:rsidR="00301355" w:rsidRPr="00301355" w:rsidRDefault="00301355" w:rsidP="00301355">
      <w:pPr>
        <w:pStyle w:val="Listeafsnit"/>
        <w:numPr>
          <w:ilvl w:val="0"/>
          <w:numId w:val="16"/>
        </w:numPr>
        <w:spacing w:before="0" w:after="160" w:line="259" w:lineRule="auto"/>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ali kaj drugega</w:t>
      </w:r>
    </w:p>
    <w:p w:rsidR="00301355" w:rsidRPr="00301355" w:rsidRDefault="00301355" w:rsidP="00301355">
      <w:pPr>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Odvisni bomo od nekoga drugega, da nam to odnese domov ali pa da celoten nakup opravi namesto nas.Ali ste pomislili koliko moči je potrebno, da si oblečete hlače in jih zapnete z gumbi ali zadrgo?</w:t>
      </w: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B974BD" w:rsidRDefault="00B974BD" w:rsidP="00B974BD">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lastRenderedPageBreak/>
        <w:t>DIAPOZITIV 9</w:t>
      </w:r>
    </w:p>
    <w:p w:rsidR="00301355" w:rsidRDefault="00301355" w:rsidP="00301355">
      <w:pPr>
        <w:jc w:val="center"/>
        <w:rPr>
          <w:rFonts w:asciiTheme="majorHAnsi" w:hAnsiTheme="majorHAnsi" w:cs="Calibri Light"/>
          <w:b/>
          <w:color w:val="1A495D" w:themeColor="accent1" w:themeShade="80"/>
          <w:sz w:val="28"/>
          <w:szCs w:val="28"/>
        </w:rPr>
      </w:pPr>
      <w:r>
        <w:rPr>
          <w:rFonts w:asciiTheme="majorHAnsi" w:hAnsiTheme="majorHAnsi" w:cs="Calibri Light"/>
          <w:b/>
          <w:noProof/>
          <w:color w:val="1A495D" w:themeColor="accent1" w:themeShade="80"/>
          <w:sz w:val="28"/>
          <w:szCs w:val="28"/>
          <w:lang w:val="da-DK" w:eastAsia="da-DK"/>
        </w:rPr>
        <w:drawing>
          <wp:inline distT="0" distB="0" distL="0" distR="0" wp14:anchorId="76A00EF0">
            <wp:extent cx="5655274" cy="3181350"/>
            <wp:effectExtent l="0" t="0" r="317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1985" cy="3202002"/>
                    </a:xfrm>
                    <a:prstGeom prst="rect">
                      <a:avLst/>
                    </a:prstGeom>
                    <a:noFill/>
                  </pic:spPr>
                </pic:pic>
              </a:graphicData>
            </a:graphic>
          </wp:inline>
        </w:drawing>
      </w:r>
    </w:p>
    <w:p w:rsidR="00301355" w:rsidRDefault="00301355" w:rsidP="00301355">
      <w:pPr>
        <w:jc w:val="center"/>
        <w:rPr>
          <w:rFonts w:asciiTheme="majorHAnsi" w:hAnsiTheme="majorHAnsi" w:cs="Calibri Light"/>
          <w:b/>
          <w:color w:val="1A495D" w:themeColor="accent1" w:themeShade="80"/>
          <w:sz w:val="28"/>
          <w:szCs w:val="28"/>
        </w:rPr>
      </w:pPr>
    </w:p>
    <w:p w:rsidR="00301355" w:rsidRPr="00301355" w:rsidRDefault="00301355" w:rsidP="00301355">
      <w:pPr>
        <w:jc w:val="both"/>
        <w:rPr>
          <w:rStyle w:val="shorttext"/>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 xml:space="preserve">S tem ko počasi izgubljamo sposobnost dvigniti 5 kg pomeni tudi to, da bomo sčasoma izgubili zmožnost opravljanja najrazličnejših opravil, ki so bistvene in nam kot starejšim pomenijo biti samostojen. Biti starejši občan, ki se lahko sam odloča kdaj bo obesil perilo, kdaj sam razrezal meso ali sam pomil tla. </w:t>
      </w:r>
    </w:p>
    <w:p w:rsidR="00301355" w:rsidRPr="00301355" w:rsidRDefault="00301355" w:rsidP="00301355">
      <w:pPr>
        <w:jc w:val="both"/>
        <w:rPr>
          <w:rFonts w:asciiTheme="majorHAnsi" w:hAnsiTheme="majorHAnsi"/>
          <w:color w:val="1A495D" w:themeColor="accent1" w:themeShade="80"/>
        </w:rPr>
      </w:pPr>
      <w:r w:rsidRPr="00301355">
        <w:rPr>
          <w:rStyle w:val="shorttext"/>
          <w:rFonts w:asciiTheme="majorHAnsi" w:hAnsiTheme="majorHAnsi" w:cs="Arial"/>
          <w:color w:val="1A495D" w:themeColor="accent1" w:themeShade="80"/>
          <w:sz w:val="24"/>
          <w:szCs w:val="24"/>
        </w:rPr>
        <w:t xml:space="preserve">To so seveda le posamezni primeri, saj s tem, ko nismo več zmožni dvigniti 5 kg, smo izgubili sposobnost za opravljanje večine del, ki nam predstavljajo bistvo naše samostojnosti. </w:t>
      </w:r>
    </w:p>
    <w:p w:rsidR="00B974BD" w:rsidRDefault="00B974BD" w:rsidP="00B974BD">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10</w:t>
      </w:r>
    </w:p>
    <w:p w:rsidR="00301355" w:rsidRDefault="00301355" w:rsidP="00301355">
      <w:pPr>
        <w:jc w:val="center"/>
        <w:rPr>
          <w:rFonts w:asciiTheme="majorHAnsi" w:hAnsiTheme="majorHAnsi" w:cs="Calibri Light"/>
          <w:b/>
          <w:color w:val="1A495D" w:themeColor="accent1" w:themeShade="80"/>
          <w:sz w:val="28"/>
          <w:szCs w:val="28"/>
        </w:rPr>
      </w:pPr>
      <w:r w:rsidRPr="00301355">
        <w:rPr>
          <w:rFonts w:asciiTheme="majorHAnsi" w:hAnsiTheme="majorHAnsi" w:cs="Calibri Light"/>
          <w:b/>
          <w:noProof/>
          <w:color w:val="1A495D" w:themeColor="accent1" w:themeShade="80"/>
          <w:sz w:val="28"/>
          <w:szCs w:val="28"/>
          <w:lang w:val="da-DK" w:eastAsia="da-DK"/>
        </w:rPr>
        <w:drawing>
          <wp:inline distT="0" distB="0" distL="0" distR="0" wp14:anchorId="3113A238" wp14:editId="5B75567A">
            <wp:extent cx="5114868" cy="28765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3283" cy="2881282"/>
                    </a:xfrm>
                    <a:prstGeom prst="rect">
                      <a:avLst/>
                    </a:prstGeom>
                  </pic:spPr>
                </pic:pic>
              </a:graphicData>
            </a:graphic>
          </wp:inline>
        </w:drawing>
      </w:r>
    </w:p>
    <w:p w:rsidR="00301355" w:rsidRDefault="00301355" w:rsidP="00B974BD">
      <w:pPr>
        <w:jc w:val="both"/>
        <w:rPr>
          <w:rFonts w:asciiTheme="majorHAnsi" w:hAnsiTheme="majorHAnsi" w:cs="Calibri Light"/>
          <w:b/>
          <w:color w:val="1A495D" w:themeColor="accent1" w:themeShade="80"/>
          <w:sz w:val="28"/>
          <w:szCs w:val="28"/>
        </w:rPr>
      </w:pPr>
    </w:p>
    <w:p w:rsidR="00301355" w:rsidRDefault="00301355" w:rsidP="00B974BD">
      <w:pPr>
        <w:jc w:val="both"/>
        <w:rPr>
          <w:rFonts w:asciiTheme="majorHAnsi" w:hAnsiTheme="majorHAnsi" w:cs="Calibri Light"/>
          <w:b/>
          <w:color w:val="1A495D" w:themeColor="accent1" w:themeShade="80"/>
          <w:sz w:val="28"/>
          <w:szCs w:val="28"/>
        </w:rPr>
      </w:pP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Popolnoma jasno je, da moč naših rok igra ključno vlogo pri določanju stopnje naše samostojnosti.</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 xml:space="preserve">Lahko rečemo, da so pokrovi na različnih prehranskih embalažah lahko drugo pomembno orodje za merjenje moči. </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 xml:space="preserve">Ste že imeli težave pri odpiranju  </w:t>
      </w:r>
    </w:p>
    <w:p w:rsidR="00301355" w:rsidRPr="00301355" w:rsidRDefault="00301355" w:rsidP="00301355">
      <w:pPr>
        <w:pStyle w:val="NormalWeb"/>
        <w:numPr>
          <w:ilvl w:val="0"/>
          <w:numId w:val="14"/>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kern w:val="24"/>
        </w:rPr>
        <w:t>steklenic s prsti,</w:t>
      </w:r>
    </w:p>
    <w:p w:rsidR="00301355" w:rsidRPr="00301355" w:rsidRDefault="00301355" w:rsidP="00301355">
      <w:pPr>
        <w:pStyle w:val="NormalWeb"/>
        <w:numPr>
          <w:ilvl w:val="0"/>
          <w:numId w:val="14"/>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kern w:val="24"/>
        </w:rPr>
        <w:t>kozarcev s prsti,</w:t>
      </w:r>
    </w:p>
    <w:p w:rsidR="00301355" w:rsidRPr="00301355" w:rsidRDefault="00301355" w:rsidP="00301355">
      <w:pPr>
        <w:pStyle w:val="NormalWeb"/>
        <w:numPr>
          <w:ilvl w:val="0"/>
          <w:numId w:val="14"/>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rPr>
        <w:t>ali druge embalaže?</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Večina nas:</w:t>
      </w:r>
    </w:p>
    <w:p w:rsidR="00301355" w:rsidRPr="00301355" w:rsidRDefault="00301355" w:rsidP="00301355">
      <w:pPr>
        <w:pStyle w:val="NormalWeb"/>
        <w:numPr>
          <w:ilvl w:val="0"/>
          <w:numId w:val="17"/>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kern w:val="24"/>
        </w:rPr>
        <w:t xml:space="preserve">najprej da nekomu drugemu, da nam odpre kozarec </w:t>
      </w:r>
    </w:p>
    <w:p w:rsidR="00301355" w:rsidRPr="00301355" w:rsidRDefault="00301355" w:rsidP="00301355">
      <w:pPr>
        <w:pStyle w:val="NormalWeb"/>
        <w:numPr>
          <w:ilvl w:val="0"/>
          <w:numId w:val="17"/>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kern w:val="24"/>
        </w:rPr>
        <w:t xml:space="preserve">začne kupovati pripomočke za odpiranje teh neumnih zadev  </w:t>
      </w:r>
    </w:p>
    <w:p w:rsidR="00301355" w:rsidRPr="00301355" w:rsidRDefault="00301355" w:rsidP="00301355">
      <w:pPr>
        <w:pStyle w:val="NormalWeb"/>
        <w:numPr>
          <w:ilvl w:val="0"/>
          <w:numId w:val="17"/>
        </w:numPr>
        <w:spacing w:before="0" w:beforeAutospacing="0" w:after="0" w:afterAutospacing="0"/>
        <w:jc w:val="both"/>
        <w:rPr>
          <w:rFonts w:asciiTheme="majorHAnsi" w:hAnsiTheme="majorHAnsi" w:cs="Arial"/>
          <w:color w:val="1A495D" w:themeColor="accent1" w:themeShade="80"/>
        </w:rPr>
      </w:pPr>
      <w:r w:rsidRPr="00301355">
        <w:rPr>
          <w:rFonts w:asciiTheme="majorHAnsi" w:hAnsiTheme="majorHAnsi" w:cs="Arial"/>
          <w:color w:val="1A495D" w:themeColor="accent1" w:themeShade="80"/>
          <w:kern w:val="24"/>
        </w:rPr>
        <w:t xml:space="preserve">se začne izogibati nakupovanju teh izdelkov in iščemo alternative </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p>
    <w:p w:rsid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To počnemo brez nekega večjega razmišljanja – da počasi postajamo šibkejši v naših rokah in prstih.</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p>
    <w:p w:rsidR="00CA5C90" w:rsidRDefault="00CA5C90"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lastRenderedPageBreak/>
        <w:t>MIŠIČNA MOČ IN MOČ STISKA ROK</w:t>
      </w:r>
    </w:p>
    <w:p w:rsidR="00B974BD" w:rsidRDefault="00B974BD"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11</w:t>
      </w:r>
    </w:p>
    <w:p w:rsidR="00301355" w:rsidRDefault="00514233" w:rsidP="00B974BD">
      <w:pPr>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7456" behindDoc="0" locked="0" layoutInCell="1" allowOverlap="1" wp14:anchorId="0A7F79C1" wp14:editId="6F325E21">
            <wp:simplePos x="0" y="0"/>
            <wp:positionH relativeFrom="column">
              <wp:posOffset>0</wp:posOffset>
            </wp:positionH>
            <wp:positionV relativeFrom="paragraph">
              <wp:posOffset>0</wp:posOffset>
            </wp:positionV>
            <wp:extent cx="5760720" cy="3239770"/>
            <wp:effectExtent l="0" t="0" r="0" b="0"/>
            <wp:wrapNone/>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770"/>
                    </a:xfrm>
                    <a:prstGeom prst="rect">
                      <a:avLst/>
                    </a:prstGeom>
                  </pic:spPr>
                </pic:pic>
              </a:graphicData>
            </a:graphic>
          </wp:anchor>
        </w:drawing>
      </w: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color w:val="1A495D" w:themeColor="accent1" w:themeShade="80"/>
          <w:sz w:val="28"/>
          <w:szCs w:val="28"/>
        </w:rPr>
      </w:pPr>
    </w:p>
    <w:p w:rsidR="00301355" w:rsidRPr="00301355" w:rsidRDefault="00301355" w:rsidP="00301355">
      <w:pPr>
        <w:rPr>
          <w:rFonts w:cs="Arial"/>
          <w:color w:val="1A495D" w:themeColor="accent1" w:themeShade="80"/>
          <w:sz w:val="24"/>
          <w:szCs w:val="24"/>
        </w:rPr>
      </w:pPr>
      <w:r w:rsidRPr="00301355">
        <w:rPr>
          <w:rFonts w:cs="Arial"/>
          <w:color w:val="1A495D" w:themeColor="accent1" w:themeShade="80"/>
          <w:sz w:val="24"/>
          <w:szCs w:val="24"/>
        </w:rPr>
        <w:t>Samo uvod v naslednjo enoto</w:t>
      </w:r>
    </w:p>
    <w:p w:rsidR="003B2640" w:rsidRDefault="003B2640"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12</w:t>
      </w:r>
    </w:p>
    <w:p w:rsidR="00301355" w:rsidRDefault="00514233" w:rsidP="00B974BD">
      <w:pPr>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69504" behindDoc="0" locked="0" layoutInCell="1" allowOverlap="1" wp14:anchorId="25FFC161" wp14:editId="466C1ACA">
            <wp:simplePos x="0" y="0"/>
            <wp:positionH relativeFrom="column">
              <wp:posOffset>0</wp:posOffset>
            </wp:positionH>
            <wp:positionV relativeFrom="paragraph">
              <wp:posOffset>-635</wp:posOffset>
            </wp:positionV>
            <wp:extent cx="5760720" cy="3239770"/>
            <wp:effectExtent l="0" t="0" r="0"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39770"/>
                    </a:xfrm>
                    <a:prstGeom prst="rect">
                      <a:avLst/>
                    </a:prstGeom>
                  </pic:spPr>
                </pic:pic>
              </a:graphicData>
            </a:graphic>
          </wp:anchor>
        </w:drawing>
      </w: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color w:val="1A495D" w:themeColor="accent1" w:themeShade="80"/>
          <w:sz w:val="28"/>
          <w:szCs w:val="28"/>
        </w:rPr>
      </w:pPr>
    </w:p>
    <w:p w:rsidR="00301355" w:rsidRPr="00301355" w:rsidRDefault="00301355" w:rsidP="00301355">
      <w:pPr>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t xml:space="preserve">Raziskava je pokazala neposredno povezavo med stopnjo moči našega stiska rok in telesno funkcionalnostjo pozneje v življenju. </w:t>
      </w:r>
    </w:p>
    <w:p w:rsidR="00CA5C90" w:rsidRDefault="00CA5C90" w:rsidP="00301355">
      <w:pPr>
        <w:jc w:val="both"/>
        <w:rPr>
          <w:rFonts w:asciiTheme="majorHAnsi" w:hAnsiTheme="majorHAnsi" w:cs="Arial"/>
          <w:color w:val="1A495D" w:themeColor="accent1" w:themeShade="80"/>
          <w:sz w:val="24"/>
          <w:szCs w:val="24"/>
        </w:rPr>
      </w:pPr>
    </w:p>
    <w:p w:rsidR="00CA5C90" w:rsidRDefault="00CA5C90" w:rsidP="00301355">
      <w:pPr>
        <w:jc w:val="both"/>
        <w:rPr>
          <w:rFonts w:asciiTheme="majorHAnsi" w:hAnsiTheme="majorHAnsi" w:cs="Arial"/>
          <w:color w:val="1A495D" w:themeColor="accent1" w:themeShade="80"/>
          <w:sz w:val="24"/>
          <w:szCs w:val="24"/>
        </w:rPr>
      </w:pPr>
    </w:p>
    <w:p w:rsidR="00301355" w:rsidRPr="00301355" w:rsidRDefault="00301355" w:rsidP="00301355">
      <w:pPr>
        <w:jc w:val="both"/>
        <w:rPr>
          <w:rFonts w:asciiTheme="majorHAnsi" w:hAnsiTheme="majorHAnsi" w:cs="Arial"/>
          <w:color w:val="1A495D" w:themeColor="accent1" w:themeShade="80"/>
          <w:sz w:val="24"/>
          <w:szCs w:val="24"/>
        </w:rPr>
      </w:pPr>
      <w:r w:rsidRPr="00301355">
        <w:rPr>
          <w:rFonts w:asciiTheme="majorHAnsi" w:hAnsiTheme="majorHAnsi" w:cs="Arial"/>
          <w:color w:val="1A495D" w:themeColor="accent1" w:themeShade="80"/>
          <w:sz w:val="24"/>
          <w:szCs w:val="24"/>
        </w:rPr>
        <w:lastRenderedPageBreak/>
        <w:t xml:space="preserve">V obdobju trajanja raziskave (25 do 30 let) je sodelovalo 6000 žensk v starosti od 48 do 68 let.  To pomeni, da so najmlajše ob zaključku raziskave bile stare 78 let (48 + 30), nekaj pa 98 let (68 + 30). Razlog, da niso vse sodelovale v raziskavi vseh 30 let (pač pa nekatere 25) je v tem, da so nekatere umrle ali pa so se preselile tako daleč, da niso mogle več sodelovati.   </w:t>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 xml:space="preserve">Raziskava je pokazala </w:t>
      </w:r>
      <w:r w:rsidRPr="00301355">
        <w:rPr>
          <w:rFonts w:asciiTheme="majorHAnsi" w:hAnsiTheme="majorHAnsi" w:cs="Arial"/>
          <w:b/>
          <w:color w:val="1A495D" w:themeColor="accent1" w:themeShade="80"/>
          <w:kern w:val="24"/>
        </w:rPr>
        <w:t>jasno povezavo med šibkim stiskom rok (fleksor rok) in telesnimi okvarami.</w:t>
      </w:r>
      <w:r w:rsidRPr="00301355">
        <w:rPr>
          <w:rFonts w:asciiTheme="majorHAnsi" w:hAnsiTheme="majorHAnsi" w:cs="Arial"/>
          <w:color w:val="1A495D" w:themeColor="accent1" w:themeShade="80"/>
          <w:kern w:val="24"/>
        </w:rPr>
        <w:t xml:space="preserve"> </w:t>
      </w:r>
      <w:r w:rsidRPr="00301355">
        <w:rPr>
          <w:rFonts w:asciiTheme="majorHAnsi" w:hAnsiTheme="majorHAnsi" w:cs="Arial"/>
          <w:b/>
          <w:bCs/>
          <w:color w:val="1A495D" w:themeColor="accent1" w:themeShade="80"/>
          <w:kern w:val="24"/>
        </w:rPr>
        <w:br/>
      </w:r>
    </w:p>
    <w:p w:rsidR="00301355" w:rsidRPr="00301355" w:rsidRDefault="00301355" w:rsidP="00301355">
      <w:pPr>
        <w:pStyle w:val="NormalWeb"/>
        <w:spacing w:before="0" w:beforeAutospacing="0" w:after="0" w:afterAutospacing="0"/>
        <w:jc w:val="both"/>
        <w:rPr>
          <w:rFonts w:asciiTheme="majorHAnsi" w:hAnsiTheme="majorHAnsi" w:cs="Arial"/>
          <w:color w:val="1A495D" w:themeColor="accent1" w:themeShade="80"/>
          <w:kern w:val="24"/>
        </w:rPr>
      </w:pPr>
      <w:r w:rsidRPr="00301355">
        <w:rPr>
          <w:rFonts w:asciiTheme="majorHAnsi" w:hAnsiTheme="majorHAnsi" w:cs="Arial"/>
          <w:color w:val="1A495D" w:themeColor="accent1" w:themeShade="80"/>
          <w:kern w:val="24"/>
        </w:rPr>
        <w:t xml:space="preserve">Tveganje se je povečalo za 2 do 3 krat pri tistih, ki so spadale v najšibkejšo skupino, relativno tudi pri tistih, ki so sodile v najmočnejšo skupino, četudi so že okrevale po  boleznih ali drugih dejavnikih. </w:t>
      </w:r>
    </w:p>
    <w:p w:rsidR="00301355" w:rsidRPr="00CA6421" w:rsidRDefault="00301355" w:rsidP="00301355">
      <w:pPr>
        <w:pStyle w:val="NormalWeb"/>
        <w:spacing w:before="0" w:beforeAutospacing="0" w:after="0" w:afterAutospacing="0"/>
        <w:rPr>
          <w:rFonts w:ascii="Arial" w:hAnsi="Arial" w:cs="Arial"/>
          <w:color w:val="000000" w:themeColor="dark1"/>
          <w:kern w:val="24"/>
        </w:rPr>
      </w:pPr>
    </w:p>
    <w:p w:rsidR="00301355" w:rsidRPr="00CA6421" w:rsidRDefault="00301355" w:rsidP="00301355">
      <w:pPr>
        <w:pStyle w:val="NormalWeb"/>
        <w:spacing w:before="0" w:beforeAutospacing="0" w:after="0" w:afterAutospacing="0"/>
        <w:rPr>
          <w:rFonts w:ascii="Arial" w:hAnsi="Arial" w:cs="Arial"/>
          <w:color w:val="000000" w:themeColor="dark1"/>
          <w:kern w:val="24"/>
        </w:rPr>
      </w:pPr>
    </w:p>
    <w:p w:rsidR="003B2640" w:rsidRDefault="003B2640" w:rsidP="00B974BD">
      <w:pPr>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13</w:t>
      </w:r>
    </w:p>
    <w:p w:rsidR="00301355" w:rsidRDefault="00514233" w:rsidP="00B974BD">
      <w:pPr>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1552" behindDoc="0" locked="0" layoutInCell="1" allowOverlap="1" wp14:anchorId="05643620" wp14:editId="721B0512">
            <wp:simplePos x="0" y="0"/>
            <wp:positionH relativeFrom="column">
              <wp:posOffset>0</wp:posOffset>
            </wp:positionH>
            <wp:positionV relativeFrom="paragraph">
              <wp:posOffset>0</wp:posOffset>
            </wp:positionV>
            <wp:extent cx="5760720" cy="3239770"/>
            <wp:effectExtent l="0" t="0" r="0"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39770"/>
                    </a:xfrm>
                    <a:prstGeom prst="rect">
                      <a:avLst/>
                    </a:prstGeom>
                  </pic:spPr>
                </pic:pic>
              </a:graphicData>
            </a:graphic>
          </wp:anchor>
        </w:drawing>
      </w: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noProof/>
          <w:color w:val="1A495D" w:themeColor="accent1" w:themeShade="80"/>
          <w:sz w:val="28"/>
          <w:szCs w:val="28"/>
          <w:lang w:val="da-DK" w:eastAsia="da-DK"/>
        </w:rPr>
      </w:pPr>
    </w:p>
    <w:p w:rsidR="00514233" w:rsidRDefault="00514233" w:rsidP="00B974BD">
      <w:pPr>
        <w:rPr>
          <w:rFonts w:asciiTheme="majorHAnsi" w:hAnsiTheme="majorHAnsi" w:cs="Calibri Light"/>
          <w:b/>
          <w:color w:val="1A495D" w:themeColor="accent1" w:themeShade="80"/>
          <w:sz w:val="28"/>
          <w:szCs w:val="28"/>
        </w:rPr>
      </w:pPr>
    </w:p>
    <w:p w:rsidR="00CA5C90" w:rsidRPr="00CA5C90" w:rsidRDefault="00CA5C90" w:rsidP="00CA5C90">
      <w:pPr>
        <w:jc w:val="both"/>
        <w:rPr>
          <w:rFonts w:cs="Arial"/>
          <w:color w:val="1A495D" w:themeColor="accent1" w:themeShade="80"/>
          <w:sz w:val="24"/>
          <w:szCs w:val="24"/>
        </w:rPr>
      </w:pPr>
      <w:r w:rsidRPr="00CA5C90">
        <w:rPr>
          <w:rFonts w:cs="Arial"/>
          <w:color w:val="1A495D" w:themeColor="accent1" w:themeShade="80"/>
          <w:sz w:val="24"/>
          <w:szCs w:val="24"/>
        </w:rPr>
        <w:t xml:space="preserve">Nekaj podatkov si velja zapomniti.  </w:t>
      </w:r>
    </w:p>
    <w:p w:rsidR="00CA5C90" w:rsidRPr="00CA5C90" w:rsidRDefault="00CA5C90" w:rsidP="00CA5C90">
      <w:pPr>
        <w:jc w:val="both"/>
        <w:rPr>
          <w:rFonts w:cs="Arial"/>
          <w:color w:val="1A495D" w:themeColor="accent1" w:themeShade="80"/>
          <w:sz w:val="24"/>
          <w:szCs w:val="24"/>
        </w:rPr>
      </w:pPr>
      <w:r w:rsidRPr="00CA5C90">
        <w:rPr>
          <w:rFonts w:cs="Arial"/>
          <w:color w:val="1A495D" w:themeColor="accent1" w:themeShade="80"/>
          <w:sz w:val="24"/>
          <w:szCs w:val="24"/>
        </w:rPr>
        <w:t xml:space="preserve">Če pogledate število kilogramov na rokah – postane jasno, da če lahko dvignete le 5 kg bo večina te moči zadostovala samo za dvigovanje lastne teže rok. </w:t>
      </w:r>
    </w:p>
    <w:p w:rsidR="00CA5C90" w:rsidRPr="00CA5C90" w:rsidRDefault="00CA5C90" w:rsidP="00CA5C90">
      <w:pPr>
        <w:pStyle w:val="Listeafsnit"/>
        <w:numPr>
          <w:ilvl w:val="0"/>
          <w:numId w:val="18"/>
        </w:numPr>
        <w:spacing w:before="0" w:after="160" w:line="259" w:lineRule="auto"/>
        <w:jc w:val="both"/>
        <w:rPr>
          <w:rFonts w:cs="Arial"/>
          <w:color w:val="1A495D" w:themeColor="accent1" w:themeShade="80"/>
          <w:sz w:val="24"/>
          <w:szCs w:val="24"/>
        </w:rPr>
      </w:pPr>
      <w:r w:rsidRPr="00CA5C90">
        <w:rPr>
          <w:rFonts w:cs="Arial"/>
          <w:color w:val="1A495D" w:themeColor="accent1" w:themeShade="80"/>
          <w:sz w:val="24"/>
          <w:szCs w:val="24"/>
        </w:rPr>
        <w:t xml:space="preserve">Zato se soočimo s težavo obešanja perila na sušilo, čeprav sama teža oblačil niti ni tako velika. </w:t>
      </w: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lastRenderedPageBreak/>
        <w:t>MOČ ZADNJIH STEGENSKIH MIŠIC IN NOGAH NA SPLOŠNO</w:t>
      </w:r>
    </w:p>
    <w:p w:rsidR="003B2640" w:rsidRDefault="003B2640" w:rsidP="003B2640">
      <w:pPr>
        <w:jc w:val="both"/>
        <w:rPr>
          <w:rFonts w:asciiTheme="majorHAnsi" w:hAnsiTheme="majorHAnsi" w:cs="Calibri Light"/>
          <w:b/>
          <w:color w:val="1A495D" w:themeColor="accent1" w:themeShade="80"/>
          <w:sz w:val="28"/>
          <w:szCs w:val="28"/>
        </w:rPr>
      </w:pPr>
      <w:r w:rsidRPr="003B2640">
        <w:rPr>
          <w:rFonts w:asciiTheme="majorHAnsi" w:hAnsiTheme="majorHAnsi" w:cs="Calibri Light"/>
          <w:b/>
          <w:color w:val="1A495D" w:themeColor="accent1" w:themeShade="80"/>
          <w:sz w:val="28"/>
          <w:szCs w:val="28"/>
        </w:rPr>
        <w:t>DIAPOZITIV 14</w:t>
      </w:r>
    </w:p>
    <w:p w:rsidR="00CA5C90" w:rsidRDefault="00514233" w:rsidP="003B2640">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3600" behindDoc="0" locked="0" layoutInCell="1" allowOverlap="1" wp14:anchorId="5C03EC73" wp14:editId="3E84EC02">
            <wp:simplePos x="0" y="0"/>
            <wp:positionH relativeFrom="column">
              <wp:posOffset>0</wp:posOffset>
            </wp:positionH>
            <wp:positionV relativeFrom="paragraph">
              <wp:posOffset>0</wp:posOffset>
            </wp:positionV>
            <wp:extent cx="5760720" cy="3239770"/>
            <wp:effectExtent l="0" t="0" r="0" b="0"/>
            <wp:wrapNone/>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Pr="00CA5C90" w:rsidRDefault="00CA5C90" w:rsidP="00CA5C90">
      <w:pPr>
        <w:pStyle w:val="NormalWeb"/>
        <w:spacing w:before="0" w:beforeAutospacing="0" w:after="0" w:afterAutospacing="0"/>
        <w:jc w:val="both"/>
        <w:rPr>
          <w:rFonts w:asciiTheme="majorHAnsi" w:hAnsiTheme="majorHAnsi" w:cs="Arial"/>
          <w:color w:val="1A495D" w:themeColor="accent1" w:themeShade="80"/>
          <w:kern w:val="24"/>
        </w:rPr>
      </w:pPr>
      <w:r w:rsidRPr="00CA5C90">
        <w:rPr>
          <w:rFonts w:asciiTheme="majorHAnsi" w:hAnsiTheme="majorHAnsi" w:cs="Arial"/>
          <w:color w:val="1A495D" w:themeColor="accent1" w:themeShade="80"/>
          <w:kern w:val="24"/>
        </w:rPr>
        <w:t>Samo uvodni diapozitiv v naslednji del</w:t>
      </w:r>
    </w:p>
    <w:p w:rsidR="00CA5C90" w:rsidRPr="00CA5C90" w:rsidRDefault="00CA5C90" w:rsidP="00CA5C90">
      <w:pPr>
        <w:pStyle w:val="NormalWeb"/>
        <w:spacing w:before="0" w:beforeAutospacing="0" w:after="0" w:afterAutospacing="0"/>
        <w:jc w:val="both"/>
        <w:rPr>
          <w:rFonts w:asciiTheme="majorHAnsi" w:hAnsiTheme="majorHAnsi" w:cs="Arial"/>
          <w:color w:val="1A495D" w:themeColor="accent1" w:themeShade="80"/>
          <w:kern w:val="24"/>
        </w:rPr>
      </w:pP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15</w:t>
      </w:r>
    </w:p>
    <w:p w:rsidR="00CA5C90" w:rsidRDefault="00514233" w:rsidP="003B2640">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5648" behindDoc="0" locked="0" layoutInCell="1" allowOverlap="1" wp14:anchorId="06059DBF" wp14:editId="083E51CC">
            <wp:simplePos x="0" y="0"/>
            <wp:positionH relativeFrom="column">
              <wp:posOffset>0</wp:posOffset>
            </wp:positionH>
            <wp:positionV relativeFrom="paragraph">
              <wp:posOffset>-635</wp:posOffset>
            </wp:positionV>
            <wp:extent cx="5760720" cy="3239770"/>
            <wp:effectExtent l="0" t="0" r="0" b="0"/>
            <wp:wrapNone/>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Calibri Light"/>
          <w:b/>
          <w:color w:val="1A495D" w:themeColor="accent1" w:themeShade="80"/>
          <w:sz w:val="28"/>
          <w:szCs w:val="28"/>
        </w:rPr>
      </w:pP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Številne raziskave kažejo, da kar nas najbolj skrbi v starejših letih je sposobnost hoje. Lastno samostojnost in skrb zase najbolj povezujemo s tem, da smo in ostanemo gibalno sposobni, da smo mobilni.</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lastRenderedPageBreak/>
        <w:t xml:space="preserve">Kljub temu pa nas je vse preveč takšnih, ki nam ta sposobnost z leti upada, nekateri pa jo skoraj popolnoma izgubijo. </w:t>
      </w: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16</w:t>
      </w:r>
    </w:p>
    <w:p w:rsidR="00CA5C90" w:rsidRDefault="00514233" w:rsidP="003B2640">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7696" behindDoc="0" locked="0" layoutInCell="1" allowOverlap="1" wp14:anchorId="6590EFC6" wp14:editId="5D9BE3BD">
            <wp:simplePos x="0" y="0"/>
            <wp:positionH relativeFrom="column">
              <wp:posOffset>0</wp:posOffset>
            </wp:positionH>
            <wp:positionV relativeFrom="paragraph">
              <wp:posOffset>-635</wp:posOffset>
            </wp:positionV>
            <wp:extent cx="5760720" cy="3239770"/>
            <wp:effectExtent l="0" t="0" r="0" b="0"/>
            <wp:wrapNone/>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color w:val="1A495D" w:themeColor="accent1" w:themeShade="80"/>
          <w:sz w:val="28"/>
          <w:szCs w:val="28"/>
        </w:rPr>
      </w:pP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Te številke smo videli že prej, ko je bilo govora o počasni izgubi kondicije in vzdržljivosti.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Prehoditi 400 m seveda ni povezano le s kondicijo in vzdržljivostjo, pač pa tudi z zmožnostjo prenašanja lastne teže.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Če imamo v mislih "REZERVNO MOČ/KAPACITETO", seveda postane jasno da:  </w:t>
      </w:r>
    </w:p>
    <w:p w:rsidR="00CA5C90" w:rsidRPr="00CA5C90" w:rsidRDefault="00CA5C90" w:rsidP="00CA5C90">
      <w:pPr>
        <w:pStyle w:val="Listeafsnit"/>
        <w:numPr>
          <w:ilvl w:val="0"/>
          <w:numId w:val="18"/>
        </w:numPr>
        <w:spacing w:before="0" w:after="160" w:line="259" w:lineRule="auto"/>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je mnogo težje nositi lastno težo 70-ih kg, če imajo moje noge rezervne kapacitete maksimalni za dvig 80 kg.  </w:t>
      </w:r>
    </w:p>
    <w:p w:rsidR="00CA5C90" w:rsidRPr="00CA5C90" w:rsidRDefault="00CA5C90" w:rsidP="00CA5C90">
      <w:pPr>
        <w:pStyle w:val="Listeafsnit"/>
        <w:numPr>
          <w:ilvl w:val="1"/>
          <w:numId w:val="18"/>
        </w:numPr>
        <w:spacing w:before="0" w:after="160" w:line="259" w:lineRule="auto"/>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Tako bo moja rezervna kapaciteta le cca 12% v primerjavi z </w:t>
      </w:r>
    </w:p>
    <w:p w:rsidR="00CA5C90" w:rsidRPr="00CA5C90" w:rsidRDefault="00CA5C90" w:rsidP="00CA5C90">
      <w:pPr>
        <w:pStyle w:val="Listeafsnit"/>
        <w:numPr>
          <w:ilvl w:val="0"/>
          <w:numId w:val="18"/>
        </w:numPr>
        <w:spacing w:before="0" w:after="160" w:line="259" w:lineRule="auto"/>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osebo, katere maksimalna kapaciteta nog je 105 kg </w:t>
      </w:r>
    </w:p>
    <w:p w:rsidR="00CA5C90" w:rsidRPr="00CA5C90" w:rsidRDefault="00CA5C90" w:rsidP="00CA5C90">
      <w:pPr>
        <w:pStyle w:val="Listeafsnit"/>
        <w:numPr>
          <w:ilvl w:val="1"/>
          <w:numId w:val="18"/>
        </w:numPr>
        <w:spacing w:before="0" w:after="160" w:line="259" w:lineRule="auto"/>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in ima torej 50%rezerve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Ne pozabite, da če bodo naše noge dlje časa navajene nositi le našo težo kot maksimalno obremenitev, se bodo temu prilagodile in posledično zmanjšale. </w:t>
      </w:r>
    </w:p>
    <w:p w:rsidR="003B2640" w:rsidRDefault="003B2640" w:rsidP="003B2640">
      <w:pPr>
        <w:jc w:val="both"/>
        <w:rPr>
          <w:rFonts w:asciiTheme="majorHAnsi" w:hAnsiTheme="majorHAnsi" w:cs="Calibri Light"/>
          <w:b/>
          <w:color w:val="1A495D" w:themeColor="accent1" w:themeShade="80"/>
          <w:sz w:val="28"/>
          <w:szCs w:val="28"/>
        </w:rPr>
      </w:pPr>
    </w:p>
    <w:p w:rsidR="003B2640" w:rsidRPr="007E36FE" w:rsidRDefault="003B2640" w:rsidP="003B2640">
      <w:pPr>
        <w:rPr>
          <w:rFonts w:ascii="Arial" w:hAnsi="Arial" w:cs="Arial"/>
          <w:sz w:val="24"/>
          <w:szCs w:val="24"/>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514233" w:rsidRDefault="00514233" w:rsidP="003B2640">
      <w:pPr>
        <w:jc w:val="both"/>
        <w:rPr>
          <w:rFonts w:asciiTheme="majorHAnsi" w:hAnsiTheme="majorHAnsi" w:cs="Calibri Light"/>
          <w:b/>
          <w:color w:val="1A495D" w:themeColor="accent1" w:themeShade="80"/>
          <w:sz w:val="28"/>
          <w:szCs w:val="28"/>
        </w:rPr>
      </w:pPr>
    </w:p>
    <w:p w:rsidR="00514233" w:rsidRDefault="00514233" w:rsidP="003B2640">
      <w:pPr>
        <w:jc w:val="both"/>
        <w:rPr>
          <w:rFonts w:asciiTheme="majorHAnsi" w:hAnsiTheme="majorHAnsi" w:cs="Calibri Light"/>
          <w:b/>
          <w:color w:val="1A495D" w:themeColor="accent1" w:themeShade="80"/>
          <w:sz w:val="28"/>
          <w:szCs w:val="28"/>
        </w:rPr>
      </w:pPr>
    </w:p>
    <w:p w:rsidR="00514233" w:rsidRDefault="00514233"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17</w:t>
      </w:r>
    </w:p>
    <w:p w:rsidR="00CA5C90" w:rsidRDefault="00514233" w:rsidP="003B2640">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79744" behindDoc="0" locked="0" layoutInCell="1" allowOverlap="1" wp14:anchorId="1138CA48" wp14:editId="5CE233AD">
            <wp:simplePos x="0" y="0"/>
            <wp:positionH relativeFrom="column">
              <wp:posOffset>0</wp:posOffset>
            </wp:positionH>
            <wp:positionV relativeFrom="paragraph">
              <wp:posOffset>0</wp:posOffset>
            </wp:positionV>
            <wp:extent cx="5760720" cy="3239770"/>
            <wp:effectExtent l="0" t="0" r="0" b="0"/>
            <wp:wrapNone/>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color w:val="1A495D" w:themeColor="accent1" w:themeShade="80"/>
          <w:sz w:val="28"/>
          <w:szCs w:val="28"/>
        </w:rPr>
      </w:pP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Eden izmed prvih opozorilnih znakov je, da nismo zmožni direktno vstati iz stola brez uporabe naslonjala.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Naslednji je uporaba mize – da se naslonimo nanjo pri vstajanju.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Ali se kdo prepozna pri tem ali pa pozna koga takšnega?</w:t>
      </w:r>
    </w:p>
    <w:p w:rsidR="00CA5C90" w:rsidRDefault="00CA5C90" w:rsidP="003B2640">
      <w:pPr>
        <w:jc w:val="both"/>
        <w:rPr>
          <w:rFonts w:asciiTheme="majorHAnsi" w:hAnsiTheme="majorHAnsi" w:cs="Calibri Light"/>
          <w:b/>
          <w:color w:val="1A495D" w:themeColor="accent1" w:themeShade="80"/>
          <w:sz w:val="28"/>
          <w:szCs w:val="28"/>
        </w:rPr>
      </w:pPr>
    </w:p>
    <w:p w:rsidR="003B2640" w:rsidRDefault="003B2640" w:rsidP="003B2640">
      <w:pPr>
        <w:jc w:val="both"/>
        <w:rPr>
          <w:rFonts w:asciiTheme="majorHAnsi" w:hAnsiTheme="majorHAnsi" w:cs="Arial"/>
          <w:b/>
          <w:color w:val="1A495D" w:themeColor="accent1" w:themeShade="80"/>
          <w:sz w:val="28"/>
          <w:szCs w:val="28"/>
        </w:rPr>
      </w:pPr>
      <w:r w:rsidRPr="003B2640">
        <w:rPr>
          <w:rFonts w:asciiTheme="majorHAnsi" w:hAnsiTheme="majorHAnsi" w:cs="Arial"/>
          <w:b/>
          <w:color w:val="1A495D" w:themeColor="accent1" w:themeShade="80"/>
          <w:sz w:val="28"/>
          <w:szCs w:val="28"/>
        </w:rPr>
        <w:t>DIAPOZITIV 18</w:t>
      </w:r>
    </w:p>
    <w:p w:rsidR="00CA5C90" w:rsidRDefault="00514233" w:rsidP="003B2640">
      <w:pPr>
        <w:jc w:val="both"/>
        <w:rPr>
          <w:rFonts w:asciiTheme="majorHAnsi" w:hAnsiTheme="majorHAnsi" w:cs="Arial"/>
          <w:b/>
          <w:noProof/>
          <w:color w:val="1A495D" w:themeColor="accent1" w:themeShade="80"/>
          <w:sz w:val="28"/>
          <w:szCs w:val="28"/>
          <w:lang w:val="da-DK" w:eastAsia="da-DK"/>
        </w:rPr>
      </w:pPr>
      <w:r w:rsidRPr="00514233">
        <w:rPr>
          <w:rFonts w:asciiTheme="majorHAnsi" w:hAnsiTheme="majorHAnsi" w:cs="Arial"/>
          <w:b/>
          <w:noProof/>
          <w:color w:val="1A495D" w:themeColor="accent1" w:themeShade="80"/>
          <w:sz w:val="28"/>
          <w:szCs w:val="28"/>
          <w:lang w:val="da-DK" w:eastAsia="da-DK"/>
        </w:rPr>
        <w:drawing>
          <wp:anchor distT="0" distB="0" distL="114300" distR="114300" simplePos="0" relativeHeight="251681792" behindDoc="0" locked="0" layoutInCell="1" allowOverlap="1" wp14:anchorId="221613C3" wp14:editId="62F1B8BC">
            <wp:simplePos x="0" y="0"/>
            <wp:positionH relativeFrom="column">
              <wp:posOffset>0</wp:posOffset>
            </wp:positionH>
            <wp:positionV relativeFrom="paragraph">
              <wp:posOffset>-635</wp:posOffset>
            </wp:positionV>
            <wp:extent cx="5760720" cy="3239770"/>
            <wp:effectExtent l="0" t="0" r="0" b="0"/>
            <wp:wrapNone/>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Seveda je tako še težje dvigniti lastno težo 2,5 m po stopnicah.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Za to nista potrebni le kondicija in vzdržljivost, pač pa tudi mišična moč v nogah za dvig teže telesa 15 ali 16 krat – odvisno od števila stopnic.  </w:t>
      </w:r>
    </w:p>
    <w:p w:rsidR="003B2640" w:rsidRDefault="003B2640" w:rsidP="003B2640">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19</w:t>
      </w:r>
    </w:p>
    <w:p w:rsidR="00CA5C90" w:rsidRDefault="00514233" w:rsidP="003B2640">
      <w:pPr>
        <w:jc w:val="both"/>
        <w:rPr>
          <w:rFonts w:asciiTheme="majorHAnsi" w:hAnsiTheme="majorHAnsi" w:cs="Arial"/>
          <w:b/>
          <w:noProof/>
          <w:color w:val="1A495D" w:themeColor="accent1" w:themeShade="80"/>
          <w:sz w:val="28"/>
          <w:szCs w:val="28"/>
          <w:lang w:val="da-DK" w:eastAsia="da-DK"/>
        </w:rPr>
      </w:pPr>
      <w:r w:rsidRPr="00514233">
        <w:rPr>
          <w:rFonts w:asciiTheme="majorHAnsi" w:hAnsiTheme="majorHAnsi" w:cs="Arial"/>
          <w:b/>
          <w:noProof/>
          <w:color w:val="1A495D" w:themeColor="accent1" w:themeShade="80"/>
          <w:sz w:val="28"/>
          <w:szCs w:val="28"/>
          <w:lang w:val="da-DK" w:eastAsia="da-DK"/>
        </w:rPr>
        <w:drawing>
          <wp:anchor distT="0" distB="0" distL="114300" distR="114300" simplePos="0" relativeHeight="251683840" behindDoc="0" locked="0" layoutInCell="1" allowOverlap="1" wp14:anchorId="24670938" wp14:editId="000929C1">
            <wp:simplePos x="0" y="0"/>
            <wp:positionH relativeFrom="column">
              <wp:posOffset>0</wp:posOffset>
            </wp:positionH>
            <wp:positionV relativeFrom="paragraph">
              <wp:posOffset>-635</wp:posOffset>
            </wp:positionV>
            <wp:extent cx="5760720" cy="3239770"/>
            <wp:effectExtent l="0" t="0" r="0" b="0"/>
            <wp:wrapNone/>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noProof/>
          <w:color w:val="1A495D" w:themeColor="accent1" w:themeShade="80"/>
          <w:sz w:val="28"/>
          <w:szCs w:val="28"/>
          <w:lang w:val="da-DK" w:eastAsia="da-DK"/>
        </w:rPr>
      </w:pPr>
    </w:p>
    <w:p w:rsidR="00514233" w:rsidRDefault="00514233" w:rsidP="003B2640">
      <w:pPr>
        <w:jc w:val="both"/>
        <w:rPr>
          <w:rFonts w:asciiTheme="majorHAnsi" w:hAnsiTheme="majorHAnsi" w:cs="Arial"/>
          <w:b/>
          <w:color w:val="1A495D" w:themeColor="accent1" w:themeShade="80"/>
          <w:sz w:val="28"/>
          <w:szCs w:val="28"/>
        </w:rPr>
      </w:pP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Zakaj 22,1% starejših ne more iti v prvo nadstropje, medtem ko jih 77,9% še vedno lahko?  Zakaj jih 37,9% od teh, ki so stari 80+ lahko,  62,1% pa ne?</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Če se vprašamo – kateri skupini želimo pripadati ko bomo starejši, je odgovor očiten –zeleni.  </w:t>
      </w:r>
    </w:p>
    <w:p w:rsidR="00CA5C90" w:rsidRPr="00CA5C90" w:rsidRDefault="00CA5C90" w:rsidP="00CA5C90">
      <w:pPr>
        <w:jc w:val="both"/>
        <w:rPr>
          <w:rFonts w:asciiTheme="majorHAnsi" w:hAnsiTheme="majorHAnsi" w:cs="Arial"/>
          <w:color w:val="1A495D" w:themeColor="accent1" w:themeShade="80"/>
          <w:sz w:val="24"/>
          <w:szCs w:val="24"/>
        </w:rPr>
      </w:pPr>
      <w:r w:rsidRPr="00CA5C90">
        <w:rPr>
          <w:rFonts w:asciiTheme="majorHAnsi" w:hAnsiTheme="majorHAnsi" w:cs="Arial"/>
          <w:color w:val="1A495D" w:themeColor="accent1" w:themeShade="80"/>
          <w:sz w:val="24"/>
          <w:szCs w:val="24"/>
        </w:rPr>
        <w:t xml:space="preserve">K temu lahko dodamo še to – da je zelena skupina zelena zato, ker njeni člani nekaj počnejo – dnevno in tedensko se trudijo ohranjati svoje sposobnosti, da jih lahko obdržijo tudi takrat, ko presežejo starost 80 let. </w:t>
      </w: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CA5C90" w:rsidRDefault="00CA5C90" w:rsidP="003B2640">
      <w:pPr>
        <w:jc w:val="both"/>
        <w:rPr>
          <w:rFonts w:asciiTheme="majorHAnsi" w:hAnsiTheme="majorHAnsi" w:cs="Calibri Light"/>
          <w:b/>
          <w:color w:val="1A495D" w:themeColor="accent1" w:themeShade="80"/>
          <w:sz w:val="28"/>
          <w:szCs w:val="28"/>
        </w:rPr>
      </w:pPr>
    </w:p>
    <w:p w:rsidR="003B2640" w:rsidRDefault="00A05C1F" w:rsidP="003B2640">
      <w:pPr>
        <w:jc w:val="both"/>
        <w:rPr>
          <w:rFonts w:asciiTheme="majorHAnsi" w:hAnsiTheme="majorHAnsi" w:cs="Calibri Light"/>
          <w:b/>
          <w:color w:val="1A495D" w:themeColor="accent1" w:themeShade="80"/>
          <w:sz w:val="28"/>
          <w:szCs w:val="28"/>
        </w:rPr>
      </w:pPr>
      <w:r>
        <w:rPr>
          <w:rFonts w:asciiTheme="majorHAnsi" w:hAnsiTheme="majorHAnsi" w:cs="Calibri Light"/>
          <w:b/>
          <w:color w:val="1A495D" w:themeColor="accent1" w:themeShade="80"/>
          <w:sz w:val="28"/>
          <w:szCs w:val="28"/>
        </w:rPr>
        <w:t>DIAPOZITIV 20</w:t>
      </w:r>
    </w:p>
    <w:p w:rsidR="00CA5C90" w:rsidRDefault="00514233" w:rsidP="003B2640">
      <w:pPr>
        <w:jc w:val="both"/>
        <w:rPr>
          <w:rFonts w:asciiTheme="majorHAnsi" w:hAnsiTheme="majorHAnsi" w:cs="Calibri Light"/>
          <w:b/>
          <w:noProof/>
          <w:color w:val="1A495D" w:themeColor="accent1" w:themeShade="80"/>
          <w:sz w:val="28"/>
          <w:szCs w:val="28"/>
          <w:lang w:val="da-DK" w:eastAsia="da-DK"/>
        </w:rPr>
      </w:pPr>
      <w:r w:rsidRPr="00514233">
        <w:rPr>
          <w:rFonts w:asciiTheme="majorHAnsi" w:hAnsiTheme="majorHAnsi" w:cs="Calibri Light"/>
          <w:b/>
          <w:noProof/>
          <w:color w:val="1A495D" w:themeColor="accent1" w:themeShade="80"/>
          <w:sz w:val="28"/>
          <w:szCs w:val="28"/>
          <w:lang w:val="da-DK" w:eastAsia="da-DK"/>
        </w:rPr>
        <w:drawing>
          <wp:anchor distT="0" distB="0" distL="114300" distR="114300" simplePos="0" relativeHeight="251685888" behindDoc="0" locked="0" layoutInCell="1" allowOverlap="1" wp14:anchorId="7277FD38" wp14:editId="0CA02DFC">
            <wp:simplePos x="0" y="0"/>
            <wp:positionH relativeFrom="column">
              <wp:posOffset>0</wp:posOffset>
            </wp:positionH>
            <wp:positionV relativeFrom="paragraph">
              <wp:posOffset>0</wp:posOffset>
            </wp:positionV>
            <wp:extent cx="5760720" cy="3239770"/>
            <wp:effectExtent l="0" t="0" r="0" b="0"/>
            <wp:wrapNone/>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39770"/>
                    </a:xfrm>
                    <a:prstGeom prst="rect">
                      <a:avLst/>
                    </a:prstGeom>
                  </pic:spPr>
                </pic:pic>
              </a:graphicData>
            </a:graphic>
          </wp:anchor>
        </w:drawing>
      </w: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noProof/>
          <w:color w:val="1A495D" w:themeColor="accent1" w:themeShade="80"/>
          <w:sz w:val="28"/>
          <w:szCs w:val="28"/>
          <w:lang w:val="da-DK" w:eastAsia="da-DK"/>
        </w:rPr>
      </w:pPr>
    </w:p>
    <w:p w:rsidR="00514233" w:rsidRDefault="00514233" w:rsidP="003B2640">
      <w:pPr>
        <w:jc w:val="both"/>
        <w:rPr>
          <w:rFonts w:asciiTheme="majorHAnsi" w:hAnsiTheme="majorHAnsi" w:cs="Calibri Light"/>
          <w:b/>
          <w:color w:val="1A495D" w:themeColor="accent1" w:themeShade="80"/>
          <w:sz w:val="28"/>
          <w:szCs w:val="28"/>
        </w:rPr>
      </w:pPr>
    </w:p>
    <w:p w:rsidR="00CA5C90" w:rsidRPr="00CA5C90" w:rsidRDefault="00CA5C90" w:rsidP="00CA5C90">
      <w:pPr>
        <w:spacing w:after="0" w:line="240" w:lineRule="auto"/>
        <w:jc w:val="both"/>
        <w:rPr>
          <w:rFonts w:asciiTheme="majorHAnsi" w:eastAsia="Times New Roman" w:hAnsiTheme="majorHAnsi" w:cs="Arial"/>
          <w:color w:val="1A495D" w:themeColor="accent1" w:themeShade="80"/>
          <w:sz w:val="24"/>
          <w:szCs w:val="24"/>
          <w:lang w:eastAsia="da-DK"/>
        </w:rPr>
      </w:pPr>
      <w:r w:rsidRPr="00CA5C90">
        <w:rPr>
          <w:rFonts w:asciiTheme="majorHAnsi" w:hAnsiTheme="majorHAnsi" w:cs="Arial"/>
          <w:color w:val="1A495D" w:themeColor="accent1" w:themeShade="80"/>
          <w:kern w:val="24"/>
          <w:sz w:val="24"/>
          <w:szCs w:val="24"/>
          <w:lang w:eastAsia="da-DK"/>
        </w:rPr>
        <w:t xml:space="preserve">V 5 letni raziskavi, v kateri je sodelovalo </w:t>
      </w:r>
      <w:r w:rsidRPr="00CA5C90">
        <w:rPr>
          <w:rFonts w:asciiTheme="majorHAnsi" w:hAnsiTheme="majorHAnsi" w:cs="Arial"/>
          <w:b/>
          <w:color w:val="1A495D" w:themeColor="accent1" w:themeShade="80"/>
          <w:kern w:val="24"/>
          <w:sz w:val="24"/>
          <w:szCs w:val="24"/>
          <w:lang w:eastAsia="da-DK"/>
        </w:rPr>
        <w:t xml:space="preserve">4000 oseb (30 - 82 let) </w:t>
      </w:r>
      <w:r w:rsidRPr="00CA5C90">
        <w:rPr>
          <w:rFonts w:asciiTheme="majorHAnsi" w:hAnsiTheme="majorHAnsi" w:cs="Arial"/>
          <w:color w:val="1A495D" w:themeColor="accent1" w:themeShade="80"/>
          <w:kern w:val="24"/>
          <w:sz w:val="24"/>
          <w:szCs w:val="24"/>
          <w:lang w:eastAsia="da-DK"/>
        </w:rPr>
        <w:t xml:space="preserve">se je pokazalo, da je delež oseb, ki imajo ali pa se jim razvijajo funkcionalne težave </w:t>
      </w:r>
    </w:p>
    <w:p w:rsidR="00CA5C90" w:rsidRPr="00CA5C90" w:rsidRDefault="00CA5C90" w:rsidP="00CA5C90">
      <w:pPr>
        <w:jc w:val="both"/>
        <w:rPr>
          <w:rFonts w:asciiTheme="majorHAnsi" w:hAnsiTheme="majorHAnsi"/>
          <w:color w:val="1A495D" w:themeColor="accent1" w:themeShade="80"/>
        </w:rPr>
      </w:pPr>
    </w:p>
    <w:p w:rsidR="00CA5C90" w:rsidRPr="00CA5C90" w:rsidRDefault="00CA5C90" w:rsidP="00CA5C90">
      <w:pPr>
        <w:spacing w:after="0" w:line="240" w:lineRule="auto"/>
        <w:jc w:val="center"/>
        <w:rPr>
          <w:rFonts w:asciiTheme="majorHAnsi" w:hAnsiTheme="majorHAnsi" w:cs="Arial"/>
          <w:b/>
          <w:bCs/>
          <w:color w:val="1A495D" w:themeColor="accent1" w:themeShade="80"/>
          <w:kern w:val="24"/>
          <w:sz w:val="24"/>
          <w:szCs w:val="24"/>
          <w:lang w:eastAsia="da-DK"/>
        </w:rPr>
      </w:pPr>
      <w:r w:rsidRPr="00CA5C90">
        <w:rPr>
          <w:rFonts w:asciiTheme="majorHAnsi" w:hAnsiTheme="majorHAnsi" w:cs="Arial"/>
          <w:b/>
          <w:bCs/>
          <w:color w:val="1A495D" w:themeColor="accent1" w:themeShade="80"/>
          <w:kern w:val="24"/>
          <w:sz w:val="24"/>
          <w:szCs w:val="24"/>
          <w:lang w:eastAsia="da-DK"/>
        </w:rPr>
        <w:t>skoraj 3 krat višji pri tistih,</w:t>
      </w:r>
    </w:p>
    <w:p w:rsidR="00CA5C90" w:rsidRPr="00CA5C90" w:rsidRDefault="00CA5C90" w:rsidP="00CA5C90">
      <w:pPr>
        <w:spacing w:after="0" w:line="240" w:lineRule="auto"/>
        <w:jc w:val="center"/>
        <w:rPr>
          <w:rFonts w:asciiTheme="majorHAnsi" w:eastAsia="Times New Roman" w:hAnsiTheme="majorHAnsi" w:cs="Arial"/>
          <w:color w:val="1A495D" w:themeColor="accent1" w:themeShade="80"/>
          <w:sz w:val="24"/>
          <w:szCs w:val="24"/>
          <w:lang w:eastAsia="da-DK"/>
        </w:rPr>
      </w:pPr>
      <w:r w:rsidRPr="00CA5C90">
        <w:rPr>
          <w:rFonts w:asciiTheme="majorHAnsi" w:hAnsiTheme="majorHAnsi" w:cs="Arial"/>
          <w:b/>
          <w:bCs/>
          <w:color w:val="1A495D" w:themeColor="accent1" w:themeShade="80"/>
          <w:kern w:val="24"/>
          <w:sz w:val="24"/>
          <w:szCs w:val="24"/>
          <w:lang w:eastAsia="da-DK"/>
        </w:rPr>
        <w:t>ki imajo manjšo moč mišic v nogah</w:t>
      </w:r>
    </w:p>
    <w:p w:rsidR="00CA5C90" w:rsidRPr="00CA5C90" w:rsidRDefault="00CA5C90" w:rsidP="00CA5C90">
      <w:pPr>
        <w:spacing w:after="0" w:line="240" w:lineRule="auto"/>
        <w:jc w:val="center"/>
        <w:rPr>
          <w:rFonts w:asciiTheme="majorHAnsi" w:eastAsia="Times New Roman" w:hAnsiTheme="majorHAnsi" w:cs="Arial"/>
          <w:color w:val="1A495D" w:themeColor="accent1" w:themeShade="80"/>
          <w:sz w:val="24"/>
          <w:szCs w:val="24"/>
          <w:lang w:eastAsia="da-DK"/>
        </w:rPr>
      </w:pPr>
      <w:r w:rsidRPr="00CA5C90">
        <w:rPr>
          <w:rFonts w:asciiTheme="majorHAnsi" w:hAnsiTheme="majorHAnsi" w:cs="Arial"/>
          <w:color w:val="1A495D" w:themeColor="accent1" w:themeShade="80"/>
          <w:kern w:val="24"/>
          <w:sz w:val="24"/>
          <w:szCs w:val="24"/>
          <w:lang w:eastAsia="da-DK"/>
        </w:rPr>
        <w:t xml:space="preserve">v primerjavi s tistimi, ki imajo to moč. </w:t>
      </w:r>
      <w:r w:rsidRPr="00CA5C90">
        <w:rPr>
          <w:rFonts w:asciiTheme="majorHAnsi" w:hAnsiTheme="majorHAnsi" w:cs="Arial"/>
          <w:b/>
          <w:bCs/>
          <w:color w:val="1A495D" w:themeColor="accent1" w:themeShade="80"/>
          <w:kern w:val="24"/>
          <w:sz w:val="24"/>
          <w:szCs w:val="24"/>
          <w:lang w:eastAsia="da-DK"/>
        </w:rPr>
        <w:br/>
      </w:r>
    </w:p>
    <w:p w:rsidR="00A05C1F" w:rsidRDefault="00A05C1F" w:rsidP="00A05C1F">
      <w:pPr>
        <w:spacing w:after="0" w:line="240" w:lineRule="auto"/>
        <w:rPr>
          <w:rFonts w:asciiTheme="majorHAnsi" w:eastAsia="Times New Roman" w:hAnsiTheme="majorHAnsi" w:cs="Times New Roman"/>
          <w:b/>
          <w:color w:val="1A495D" w:themeColor="accent1" w:themeShade="80"/>
          <w:sz w:val="28"/>
          <w:szCs w:val="28"/>
          <w:lang w:eastAsia="da-DK"/>
        </w:rPr>
      </w:pPr>
      <w:r w:rsidRPr="00A05C1F">
        <w:rPr>
          <w:rFonts w:asciiTheme="majorHAnsi" w:eastAsia="Times New Roman" w:hAnsiTheme="majorHAnsi" w:cs="Times New Roman"/>
          <w:b/>
          <w:color w:val="1A495D" w:themeColor="accent1" w:themeShade="80"/>
          <w:sz w:val="28"/>
          <w:szCs w:val="28"/>
          <w:lang w:eastAsia="da-DK"/>
        </w:rPr>
        <w:t>DIAPOZITIV 21</w:t>
      </w:r>
    </w:p>
    <w:p w:rsidR="00DA112A"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r w:rsidRPr="00514233">
        <w:rPr>
          <w:rFonts w:asciiTheme="majorHAnsi" w:eastAsia="Times New Roman" w:hAnsiTheme="majorHAnsi" w:cs="Times New Roman"/>
          <w:b/>
          <w:noProof/>
          <w:color w:val="1A495D" w:themeColor="accent1" w:themeShade="80"/>
          <w:sz w:val="28"/>
          <w:szCs w:val="28"/>
          <w:lang w:val="da-DK" w:eastAsia="da-DK"/>
        </w:rPr>
        <w:drawing>
          <wp:anchor distT="0" distB="0" distL="114300" distR="114300" simplePos="0" relativeHeight="251687936" behindDoc="0" locked="0" layoutInCell="1" allowOverlap="1" wp14:anchorId="2C1BCCCA" wp14:editId="4337DE36">
            <wp:simplePos x="0" y="0"/>
            <wp:positionH relativeFrom="column">
              <wp:posOffset>0</wp:posOffset>
            </wp:positionH>
            <wp:positionV relativeFrom="paragraph">
              <wp:posOffset>0</wp:posOffset>
            </wp:positionV>
            <wp:extent cx="5760720" cy="3239770"/>
            <wp:effectExtent l="0" t="0" r="0" b="0"/>
            <wp:wrapNone/>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39770"/>
                    </a:xfrm>
                    <a:prstGeom prst="rect">
                      <a:avLst/>
                    </a:prstGeom>
                  </pic:spPr>
                </pic:pic>
              </a:graphicData>
            </a:graphic>
          </wp:anchor>
        </w:drawing>
      </w: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noProof/>
          <w:color w:val="1A495D" w:themeColor="accent1" w:themeShade="80"/>
          <w:sz w:val="28"/>
          <w:szCs w:val="28"/>
          <w:lang w:val="da-DK" w:eastAsia="da-DK"/>
        </w:rPr>
      </w:pPr>
    </w:p>
    <w:p w:rsidR="00514233" w:rsidRDefault="00514233" w:rsidP="00A05C1F">
      <w:pPr>
        <w:spacing w:after="0" w:line="240" w:lineRule="auto"/>
        <w:rPr>
          <w:rFonts w:asciiTheme="majorHAnsi" w:eastAsia="Times New Roman" w:hAnsiTheme="majorHAnsi" w:cs="Times New Roman"/>
          <w:b/>
          <w:color w:val="1A495D" w:themeColor="accent1" w:themeShade="80"/>
          <w:sz w:val="28"/>
          <w:szCs w:val="28"/>
          <w:lang w:eastAsia="da-DK"/>
        </w:rPr>
      </w:pPr>
    </w:p>
    <w:p w:rsidR="00DA112A" w:rsidRDefault="00DA112A" w:rsidP="00A05C1F">
      <w:pPr>
        <w:spacing w:after="0" w:line="240" w:lineRule="auto"/>
        <w:rPr>
          <w:rFonts w:asciiTheme="majorHAnsi" w:eastAsia="Times New Roman" w:hAnsiTheme="majorHAnsi" w:cs="Times New Roman"/>
          <w:b/>
          <w:color w:val="1A495D" w:themeColor="accent1" w:themeShade="80"/>
          <w:sz w:val="28"/>
          <w:szCs w:val="28"/>
          <w:lang w:eastAsia="da-DK"/>
        </w:rPr>
      </w:pPr>
    </w:p>
    <w:p w:rsidR="00514233" w:rsidRDefault="00514233" w:rsidP="00A05C1F">
      <w:pPr>
        <w:spacing w:after="0" w:line="240" w:lineRule="auto"/>
        <w:rPr>
          <w:rFonts w:asciiTheme="majorHAnsi" w:eastAsia="Times New Roman" w:hAnsiTheme="majorHAnsi" w:cs="Times New Roman"/>
          <w:b/>
          <w:color w:val="1A495D" w:themeColor="accent1" w:themeShade="80"/>
          <w:sz w:val="28"/>
          <w:szCs w:val="28"/>
          <w:lang w:eastAsia="da-DK"/>
        </w:rPr>
      </w:pPr>
    </w:p>
    <w:p w:rsidR="00514233" w:rsidRDefault="00514233" w:rsidP="00A05C1F">
      <w:pPr>
        <w:spacing w:after="0" w:line="240" w:lineRule="auto"/>
        <w:rPr>
          <w:rFonts w:asciiTheme="majorHAnsi" w:eastAsia="Times New Roman" w:hAnsiTheme="majorHAnsi" w:cs="Times New Roman"/>
          <w:b/>
          <w:color w:val="1A495D" w:themeColor="accent1" w:themeShade="80"/>
          <w:sz w:val="28"/>
          <w:szCs w:val="28"/>
          <w:lang w:eastAsia="da-DK"/>
        </w:rPr>
      </w:pPr>
      <w:bookmarkStart w:id="0" w:name="_GoBack"/>
      <w:bookmarkEnd w:id="0"/>
    </w:p>
    <w:p w:rsidR="00DA112A" w:rsidRPr="00DA112A" w:rsidRDefault="00DA112A" w:rsidP="00DA112A">
      <w:pPr>
        <w:spacing w:after="0" w:line="240" w:lineRule="auto"/>
        <w:jc w:val="both"/>
        <w:rPr>
          <w:rFonts w:asciiTheme="majorHAnsi" w:hAnsiTheme="majorHAnsi" w:cs="Arial"/>
          <w:color w:val="1A495D" w:themeColor="accent1" w:themeShade="80"/>
          <w:kern w:val="24"/>
          <w:sz w:val="24"/>
          <w:szCs w:val="24"/>
          <w:lang w:eastAsia="da-DK"/>
        </w:rPr>
      </w:pPr>
      <w:r w:rsidRPr="00DA112A">
        <w:rPr>
          <w:rFonts w:asciiTheme="majorHAnsi" w:hAnsiTheme="majorHAnsi" w:cs="Arial"/>
          <w:color w:val="1A495D" w:themeColor="accent1" w:themeShade="80"/>
          <w:kern w:val="24"/>
          <w:sz w:val="24"/>
          <w:szCs w:val="24"/>
          <w:lang w:eastAsia="da-DK"/>
        </w:rPr>
        <w:t xml:space="preserve">Kaže , da danes mnogi izmed nas začnemo izgubljati mišično maso in moč takoj ko pre/dosežemo 30 let. To se zgodi zaradi sodobnega načina življenja, saj so že pri tej starosti naše vsakdanje telesne aktivnosti zmanjšane do te mere, da niti več ne ohranjamo telesne moči, kaj šele, da bi jo krepili. </w:t>
      </w:r>
    </w:p>
    <w:p w:rsidR="00DA112A" w:rsidRPr="00DA112A" w:rsidRDefault="00DA112A" w:rsidP="00DA112A">
      <w:pPr>
        <w:spacing w:after="0" w:line="240" w:lineRule="auto"/>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kern w:val="24"/>
          <w:sz w:val="24"/>
          <w:szCs w:val="24"/>
          <w:lang w:eastAsia="da-DK"/>
        </w:rPr>
        <w:t>Obstajajo velike razlike med življenjem v modernih, tehnološko visoko razvitih družbah in drugimi, kakor tudi med današnjimi in preteklimi generacijami v naši lastni deželi.</w:t>
      </w:r>
    </w:p>
    <w:p w:rsidR="00DA112A" w:rsidRPr="00DA112A" w:rsidRDefault="00DA112A" w:rsidP="00DA112A">
      <w:pPr>
        <w:spacing w:after="0" w:line="240" w:lineRule="auto"/>
        <w:jc w:val="both"/>
        <w:rPr>
          <w:rFonts w:asciiTheme="majorHAnsi" w:hAnsiTheme="majorHAnsi" w:cs="Arial"/>
          <w:color w:val="1A495D" w:themeColor="accent1" w:themeShade="80"/>
          <w:kern w:val="24"/>
          <w:sz w:val="24"/>
          <w:szCs w:val="24"/>
          <w:lang w:eastAsia="da-DK"/>
        </w:rPr>
      </w:pPr>
      <w:r w:rsidRPr="00DA112A">
        <w:rPr>
          <w:rFonts w:asciiTheme="majorHAnsi" w:hAnsiTheme="majorHAnsi" w:cs="Arial"/>
          <w:color w:val="1A495D" w:themeColor="accent1" w:themeShade="80"/>
          <w:kern w:val="24"/>
          <w:sz w:val="24"/>
          <w:szCs w:val="24"/>
          <w:lang w:eastAsia="da-DK"/>
        </w:rPr>
        <w:t>Če ne storimo nič da bi to preprečili, bo povprečni moški pri 30-ih izgubljal po 3 kg mišične mase</w:t>
      </w:r>
      <w:r w:rsidRPr="00DA112A">
        <w:rPr>
          <w:rFonts w:asciiTheme="majorHAnsi" w:hAnsiTheme="majorHAnsi" w:cs="Arial"/>
          <w:b/>
          <w:bCs/>
          <w:color w:val="1A495D" w:themeColor="accent1" w:themeShade="80"/>
          <w:kern w:val="24"/>
          <w:sz w:val="24"/>
          <w:szCs w:val="24"/>
          <w:lang w:eastAsia="da-DK"/>
        </w:rPr>
        <w:t xml:space="preserve"> </w:t>
      </w:r>
      <w:r w:rsidRPr="00DA112A">
        <w:rPr>
          <w:rFonts w:asciiTheme="majorHAnsi" w:hAnsiTheme="majorHAnsi" w:cs="Arial"/>
          <w:color w:val="1A495D" w:themeColor="accent1" w:themeShade="80"/>
          <w:kern w:val="24"/>
          <w:sz w:val="24"/>
          <w:szCs w:val="24"/>
          <w:lang w:eastAsia="da-DK"/>
        </w:rPr>
        <w:t>na</w:t>
      </w:r>
      <w:r w:rsidRPr="00DA112A">
        <w:rPr>
          <w:rFonts w:asciiTheme="majorHAnsi" w:hAnsiTheme="majorHAnsi" w:cs="Arial"/>
          <w:b/>
          <w:bCs/>
          <w:color w:val="1A495D" w:themeColor="accent1" w:themeShade="80"/>
          <w:kern w:val="24"/>
          <w:sz w:val="24"/>
          <w:szCs w:val="24"/>
          <w:lang w:eastAsia="da-DK"/>
        </w:rPr>
        <w:t xml:space="preserve"> </w:t>
      </w:r>
      <w:r w:rsidRPr="00DA112A">
        <w:rPr>
          <w:rFonts w:asciiTheme="majorHAnsi" w:hAnsiTheme="majorHAnsi" w:cs="Arial"/>
          <w:color w:val="1A495D" w:themeColor="accent1" w:themeShade="80"/>
          <w:kern w:val="24"/>
          <w:sz w:val="24"/>
          <w:szCs w:val="24"/>
          <w:lang w:eastAsia="da-DK"/>
        </w:rPr>
        <w:t>vsakih 10 let.</w:t>
      </w:r>
    </w:p>
    <w:p w:rsidR="00DA112A" w:rsidRPr="00DA112A" w:rsidRDefault="00DA112A" w:rsidP="00DA112A">
      <w:pPr>
        <w:jc w:val="both"/>
        <w:rPr>
          <w:rFonts w:asciiTheme="majorHAnsi" w:hAnsiTheme="majorHAnsi" w:cs="Arial"/>
          <w:color w:val="1A495D" w:themeColor="accent1" w:themeShade="80"/>
          <w:kern w:val="24"/>
          <w:sz w:val="24"/>
          <w:szCs w:val="24"/>
          <w:lang w:eastAsia="da-DK"/>
        </w:rPr>
      </w:pPr>
      <w:r w:rsidRPr="00DA112A">
        <w:rPr>
          <w:rFonts w:asciiTheme="majorHAnsi" w:hAnsiTheme="majorHAnsi" w:cs="Arial"/>
          <w:color w:val="1A495D" w:themeColor="accent1" w:themeShade="80"/>
          <w:kern w:val="24"/>
          <w:sz w:val="24"/>
          <w:szCs w:val="24"/>
          <w:lang w:eastAsia="da-DK"/>
        </w:rPr>
        <w:t xml:space="preserve">To na primer pomeni, da bo moški pri 60-ih izgubil 9 kg čiste mišične mase, če ne bo ukrepal. </w:t>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Če bo oseba pri 60-ih izgubila 9 kg mišične mase, ji to najbrž ne bo predstavljalo hudih težav. Vsakodnevna opravila se ji bodo sicer zdela težja, vendar jih bo še vedno lahko opravljala. </w:t>
      </w:r>
    </w:p>
    <w:p w:rsidR="00DA112A" w:rsidRPr="00DA112A" w:rsidRDefault="00DA112A" w:rsidP="00DA112A">
      <w:pPr>
        <w:spacing w:after="0" w:line="240" w:lineRule="auto"/>
        <w:jc w:val="both"/>
        <w:rPr>
          <w:rFonts w:asciiTheme="majorHAnsi" w:eastAsia="Times New Roman" w:hAnsiTheme="majorHAnsi" w:cs="Times New Roman"/>
          <w:b/>
          <w:color w:val="1A495D" w:themeColor="accent1" w:themeShade="80"/>
          <w:sz w:val="28"/>
          <w:szCs w:val="28"/>
          <w:lang w:eastAsia="da-DK"/>
        </w:rPr>
      </w:pPr>
      <w:r w:rsidRPr="00DA112A">
        <w:rPr>
          <w:rFonts w:asciiTheme="majorHAnsi" w:hAnsiTheme="majorHAnsi" w:cs="Arial"/>
          <w:color w:val="1A495D" w:themeColor="accent1" w:themeShade="80"/>
          <w:sz w:val="24"/>
          <w:szCs w:val="24"/>
        </w:rPr>
        <w:t>Nadaljnja izguba 3 kg ali več 10 let po dopolnjenem 60. letu, pa bo imela težje posledice pri opravljanju nalog, ki nam predstavljajo našo samostojnost. Ne bomo mogli več sami odpirati steklenic, nositi 5 kilogramski nakup iz trgovine, obesiti perila na sušilo, ali vsega tistega, kar smo nekoč z lahkoto in radi delali</w:t>
      </w:r>
    </w:p>
    <w:p w:rsidR="00A05C1F" w:rsidRPr="00A05C1F" w:rsidRDefault="00A05C1F" w:rsidP="00A05C1F">
      <w:pPr>
        <w:spacing w:after="0" w:line="240" w:lineRule="auto"/>
        <w:rPr>
          <w:rFonts w:asciiTheme="majorHAnsi" w:eastAsia="Times New Roman" w:hAnsiTheme="majorHAnsi" w:cs="Times New Roman"/>
          <w:b/>
          <w:color w:val="1A495D" w:themeColor="accent1" w:themeShade="80"/>
          <w:sz w:val="28"/>
          <w:szCs w:val="28"/>
          <w:lang w:eastAsia="da-DK"/>
        </w:rPr>
      </w:pPr>
    </w:p>
    <w:p w:rsidR="00A05C1F" w:rsidRDefault="00A05C1F" w:rsidP="00A05C1F">
      <w:pPr>
        <w:rPr>
          <w:rFonts w:ascii="Arial" w:hAnsi="Arial" w:cs="Arial"/>
          <w:b/>
          <w:color w:val="1A495D" w:themeColor="accent1" w:themeShade="80"/>
          <w:sz w:val="24"/>
          <w:szCs w:val="24"/>
        </w:rPr>
      </w:pPr>
      <w:r w:rsidRPr="00A05C1F">
        <w:rPr>
          <w:rFonts w:ascii="Arial" w:hAnsi="Arial" w:cs="Arial"/>
          <w:b/>
          <w:color w:val="1A495D" w:themeColor="accent1" w:themeShade="80"/>
          <w:sz w:val="24"/>
          <w:szCs w:val="24"/>
        </w:rPr>
        <w:t>DIAPOZITIV 22</w:t>
      </w:r>
    </w:p>
    <w:p w:rsidR="00DA112A" w:rsidRDefault="00DA112A" w:rsidP="00A05C1F">
      <w:pPr>
        <w:rPr>
          <w:rFonts w:ascii="Arial" w:hAnsi="Arial" w:cs="Arial"/>
          <w:b/>
          <w:color w:val="1A495D" w:themeColor="accent1" w:themeShade="80"/>
          <w:sz w:val="24"/>
          <w:szCs w:val="24"/>
        </w:rPr>
      </w:pPr>
      <w:r w:rsidRPr="00DA112A">
        <w:rPr>
          <w:rFonts w:ascii="Arial" w:hAnsi="Arial" w:cs="Arial"/>
          <w:b/>
          <w:noProof/>
          <w:color w:val="1A495D" w:themeColor="accent1" w:themeShade="80"/>
          <w:sz w:val="24"/>
          <w:szCs w:val="24"/>
          <w:lang w:val="da-DK" w:eastAsia="da-DK"/>
        </w:rPr>
        <w:drawing>
          <wp:inline distT="0" distB="0" distL="0" distR="0" wp14:anchorId="1186279B" wp14:editId="07C5106D">
            <wp:extent cx="5760720" cy="3239770"/>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39770"/>
                    </a:xfrm>
                    <a:prstGeom prst="rect">
                      <a:avLst/>
                    </a:prstGeom>
                  </pic:spPr>
                </pic:pic>
              </a:graphicData>
            </a:graphic>
          </wp:inline>
        </w:drawing>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Ena izmed preprostejših ponazoritev .</w:t>
      </w:r>
    </w:p>
    <w:p w:rsidR="00DA112A" w:rsidRDefault="00DA112A" w:rsidP="00A05C1F">
      <w:pPr>
        <w:rPr>
          <w:rFonts w:ascii="Arial" w:hAnsi="Arial" w:cs="Arial"/>
          <w:b/>
          <w:color w:val="1A495D" w:themeColor="accent1" w:themeShade="80"/>
          <w:sz w:val="24"/>
          <w:szCs w:val="24"/>
        </w:rPr>
      </w:pPr>
    </w:p>
    <w:p w:rsidR="00A05C1F" w:rsidRDefault="00A05C1F" w:rsidP="00A05C1F">
      <w:pPr>
        <w:rPr>
          <w:rFonts w:ascii="Arial" w:hAnsi="Arial" w:cs="Arial"/>
          <w:b/>
          <w:color w:val="1A495D" w:themeColor="accent1" w:themeShade="80"/>
          <w:sz w:val="24"/>
          <w:szCs w:val="24"/>
        </w:rPr>
      </w:pPr>
    </w:p>
    <w:p w:rsidR="00A05C1F" w:rsidRDefault="00A05C1F" w:rsidP="00A05C1F">
      <w:pPr>
        <w:jc w:val="both"/>
        <w:rPr>
          <w:rFonts w:asciiTheme="majorHAnsi" w:hAnsiTheme="majorHAnsi"/>
          <w:color w:val="1A495D" w:themeColor="accent1" w:themeShade="80"/>
        </w:rPr>
      </w:pPr>
    </w:p>
    <w:p w:rsidR="00DA112A" w:rsidRDefault="00DA112A" w:rsidP="00A05C1F">
      <w:pPr>
        <w:jc w:val="both"/>
        <w:rPr>
          <w:rFonts w:asciiTheme="majorHAnsi" w:hAnsiTheme="majorHAnsi"/>
          <w:color w:val="1A495D" w:themeColor="accent1" w:themeShade="80"/>
        </w:rPr>
      </w:pPr>
    </w:p>
    <w:p w:rsidR="00DA112A" w:rsidRDefault="00DA112A" w:rsidP="00A05C1F">
      <w:pPr>
        <w:jc w:val="both"/>
        <w:rPr>
          <w:rFonts w:asciiTheme="majorHAnsi" w:hAnsiTheme="majorHAnsi"/>
          <w:color w:val="1A495D" w:themeColor="accent1" w:themeShade="80"/>
        </w:rPr>
      </w:pPr>
    </w:p>
    <w:p w:rsidR="00DA112A" w:rsidRPr="00A05C1F" w:rsidRDefault="00DA112A" w:rsidP="00A05C1F">
      <w:pPr>
        <w:jc w:val="both"/>
        <w:rPr>
          <w:rFonts w:asciiTheme="majorHAnsi" w:hAnsiTheme="majorHAnsi"/>
          <w:color w:val="1A495D" w:themeColor="accent1" w:themeShade="80"/>
        </w:rPr>
      </w:pPr>
    </w:p>
    <w:p w:rsidR="00A05C1F" w:rsidRDefault="00A05C1F" w:rsidP="00A05C1F">
      <w:pPr>
        <w:rPr>
          <w:rFonts w:ascii="Arial" w:hAnsi="Arial" w:cs="Arial"/>
          <w:b/>
          <w:color w:val="1A495D" w:themeColor="accent1" w:themeShade="80"/>
          <w:sz w:val="24"/>
          <w:szCs w:val="24"/>
        </w:rPr>
      </w:pPr>
      <w:r>
        <w:rPr>
          <w:rFonts w:ascii="Arial" w:hAnsi="Arial" w:cs="Arial"/>
          <w:b/>
          <w:color w:val="1A495D" w:themeColor="accent1" w:themeShade="80"/>
          <w:sz w:val="24"/>
          <w:szCs w:val="24"/>
        </w:rPr>
        <w:t>DIAPOZITIV 23</w:t>
      </w:r>
    </w:p>
    <w:p w:rsidR="00A05C1F" w:rsidRDefault="00DA112A" w:rsidP="00A05C1F">
      <w:pPr>
        <w:rPr>
          <w:rFonts w:ascii="Arial" w:hAnsi="Arial" w:cs="Arial"/>
          <w:b/>
          <w:color w:val="1A495D" w:themeColor="accent1" w:themeShade="80"/>
          <w:sz w:val="24"/>
          <w:szCs w:val="24"/>
        </w:rPr>
      </w:pPr>
      <w:r w:rsidRPr="00DA112A">
        <w:rPr>
          <w:rFonts w:ascii="Arial" w:hAnsi="Arial" w:cs="Arial"/>
          <w:b/>
          <w:noProof/>
          <w:color w:val="1A495D" w:themeColor="accent1" w:themeShade="80"/>
          <w:sz w:val="24"/>
          <w:szCs w:val="24"/>
          <w:lang w:val="da-DK" w:eastAsia="da-DK"/>
        </w:rPr>
        <w:drawing>
          <wp:inline distT="0" distB="0" distL="0" distR="0" wp14:anchorId="18A5060F" wp14:editId="39E7DFEE">
            <wp:extent cx="5760720" cy="3239770"/>
            <wp:effectExtent l="0" t="0" r="0" b="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inline>
        </w:drawing>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Težava je v tem, da se to dogaja tako počasi, iz dneva v dan, iz meseca v mesec,…da tega sploh ne opazimo, dokler nekega dne ne ugotovimo, da nekaterih stvari ne moremo več početi. </w:t>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Problem je še večji zaradi tega, ko nekaj ne moremo več delati, takoj najdemo opravičila v smislu "staram se; pa saj je normalno, če tega ne zmorem več; star/a sem 82 let…" Ampak to nima nič opraviti s starostjo pač pa s tem, da nismo naredili nič, da bi se izognili izgubljanju moči. </w:t>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Nismo pravočasno začeli s preventivnimi vajami za stimulacijo mišic, s čemer bi obdržali moč in tudi pozneje v življenju delali stvari, ki jih radi počnemo.  </w:t>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Problem za večino izmed nas je, da ne vemo, če naša vsakdanja, tedenska opravila zagotavljajo dovolj napora za ohranjanje naše mišične moči.  </w:t>
      </w:r>
    </w:p>
    <w:p w:rsidR="00DA112A" w:rsidRPr="00DA112A" w:rsidRDefault="00DA112A" w:rsidP="00DA112A">
      <w:pPr>
        <w:pStyle w:val="Listeafsnit"/>
        <w:numPr>
          <w:ilvl w:val="0"/>
          <w:numId w:val="18"/>
        </w:numPr>
        <w:spacing w:before="0" w:after="160" w:line="259" w:lineRule="auto"/>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Moči, ki jo želimo ohraniti za opravljanje del</w:t>
      </w:r>
      <w:r>
        <w:rPr>
          <w:rFonts w:asciiTheme="majorHAnsi" w:hAnsiTheme="majorHAnsi" w:cs="Arial"/>
          <w:color w:val="1A495D" w:themeColor="accent1" w:themeShade="80"/>
          <w:sz w:val="24"/>
          <w:szCs w:val="24"/>
        </w:rPr>
        <w:t>,</w:t>
      </w:r>
      <w:r w:rsidRPr="00DA112A">
        <w:rPr>
          <w:rFonts w:asciiTheme="majorHAnsi" w:hAnsiTheme="majorHAnsi" w:cs="Arial"/>
          <w:color w:val="1A495D" w:themeColor="accent1" w:themeShade="80"/>
          <w:sz w:val="24"/>
          <w:szCs w:val="24"/>
        </w:rPr>
        <w:t xml:space="preserve"> s katerimi se soočamo in katera želimo še naprej opravljati skozi vse življenje. </w:t>
      </w: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In pomembno je da si zapomnimo "vse življenje".  </w:t>
      </w:r>
    </w:p>
    <w:p w:rsidR="00DA112A" w:rsidRPr="00DA112A" w:rsidRDefault="00DA112A" w:rsidP="00DA112A">
      <w:pPr>
        <w:spacing w:after="0" w:line="240" w:lineRule="auto"/>
        <w:jc w:val="both"/>
        <w:rPr>
          <w:rFonts w:asciiTheme="majorHAnsi" w:eastAsia="Times New Roman" w:hAnsiTheme="majorHAnsi" w:cs="Times New Roman"/>
          <w:color w:val="1A495D" w:themeColor="accent1" w:themeShade="80"/>
          <w:sz w:val="24"/>
          <w:szCs w:val="24"/>
          <w:lang w:eastAsia="da-DK"/>
        </w:rPr>
      </w:pPr>
      <w:r w:rsidRPr="00DA112A">
        <w:rPr>
          <w:rFonts w:asciiTheme="majorHAnsi" w:hAnsiTheme="majorHAnsi"/>
          <w:b/>
          <w:bCs/>
          <w:color w:val="1A495D" w:themeColor="accent1" w:themeShade="80"/>
          <w:kern w:val="24"/>
          <w:sz w:val="24"/>
          <w:szCs w:val="24"/>
          <w:lang w:eastAsia="da-DK"/>
        </w:rPr>
        <w:t xml:space="preserve">Ko pri 45-ih ugotovimo, da nekaj ne moremo več opraviti s takšno lahkoto kot pri 40-ih, nam je takoj jasno, da je to posledica naše premajhne telesne aktivnosti. </w:t>
      </w:r>
    </w:p>
    <w:p w:rsidR="00DA112A" w:rsidRPr="00DA112A" w:rsidRDefault="00DA112A" w:rsidP="00DA112A">
      <w:pPr>
        <w:spacing w:after="0" w:line="240" w:lineRule="auto"/>
        <w:jc w:val="both"/>
        <w:rPr>
          <w:rFonts w:asciiTheme="majorHAnsi" w:hAnsiTheme="majorHAnsi"/>
          <w:b/>
          <w:bCs/>
          <w:i/>
          <w:iCs/>
          <w:color w:val="1A495D" w:themeColor="accent1" w:themeShade="80"/>
          <w:kern w:val="24"/>
          <w:sz w:val="24"/>
          <w:szCs w:val="24"/>
          <w:lang w:eastAsia="da-DK"/>
        </w:rPr>
      </w:pPr>
      <w:r w:rsidRPr="00DA112A">
        <w:rPr>
          <w:rFonts w:asciiTheme="majorHAnsi" w:hAnsiTheme="majorHAnsi"/>
          <w:b/>
          <w:bCs/>
          <w:color w:val="1A495D" w:themeColor="accent1" w:themeShade="80"/>
          <w:kern w:val="24"/>
          <w:sz w:val="24"/>
          <w:szCs w:val="24"/>
          <w:lang w:eastAsia="da-DK"/>
        </w:rPr>
        <w:t>Ko pa se s tem soočimo pri 75-ih, takoj najdemo razlago (izgovor) "</w:t>
      </w:r>
      <w:r w:rsidRPr="00DA112A">
        <w:rPr>
          <w:rFonts w:asciiTheme="majorHAnsi" w:hAnsiTheme="majorHAnsi"/>
          <w:b/>
          <w:bCs/>
          <w:i/>
          <w:color w:val="1A495D" w:themeColor="accent1" w:themeShade="80"/>
          <w:kern w:val="24"/>
          <w:sz w:val="24"/>
          <w:szCs w:val="24"/>
          <w:lang w:eastAsia="da-DK"/>
        </w:rPr>
        <w:t>to je pač zato ker se staram"</w:t>
      </w:r>
      <w:r w:rsidRPr="00DA112A">
        <w:rPr>
          <w:rFonts w:asciiTheme="majorHAnsi" w:hAnsiTheme="majorHAnsi"/>
          <w:b/>
          <w:bCs/>
          <w:color w:val="1A495D" w:themeColor="accent1" w:themeShade="80"/>
          <w:kern w:val="24"/>
          <w:sz w:val="24"/>
          <w:szCs w:val="24"/>
          <w:lang w:eastAsia="da-DK"/>
        </w:rPr>
        <w:t xml:space="preserve">. </w:t>
      </w:r>
    </w:p>
    <w:p w:rsidR="00DA112A" w:rsidRPr="00DA112A" w:rsidRDefault="00DA112A" w:rsidP="00DA112A">
      <w:pPr>
        <w:spacing w:after="0" w:line="240" w:lineRule="auto"/>
        <w:jc w:val="both"/>
        <w:rPr>
          <w:rFonts w:asciiTheme="majorHAnsi" w:hAnsiTheme="majorHAnsi"/>
          <w:b/>
          <w:bCs/>
          <w:color w:val="1A495D" w:themeColor="accent1" w:themeShade="80"/>
          <w:kern w:val="24"/>
          <w:sz w:val="24"/>
          <w:szCs w:val="24"/>
          <w:lang w:eastAsia="da-DK"/>
        </w:rPr>
      </w:pPr>
      <w:r w:rsidRPr="00DA112A">
        <w:rPr>
          <w:rFonts w:asciiTheme="majorHAnsi" w:hAnsiTheme="majorHAnsi"/>
          <w:b/>
          <w:bCs/>
          <w:color w:val="1A495D" w:themeColor="accent1" w:themeShade="80"/>
          <w:kern w:val="24"/>
          <w:sz w:val="24"/>
          <w:szCs w:val="24"/>
          <w:lang w:eastAsia="da-DK"/>
        </w:rPr>
        <w:t>NE, pa temu ni tako.</w:t>
      </w:r>
    </w:p>
    <w:p w:rsidR="00DA112A" w:rsidRPr="00DA112A" w:rsidRDefault="00DA112A" w:rsidP="00DA112A">
      <w:pPr>
        <w:spacing w:after="0" w:line="240" w:lineRule="auto"/>
        <w:jc w:val="both"/>
        <w:rPr>
          <w:rFonts w:asciiTheme="majorHAnsi" w:hAnsiTheme="majorHAnsi"/>
          <w:b/>
          <w:bCs/>
          <w:color w:val="1A495D" w:themeColor="accent1" w:themeShade="80"/>
          <w:kern w:val="24"/>
          <w:sz w:val="24"/>
          <w:szCs w:val="24"/>
          <w:lang w:eastAsia="da-DK"/>
        </w:rPr>
      </w:pPr>
      <w:r w:rsidRPr="00DA112A">
        <w:rPr>
          <w:rFonts w:asciiTheme="majorHAnsi" w:hAnsiTheme="majorHAnsi"/>
          <w:b/>
          <w:bCs/>
          <w:color w:val="1A495D" w:themeColor="accent1" w:themeShade="80"/>
          <w:kern w:val="24"/>
          <w:sz w:val="24"/>
          <w:szCs w:val="24"/>
          <w:lang w:eastAsia="da-DK"/>
        </w:rPr>
        <w:t>To se zgodi zato, ker dlje časa nismo bili dovolj fizično aktivni, da bi ohranili moč.</w:t>
      </w:r>
    </w:p>
    <w:p w:rsidR="00DA112A" w:rsidRPr="00CA6421" w:rsidRDefault="00DA112A" w:rsidP="00DA112A">
      <w:pPr>
        <w:spacing w:after="0" w:line="240" w:lineRule="auto"/>
        <w:jc w:val="center"/>
        <w:rPr>
          <w:rFonts w:hAnsi="Calibri"/>
          <w:b/>
          <w:bCs/>
          <w:color w:val="000000" w:themeColor="dark1"/>
          <w:kern w:val="24"/>
          <w:sz w:val="24"/>
          <w:szCs w:val="24"/>
          <w:lang w:eastAsia="da-DK"/>
        </w:rPr>
      </w:pPr>
    </w:p>
    <w:p w:rsidR="00DA112A" w:rsidRPr="00CA6421" w:rsidRDefault="00DA112A" w:rsidP="00DA112A"/>
    <w:p w:rsidR="00A05C1F" w:rsidRDefault="00A05C1F" w:rsidP="00A05C1F">
      <w:pPr>
        <w:jc w:val="both"/>
        <w:rPr>
          <w:rFonts w:asciiTheme="majorHAnsi" w:hAnsiTheme="majorHAnsi" w:cs="Arial"/>
          <w:b/>
          <w:color w:val="1A495D" w:themeColor="accent1" w:themeShade="80"/>
          <w:sz w:val="28"/>
          <w:szCs w:val="28"/>
        </w:rPr>
      </w:pPr>
      <w:r w:rsidRPr="00A05C1F">
        <w:rPr>
          <w:rFonts w:asciiTheme="majorHAnsi" w:hAnsiTheme="majorHAnsi" w:cs="Arial"/>
          <w:b/>
          <w:color w:val="1A495D" w:themeColor="accent1" w:themeShade="80"/>
          <w:sz w:val="28"/>
          <w:szCs w:val="28"/>
        </w:rPr>
        <w:t>DIAPOZITIV 24</w:t>
      </w:r>
    </w:p>
    <w:p w:rsidR="00DA112A" w:rsidRDefault="00DA112A" w:rsidP="00A05C1F">
      <w:pPr>
        <w:jc w:val="both"/>
        <w:rPr>
          <w:rFonts w:asciiTheme="majorHAnsi" w:hAnsiTheme="majorHAnsi" w:cs="Arial"/>
          <w:b/>
          <w:color w:val="1A495D" w:themeColor="accent1" w:themeShade="80"/>
          <w:sz w:val="28"/>
          <w:szCs w:val="28"/>
        </w:rPr>
      </w:pPr>
      <w:r w:rsidRPr="00DA112A">
        <w:rPr>
          <w:rFonts w:asciiTheme="majorHAnsi" w:hAnsiTheme="majorHAnsi" w:cs="Arial"/>
          <w:b/>
          <w:noProof/>
          <w:color w:val="1A495D" w:themeColor="accent1" w:themeShade="80"/>
          <w:sz w:val="28"/>
          <w:szCs w:val="28"/>
          <w:lang w:val="da-DK" w:eastAsia="da-DK"/>
        </w:rPr>
        <w:drawing>
          <wp:inline distT="0" distB="0" distL="0" distR="0" wp14:anchorId="0F85205F" wp14:editId="692897D3">
            <wp:extent cx="5760720" cy="3239770"/>
            <wp:effectExtent l="0" t="0" r="0" b="0"/>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39770"/>
                    </a:xfrm>
                    <a:prstGeom prst="rect">
                      <a:avLst/>
                    </a:prstGeom>
                  </pic:spPr>
                </pic:pic>
              </a:graphicData>
            </a:graphic>
          </wp:inline>
        </w:drawing>
      </w:r>
    </w:p>
    <w:p w:rsidR="00DA112A" w:rsidRPr="00DA112A" w:rsidRDefault="00DA112A" w:rsidP="00DA112A">
      <w:pPr>
        <w:jc w:val="both"/>
        <w:rPr>
          <w:rFonts w:asciiTheme="majorHAnsi" w:hAnsiTheme="majorHAnsi" w:cs="Arial"/>
          <w:color w:val="1A495D" w:themeColor="accent1" w:themeShade="80"/>
          <w:sz w:val="24"/>
        </w:rPr>
      </w:pPr>
      <w:r w:rsidRPr="00DA112A">
        <w:rPr>
          <w:rFonts w:asciiTheme="majorHAnsi" w:hAnsiTheme="majorHAnsi" w:cs="Arial"/>
          <w:color w:val="1A495D" w:themeColor="accent1" w:themeShade="80"/>
          <w:sz w:val="24"/>
        </w:rPr>
        <w:t>Pomemben nauk, ki ga velja dobro razumeti in si ga zapomniti:</w:t>
      </w:r>
    </w:p>
    <w:p w:rsidR="00DA112A" w:rsidRPr="00DA112A" w:rsidRDefault="00DA112A" w:rsidP="00DA112A">
      <w:pPr>
        <w:jc w:val="center"/>
        <w:rPr>
          <w:rFonts w:asciiTheme="majorHAnsi" w:hAnsiTheme="majorHAnsi" w:cs="Arial"/>
          <w:b/>
          <w:color w:val="1A495D" w:themeColor="accent1" w:themeShade="80"/>
          <w:sz w:val="24"/>
        </w:rPr>
      </w:pPr>
      <w:r w:rsidRPr="00DA112A">
        <w:rPr>
          <w:rFonts w:asciiTheme="majorHAnsi" w:hAnsiTheme="majorHAnsi" w:cs="Arial"/>
          <w:b/>
          <w:color w:val="1A495D" w:themeColor="accent1" w:themeShade="80"/>
          <w:sz w:val="24"/>
        </w:rPr>
        <w:t>"UKVARJANJE SAMO S VSAKODNEVNIMI OPRAVILI</w:t>
      </w:r>
    </w:p>
    <w:p w:rsidR="00DA112A" w:rsidRPr="00DA112A" w:rsidRDefault="00DA112A" w:rsidP="00DA112A">
      <w:pPr>
        <w:jc w:val="center"/>
        <w:rPr>
          <w:rFonts w:asciiTheme="majorHAnsi" w:hAnsiTheme="majorHAnsi" w:cs="Arial"/>
          <w:b/>
          <w:color w:val="1A495D" w:themeColor="accent1" w:themeShade="80"/>
          <w:sz w:val="24"/>
        </w:rPr>
      </w:pPr>
      <w:r w:rsidRPr="00DA112A">
        <w:rPr>
          <w:rFonts w:asciiTheme="majorHAnsi" w:hAnsiTheme="majorHAnsi" w:cs="Arial"/>
          <w:b/>
          <w:color w:val="1A495D" w:themeColor="accent1" w:themeShade="80"/>
          <w:sz w:val="24"/>
        </w:rPr>
        <w:t>NAM NE BO OHRANILO SPOSOBNOSTI, DA BI JIH Z LAHKOTO OPRAVLJALI VSE ŽIVLJENJE"</w:t>
      </w:r>
    </w:p>
    <w:p w:rsidR="00DA112A" w:rsidRPr="00DA112A" w:rsidRDefault="00DA112A" w:rsidP="00DA112A">
      <w:pPr>
        <w:jc w:val="both"/>
        <w:rPr>
          <w:rFonts w:asciiTheme="majorHAnsi" w:hAnsiTheme="majorHAnsi" w:cs="Arial"/>
          <w:color w:val="1A495D" w:themeColor="accent1" w:themeShade="80"/>
          <w:sz w:val="24"/>
          <w:szCs w:val="24"/>
        </w:rPr>
      </w:pPr>
    </w:p>
    <w:p w:rsidR="00DA112A" w:rsidRP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Če pogledamo "pravila delovanja mišic", ki smo jih pravkar predstavili, je jasno, da iz dneva v dan opravljamo veliko del. </w:t>
      </w:r>
    </w:p>
    <w:p w:rsidR="00DA112A" w:rsidRDefault="00DA112A" w:rsidP="00DA112A">
      <w:pPr>
        <w:jc w:val="both"/>
        <w:rPr>
          <w:rFonts w:asciiTheme="majorHAnsi" w:hAnsiTheme="majorHAnsi" w:cs="Arial"/>
          <w:color w:val="1A495D" w:themeColor="accent1" w:themeShade="80"/>
          <w:sz w:val="24"/>
          <w:szCs w:val="24"/>
        </w:rPr>
      </w:pPr>
      <w:r w:rsidRPr="00DA112A">
        <w:rPr>
          <w:rFonts w:asciiTheme="majorHAnsi" w:hAnsiTheme="majorHAnsi" w:cs="Arial"/>
          <w:color w:val="1A495D" w:themeColor="accent1" w:themeShade="80"/>
          <w:sz w:val="24"/>
          <w:szCs w:val="24"/>
        </w:rPr>
        <w:t xml:space="preserve">Ampak četudi jih opravljamo vsak dan ali vsaj dvakrat tedensko, bomo z leti ugotovili, da jih opravljamo z vedno večjim naporom, ker se naša mišična moč pač prilagaja maksimumu zahtevanega napora in ne bo nobene rezervne moči - kapacitete. </w:t>
      </w:r>
    </w:p>
    <w:p w:rsidR="00DA112A" w:rsidRPr="00DA112A" w:rsidRDefault="00DA112A" w:rsidP="00DA112A">
      <w:pPr>
        <w:jc w:val="both"/>
        <w:rPr>
          <w:rFonts w:asciiTheme="majorHAnsi" w:hAnsiTheme="majorHAnsi" w:cs="Arial"/>
          <w:b/>
          <w:color w:val="1A495D" w:themeColor="accent1" w:themeShade="80"/>
          <w:sz w:val="28"/>
          <w:szCs w:val="28"/>
        </w:rPr>
      </w:pPr>
      <w:r>
        <w:rPr>
          <w:rFonts w:asciiTheme="majorHAnsi" w:hAnsiTheme="majorHAnsi" w:cs="Arial"/>
          <w:b/>
          <w:color w:val="1A495D" w:themeColor="accent1" w:themeShade="80"/>
          <w:sz w:val="28"/>
          <w:szCs w:val="28"/>
        </w:rPr>
        <w:t>DIAPOZITIV 25</w:t>
      </w:r>
    </w:p>
    <w:p w:rsidR="00A22793" w:rsidRPr="00DA112A" w:rsidRDefault="00DA112A" w:rsidP="00DA112A">
      <w:pPr>
        <w:jc w:val="center"/>
        <w:rPr>
          <w:rFonts w:asciiTheme="majorHAnsi" w:hAnsiTheme="majorHAnsi"/>
          <w:color w:val="1A495D" w:themeColor="accent1" w:themeShade="80"/>
        </w:rPr>
      </w:pPr>
      <w:r w:rsidRPr="00DA112A">
        <w:rPr>
          <w:rFonts w:asciiTheme="majorHAnsi" w:hAnsiTheme="majorHAnsi"/>
          <w:noProof/>
          <w:color w:val="1A495D" w:themeColor="accent1" w:themeShade="80"/>
          <w:lang w:val="da-DK" w:eastAsia="da-DK"/>
        </w:rPr>
        <w:drawing>
          <wp:inline distT="0" distB="0" distL="0" distR="0" wp14:anchorId="784D0FF9" wp14:editId="3729CF18">
            <wp:extent cx="3472013" cy="1952625"/>
            <wp:effectExtent l="0" t="0" r="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02130" cy="1969563"/>
                    </a:xfrm>
                    <a:prstGeom prst="rect">
                      <a:avLst/>
                    </a:prstGeom>
                  </pic:spPr>
                </pic:pic>
              </a:graphicData>
            </a:graphic>
          </wp:inline>
        </w:drawing>
      </w:r>
    </w:p>
    <w:sectPr w:rsidR="00A22793" w:rsidRPr="00DA112A" w:rsidSect="00240C4E">
      <w:footerReference w:type="default" r:id="rId40"/>
      <w:pgSz w:w="11906" w:h="16838"/>
      <w:pgMar w:top="568"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098" w:rsidRDefault="00AC3098" w:rsidP="00277C65">
      <w:pPr>
        <w:spacing w:before="0" w:after="0" w:line="240" w:lineRule="auto"/>
      </w:pPr>
      <w:r>
        <w:separator/>
      </w:r>
    </w:p>
  </w:endnote>
  <w:endnote w:type="continuationSeparator" w:id="0">
    <w:p w:rsidR="00AC3098" w:rsidRDefault="00AC3098"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907648"/>
      <w:docPartObj>
        <w:docPartGallery w:val="Page Numbers (Bottom of Page)"/>
        <w:docPartUnique/>
      </w:docPartObj>
    </w:sdtPr>
    <w:sdtEndPr/>
    <w:sdtContent>
      <w:p w:rsidR="00C74E73" w:rsidRDefault="00C74E73">
        <w:pPr>
          <w:pStyle w:val="Sidefod"/>
          <w:jc w:val="right"/>
        </w:pPr>
        <w:r>
          <w:fldChar w:fldCharType="begin"/>
        </w:r>
        <w:r>
          <w:instrText>PAGE   \* MERGEFORMAT</w:instrText>
        </w:r>
        <w:r>
          <w:fldChar w:fldCharType="separate"/>
        </w:r>
        <w:r w:rsidR="00514233">
          <w:rPr>
            <w:noProof/>
          </w:rPr>
          <w:t>21</w:t>
        </w:r>
        <w:r>
          <w:fldChar w:fldCharType="end"/>
        </w:r>
      </w:p>
    </w:sdtContent>
  </w:sdt>
  <w:p w:rsidR="00C74E73" w:rsidRDefault="00C74E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098" w:rsidRDefault="00AC3098" w:rsidP="00277C65">
      <w:pPr>
        <w:spacing w:before="0" w:after="0" w:line="240" w:lineRule="auto"/>
      </w:pPr>
      <w:r>
        <w:separator/>
      </w:r>
    </w:p>
  </w:footnote>
  <w:footnote w:type="continuationSeparator" w:id="0">
    <w:p w:rsidR="00AC3098" w:rsidRDefault="00AC3098" w:rsidP="00277C6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3699"/>
    <w:multiLevelType w:val="hybridMultilevel"/>
    <w:tmpl w:val="AFBEA0FC"/>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 w15:restartNumberingAfterBreak="0">
    <w:nsid w:val="0E3830F3"/>
    <w:multiLevelType w:val="hybridMultilevel"/>
    <w:tmpl w:val="2252F2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B77EBE"/>
    <w:multiLevelType w:val="hybridMultilevel"/>
    <w:tmpl w:val="47BC69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143C88"/>
    <w:multiLevelType w:val="hybridMultilevel"/>
    <w:tmpl w:val="FFB43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541CDA"/>
    <w:multiLevelType w:val="hybridMultilevel"/>
    <w:tmpl w:val="50EAA1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3CE312DF"/>
    <w:multiLevelType w:val="hybridMultilevel"/>
    <w:tmpl w:val="319EE5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4FC48DB"/>
    <w:multiLevelType w:val="hybridMultilevel"/>
    <w:tmpl w:val="6218996A"/>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8" w15:restartNumberingAfterBreak="0">
    <w:nsid w:val="4C406C91"/>
    <w:multiLevelType w:val="hybridMultilevel"/>
    <w:tmpl w:val="77BAC0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E4279C0"/>
    <w:multiLevelType w:val="hybridMultilevel"/>
    <w:tmpl w:val="1512CF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52972657"/>
    <w:multiLevelType w:val="hybridMultilevel"/>
    <w:tmpl w:val="3BB2A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6FA6CE2"/>
    <w:multiLevelType w:val="hybridMultilevel"/>
    <w:tmpl w:val="C1E03E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10D25"/>
    <w:multiLevelType w:val="hybridMultilevel"/>
    <w:tmpl w:val="4B485B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0983616"/>
    <w:multiLevelType w:val="hybridMultilevel"/>
    <w:tmpl w:val="6508604A"/>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14" w15:restartNumberingAfterBreak="0">
    <w:nsid w:val="76DA6C5D"/>
    <w:multiLevelType w:val="hybridMultilevel"/>
    <w:tmpl w:val="E69EF640"/>
    <w:lvl w:ilvl="0" w:tplc="0406000F">
      <w:start w:val="1"/>
      <w:numFmt w:val="decimal"/>
      <w:lvlText w:val="%1."/>
      <w:lvlJc w:val="left"/>
      <w:pPr>
        <w:ind w:left="720" w:hanging="360"/>
      </w:pPr>
    </w:lvl>
    <w:lvl w:ilvl="1" w:tplc="A6F6A250">
      <w:start w:val="1"/>
      <w:numFmt w:val="lowerLetter"/>
      <w:lvlText w:val="%2."/>
      <w:lvlJc w:val="left"/>
      <w:pPr>
        <w:ind w:left="1440" w:hanging="360"/>
      </w:pPr>
      <w:rPr>
        <w:b w:val="0"/>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8216D5B"/>
    <w:multiLevelType w:val="hybridMultilevel"/>
    <w:tmpl w:val="E398C8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9144E4B"/>
    <w:multiLevelType w:val="hybridMultilevel"/>
    <w:tmpl w:val="A3DCC5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BBE7B35"/>
    <w:multiLevelType w:val="hybridMultilevel"/>
    <w:tmpl w:val="0CB00D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7"/>
  </w:num>
  <w:num w:numId="4">
    <w:abstractNumId w:val="0"/>
  </w:num>
  <w:num w:numId="5">
    <w:abstractNumId w:val="9"/>
  </w:num>
  <w:num w:numId="6">
    <w:abstractNumId w:val="7"/>
  </w:num>
  <w:num w:numId="7">
    <w:abstractNumId w:val="11"/>
  </w:num>
  <w:num w:numId="8">
    <w:abstractNumId w:val="10"/>
  </w:num>
  <w:num w:numId="9">
    <w:abstractNumId w:val="1"/>
  </w:num>
  <w:num w:numId="10">
    <w:abstractNumId w:val="2"/>
  </w:num>
  <w:num w:numId="11">
    <w:abstractNumId w:val="14"/>
  </w:num>
  <w:num w:numId="12">
    <w:abstractNumId w:val="15"/>
  </w:num>
  <w:num w:numId="13">
    <w:abstractNumId w:val="16"/>
  </w:num>
  <w:num w:numId="14">
    <w:abstractNumId w:val="12"/>
  </w:num>
  <w:num w:numId="15">
    <w:abstractNumId w:val="6"/>
  </w:num>
  <w:num w:numId="16">
    <w:abstractNumId w:val="3"/>
  </w:num>
  <w:num w:numId="17">
    <w:abstractNumId w:val="13"/>
  </w:num>
  <w:num w:numId="1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3CB4"/>
    <w:rsid w:val="00013FA0"/>
    <w:rsid w:val="00020D3E"/>
    <w:rsid w:val="000211C1"/>
    <w:rsid w:val="00027373"/>
    <w:rsid w:val="00035102"/>
    <w:rsid w:val="00035C6A"/>
    <w:rsid w:val="00036B21"/>
    <w:rsid w:val="0004095A"/>
    <w:rsid w:val="000448DF"/>
    <w:rsid w:val="00045592"/>
    <w:rsid w:val="0005572E"/>
    <w:rsid w:val="00056FAA"/>
    <w:rsid w:val="0006428C"/>
    <w:rsid w:val="00066F0A"/>
    <w:rsid w:val="000728D4"/>
    <w:rsid w:val="0007518B"/>
    <w:rsid w:val="000805F9"/>
    <w:rsid w:val="0009045E"/>
    <w:rsid w:val="00092C3B"/>
    <w:rsid w:val="000A09F8"/>
    <w:rsid w:val="000A759B"/>
    <w:rsid w:val="000B0F4B"/>
    <w:rsid w:val="000B4466"/>
    <w:rsid w:val="000B5AD4"/>
    <w:rsid w:val="000D22BE"/>
    <w:rsid w:val="000D44C0"/>
    <w:rsid w:val="000E22F6"/>
    <w:rsid w:val="000F10BB"/>
    <w:rsid w:val="000F3B64"/>
    <w:rsid w:val="0010417B"/>
    <w:rsid w:val="0011279B"/>
    <w:rsid w:val="001174B5"/>
    <w:rsid w:val="00126A97"/>
    <w:rsid w:val="00137E2F"/>
    <w:rsid w:val="00140465"/>
    <w:rsid w:val="00140850"/>
    <w:rsid w:val="00141FB8"/>
    <w:rsid w:val="001426B5"/>
    <w:rsid w:val="00147756"/>
    <w:rsid w:val="00154882"/>
    <w:rsid w:val="0015552D"/>
    <w:rsid w:val="00161E5F"/>
    <w:rsid w:val="00162801"/>
    <w:rsid w:val="001652FF"/>
    <w:rsid w:val="001832FB"/>
    <w:rsid w:val="001A055A"/>
    <w:rsid w:val="001A7305"/>
    <w:rsid w:val="001C3BDC"/>
    <w:rsid w:val="001C7192"/>
    <w:rsid w:val="001D371E"/>
    <w:rsid w:val="001D723D"/>
    <w:rsid w:val="001E1B67"/>
    <w:rsid w:val="001E31EF"/>
    <w:rsid w:val="001F611D"/>
    <w:rsid w:val="00201BF5"/>
    <w:rsid w:val="00207712"/>
    <w:rsid w:val="00215F71"/>
    <w:rsid w:val="0023306A"/>
    <w:rsid w:val="00233553"/>
    <w:rsid w:val="00237B57"/>
    <w:rsid w:val="00240C4E"/>
    <w:rsid w:val="00251701"/>
    <w:rsid w:val="00253ECC"/>
    <w:rsid w:val="00255AD7"/>
    <w:rsid w:val="00256192"/>
    <w:rsid w:val="0026457A"/>
    <w:rsid w:val="00272013"/>
    <w:rsid w:val="002769FE"/>
    <w:rsid w:val="00277C65"/>
    <w:rsid w:val="00285ACD"/>
    <w:rsid w:val="0029131D"/>
    <w:rsid w:val="00291858"/>
    <w:rsid w:val="00292BF8"/>
    <w:rsid w:val="00294C80"/>
    <w:rsid w:val="002B07B3"/>
    <w:rsid w:val="002B56ED"/>
    <w:rsid w:val="002B68EE"/>
    <w:rsid w:val="002D1474"/>
    <w:rsid w:val="002E21C3"/>
    <w:rsid w:val="002E2864"/>
    <w:rsid w:val="002E4216"/>
    <w:rsid w:val="00301355"/>
    <w:rsid w:val="00320E36"/>
    <w:rsid w:val="003317C4"/>
    <w:rsid w:val="00337FBC"/>
    <w:rsid w:val="003433DA"/>
    <w:rsid w:val="003478B6"/>
    <w:rsid w:val="003647C5"/>
    <w:rsid w:val="00364AA8"/>
    <w:rsid w:val="00374D7D"/>
    <w:rsid w:val="00383DBC"/>
    <w:rsid w:val="00392478"/>
    <w:rsid w:val="003A0756"/>
    <w:rsid w:val="003A0934"/>
    <w:rsid w:val="003A27A0"/>
    <w:rsid w:val="003A7050"/>
    <w:rsid w:val="003B2640"/>
    <w:rsid w:val="003B6BB8"/>
    <w:rsid w:val="003C3010"/>
    <w:rsid w:val="003C5989"/>
    <w:rsid w:val="003D51F1"/>
    <w:rsid w:val="003E3A95"/>
    <w:rsid w:val="003F0721"/>
    <w:rsid w:val="003F77BE"/>
    <w:rsid w:val="004051C8"/>
    <w:rsid w:val="00427F41"/>
    <w:rsid w:val="00433881"/>
    <w:rsid w:val="00446590"/>
    <w:rsid w:val="00461A44"/>
    <w:rsid w:val="004659A5"/>
    <w:rsid w:val="00473B18"/>
    <w:rsid w:val="00481012"/>
    <w:rsid w:val="0048149D"/>
    <w:rsid w:val="004A46E3"/>
    <w:rsid w:val="004A64D1"/>
    <w:rsid w:val="004B08BD"/>
    <w:rsid w:val="004B720F"/>
    <w:rsid w:val="004C28C3"/>
    <w:rsid w:val="004C6B69"/>
    <w:rsid w:val="004C6F11"/>
    <w:rsid w:val="004D114C"/>
    <w:rsid w:val="004D1EFF"/>
    <w:rsid w:val="004D4002"/>
    <w:rsid w:val="004D5864"/>
    <w:rsid w:val="004E1AEA"/>
    <w:rsid w:val="004F4CD4"/>
    <w:rsid w:val="005026CB"/>
    <w:rsid w:val="00514233"/>
    <w:rsid w:val="005150DB"/>
    <w:rsid w:val="00517FA5"/>
    <w:rsid w:val="00520E2F"/>
    <w:rsid w:val="00526CC6"/>
    <w:rsid w:val="00533BEE"/>
    <w:rsid w:val="005375D2"/>
    <w:rsid w:val="005424FB"/>
    <w:rsid w:val="00543D41"/>
    <w:rsid w:val="00544EEB"/>
    <w:rsid w:val="00546594"/>
    <w:rsid w:val="00547A39"/>
    <w:rsid w:val="00552ACC"/>
    <w:rsid w:val="005543B2"/>
    <w:rsid w:val="00557558"/>
    <w:rsid w:val="0057589D"/>
    <w:rsid w:val="005814A8"/>
    <w:rsid w:val="005841F4"/>
    <w:rsid w:val="00585761"/>
    <w:rsid w:val="00597D17"/>
    <w:rsid w:val="005B58D7"/>
    <w:rsid w:val="005B627B"/>
    <w:rsid w:val="005C0C00"/>
    <w:rsid w:val="005C1767"/>
    <w:rsid w:val="005C792A"/>
    <w:rsid w:val="005C7EA4"/>
    <w:rsid w:val="005D2A44"/>
    <w:rsid w:val="005D4B27"/>
    <w:rsid w:val="005E117B"/>
    <w:rsid w:val="005E1EE5"/>
    <w:rsid w:val="005E6BD8"/>
    <w:rsid w:val="005F6B4A"/>
    <w:rsid w:val="0060147C"/>
    <w:rsid w:val="006024CD"/>
    <w:rsid w:val="00630CAA"/>
    <w:rsid w:val="00637D5A"/>
    <w:rsid w:val="006448B5"/>
    <w:rsid w:val="00654358"/>
    <w:rsid w:val="00657C03"/>
    <w:rsid w:val="00660548"/>
    <w:rsid w:val="006607C6"/>
    <w:rsid w:val="0067225E"/>
    <w:rsid w:val="00675929"/>
    <w:rsid w:val="00680392"/>
    <w:rsid w:val="00681DBC"/>
    <w:rsid w:val="006D115C"/>
    <w:rsid w:val="006D35C4"/>
    <w:rsid w:val="007070C1"/>
    <w:rsid w:val="007100E7"/>
    <w:rsid w:val="00710BB1"/>
    <w:rsid w:val="0071432A"/>
    <w:rsid w:val="00715B71"/>
    <w:rsid w:val="007169B2"/>
    <w:rsid w:val="00716F30"/>
    <w:rsid w:val="00727D4B"/>
    <w:rsid w:val="00732D0C"/>
    <w:rsid w:val="00743213"/>
    <w:rsid w:val="00745646"/>
    <w:rsid w:val="00751A2F"/>
    <w:rsid w:val="00755CDC"/>
    <w:rsid w:val="007568E1"/>
    <w:rsid w:val="007606E3"/>
    <w:rsid w:val="00762C44"/>
    <w:rsid w:val="00784CCF"/>
    <w:rsid w:val="00785737"/>
    <w:rsid w:val="00787090"/>
    <w:rsid w:val="00795299"/>
    <w:rsid w:val="007A6303"/>
    <w:rsid w:val="007C5DAF"/>
    <w:rsid w:val="007D2401"/>
    <w:rsid w:val="007D2BD7"/>
    <w:rsid w:val="007E361B"/>
    <w:rsid w:val="007E4FD6"/>
    <w:rsid w:val="007F4B50"/>
    <w:rsid w:val="00800254"/>
    <w:rsid w:val="00802690"/>
    <w:rsid w:val="00802931"/>
    <w:rsid w:val="008053F7"/>
    <w:rsid w:val="00805DF9"/>
    <w:rsid w:val="00811E1C"/>
    <w:rsid w:val="00817101"/>
    <w:rsid w:val="00840DFF"/>
    <w:rsid w:val="008441FA"/>
    <w:rsid w:val="008477B4"/>
    <w:rsid w:val="00851718"/>
    <w:rsid w:val="00855D11"/>
    <w:rsid w:val="0086283B"/>
    <w:rsid w:val="008651DD"/>
    <w:rsid w:val="00870823"/>
    <w:rsid w:val="008753C5"/>
    <w:rsid w:val="00877B57"/>
    <w:rsid w:val="00880876"/>
    <w:rsid w:val="00881246"/>
    <w:rsid w:val="00886047"/>
    <w:rsid w:val="008940C1"/>
    <w:rsid w:val="008966CD"/>
    <w:rsid w:val="00896A06"/>
    <w:rsid w:val="008A5A39"/>
    <w:rsid w:val="008C1429"/>
    <w:rsid w:val="008D263C"/>
    <w:rsid w:val="008E6587"/>
    <w:rsid w:val="00906DE3"/>
    <w:rsid w:val="0093478F"/>
    <w:rsid w:val="00935F1C"/>
    <w:rsid w:val="0094446B"/>
    <w:rsid w:val="00945C68"/>
    <w:rsid w:val="00945DB1"/>
    <w:rsid w:val="009467A8"/>
    <w:rsid w:val="00946E3C"/>
    <w:rsid w:val="0095116F"/>
    <w:rsid w:val="0095585C"/>
    <w:rsid w:val="0095661B"/>
    <w:rsid w:val="00963B4A"/>
    <w:rsid w:val="00981431"/>
    <w:rsid w:val="00983FF1"/>
    <w:rsid w:val="00985BFC"/>
    <w:rsid w:val="009864E6"/>
    <w:rsid w:val="009866F9"/>
    <w:rsid w:val="009A3A73"/>
    <w:rsid w:val="009B0D69"/>
    <w:rsid w:val="009B3620"/>
    <w:rsid w:val="009B6482"/>
    <w:rsid w:val="009D05FC"/>
    <w:rsid w:val="009D37A4"/>
    <w:rsid w:val="009D6D5D"/>
    <w:rsid w:val="009F19E1"/>
    <w:rsid w:val="009F4DA4"/>
    <w:rsid w:val="00A003BF"/>
    <w:rsid w:val="00A03FF0"/>
    <w:rsid w:val="00A05714"/>
    <w:rsid w:val="00A05C1F"/>
    <w:rsid w:val="00A1488C"/>
    <w:rsid w:val="00A14B6A"/>
    <w:rsid w:val="00A15122"/>
    <w:rsid w:val="00A2039E"/>
    <w:rsid w:val="00A21CFE"/>
    <w:rsid w:val="00A22793"/>
    <w:rsid w:val="00A22895"/>
    <w:rsid w:val="00A2630B"/>
    <w:rsid w:val="00A26F4A"/>
    <w:rsid w:val="00A31A19"/>
    <w:rsid w:val="00A425BE"/>
    <w:rsid w:val="00A4364E"/>
    <w:rsid w:val="00A43D68"/>
    <w:rsid w:val="00A47D11"/>
    <w:rsid w:val="00A47D77"/>
    <w:rsid w:val="00A519D2"/>
    <w:rsid w:val="00A549E7"/>
    <w:rsid w:val="00A6397D"/>
    <w:rsid w:val="00A642F9"/>
    <w:rsid w:val="00A6690B"/>
    <w:rsid w:val="00A80488"/>
    <w:rsid w:val="00A82016"/>
    <w:rsid w:val="00A83494"/>
    <w:rsid w:val="00A87008"/>
    <w:rsid w:val="00A94EFC"/>
    <w:rsid w:val="00A96A18"/>
    <w:rsid w:val="00AA3A2C"/>
    <w:rsid w:val="00AA5AEB"/>
    <w:rsid w:val="00AA5DC9"/>
    <w:rsid w:val="00AB0C0D"/>
    <w:rsid w:val="00AB2D14"/>
    <w:rsid w:val="00AB5F34"/>
    <w:rsid w:val="00AC3098"/>
    <w:rsid w:val="00AD0D02"/>
    <w:rsid w:val="00AE018B"/>
    <w:rsid w:val="00AE4DEF"/>
    <w:rsid w:val="00AE61B3"/>
    <w:rsid w:val="00B00207"/>
    <w:rsid w:val="00B0737D"/>
    <w:rsid w:val="00B15B25"/>
    <w:rsid w:val="00B230D1"/>
    <w:rsid w:val="00B24870"/>
    <w:rsid w:val="00B251AA"/>
    <w:rsid w:val="00B3540F"/>
    <w:rsid w:val="00B525D4"/>
    <w:rsid w:val="00B53A13"/>
    <w:rsid w:val="00B5461D"/>
    <w:rsid w:val="00B66390"/>
    <w:rsid w:val="00B70E48"/>
    <w:rsid w:val="00B741B6"/>
    <w:rsid w:val="00B91FA3"/>
    <w:rsid w:val="00B929AC"/>
    <w:rsid w:val="00B95F41"/>
    <w:rsid w:val="00B974BD"/>
    <w:rsid w:val="00BB4455"/>
    <w:rsid w:val="00BB4FE7"/>
    <w:rsid w:val="00BC371E"/>
    <w:rsid w:val="00BC5B1C"/>
    <w:rsid w:val="00BC793C"/>
    <w:rsid w:val="00BE1DDA"/>
    <w:rsid w:val="00BE412C"/>
    <w:rsid w:val="00BE76DA"/>
    <w:rsid w:val="00BF2AD2"/>
    <w:rsid w:val="00C00A10"/>
    <w:rsid w:val="00C21846"/>
    <w:rsid w:val="00C24BAD"/>
    <w:rsid w:val="00C253A6"/>
    <w:rsid w:val="00C33AA0"/>
    <w:rsid w:val="00C37E51"/>
    <w:rsid w:val="00C4296C"/>
    <w:rsid w:val="00C43871"/>
    <w:rsid w:val="00C441B4"/>
    <w:rsid w:val="00C4525D"/>
    <w:rsid w:val="00C45610"/>
    <w:rsid w:val="00C52DD3"/>
    <w:rsid w:val="00C5660E"/>
    <w:rsid w:val="00C7052D"/>
    <w:rsid w:val="00C74E73"/>
    <w:rsid w:val="00C83D90"/>
    <w:rsid w:val="00CA5C90"/>
    <w:rsid w:val="00CB2EEF"/>
    <w:rsid w:val="00CB3A13"/>
    <w:rsid w:val="00CD56B3"/>
    <w:rsid w:val="00CD628C"/>
    <w:rsid w:val="00CE0B0A"/>
    <w:rsid w:val="00CF5D93"/>
    <w:rsid w:val="00D0592D"/>
    <w:rsid w:val="00D06A6F"/>
    <w:rsid w:val="00D12BC0"/>
    <w:rsid w:val="00D25147"/>
    <w:rsid w:val="00D2614D"/>
    <w:rsid w:val="00D3067D"/>
    <w:rsid w:val="00D32630"/>
    <w:rsid w:val="00D34297"/>
    <w:rsid w:val="00D362AF"/>
    <w:rsid w:val="00D3778B"/>
    <w:rsid w:val="00D6682D"/>
    <w:rsid w:val="00D67CF8"/>
    <w:rsid w:val="00D80EAE"/>
    <w:rsid w:val="00D82A13"/>
    <w:rsid w:val="00D92BE0"/>
    <w:rsid w:val="00D96F53"/>
    <w:rsid w:val="00D97CCD"/>
    <w:rsid w:val="00DA112A"/>
    <w:rsid w:val="00DA29D9"/>
    <w:rsid w:val="00DA583E"/>
    <w:rsid w:val="00DB2587"/>
    <w:rsid w:val="00DC53B4"/>
    <w:rsid w:val="00DC6B10"/>
    <w:rsid w:val="00DD144D"/>
    <w:rsid w:val="00DD5A5E"/>
    <w:rsid w:val="00DF4164"/>
    <w:rsid w:val="00DF6ACF"/>
    <w:rsid w:val="00E05B5D"/>
    <w:rsid w:val="00E13C9F"/>
    <w:rsid w:val="00E14E6D"/>
    <w:rsid w:val="00E15E82"/>
    <w:rsid w:val="00E272C4"/>
    <w:rsid w:val="00E3207F"/>
    <w:rsid w:val="00E34CFA"/>
    <w:rsid w:val="00E5241F"/>
    <w:rsid w:val="00E55BD6"/>
    <w:rsid w:val="00E64097"/>
    <w:rsid w:val="00E67464"/>
    <w:rsid w:val="00E7355E"/>
    <w:rsid w:val="00E73D7B"/>
    <w:rsid w:val="00E80518"/>
    <w:rsid w:val="00E875F7"/>
    <w:rsid w:val="00E917D6"/>
    <w:rsid w:val="00E92081"/>
    <w:rsid w:val="00E947DC"/>
    <w:rsid w:val="00EA373C"/>
    <w:rsid w:val="00EB75AC"/>
    <w:rsid w:val="00EC2EE3"/>
    <w:rsid w:val="00ED06B0"/>
    <w:rsid w:val="00EE339C"/>
    <w:rsid w:val="00EE46FA"/>
    <w:rsid w:val="00EE7CA9"/>
    <w:rsid w:val="00EF1BAE"/>
    <w:rsid w:val="00EF4AC0"/>
    <w:rsid w:val="00F117EC"/>
    <w:rsid w:val="00F12245"/>
    <w:rsid w:val="00F27D22"/>
    <w:rsid w:val="00F353F2"/>
    <w:rsid w:val="00F476F3"/>
    <w:rsid w:val="00F5185C"/>
    <w:rsid w:val="00F558D4"/>
    <w:rsid w:val="00F70DA5"/>
    <w:rsid w:val="00F742FB"/>
    <w:rsid w:val="00F84000"/>
    <w:rsid w:val="00F85F5C"/>
    <w:rsid w:val="00F8686E"/>
    <w:rsid w:val="00FA49DC"/>
    <w:rsid w:val="00FA774D"/>
    <w:rsid w:val="00FA7CFC"/>
    <w:rsid w:val="00FB1C7D"/>
    <w:rsid w:val="00FB5073"/>
    <w:rsid w:val="00FB7EF8"/>
    <w:rsid w:val="00FC404A"/>
    <w:rsid w:val="00FC73C5"/>
    <w:rsid w:val="00FD48FB"/>
    <w:rsid w:val="00FD4EB9"/>
    <w:rsid w:val="00FE2DEE"/>
    <w:rsid w:val="00FF49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57B58F"/>
  <w15:docId w15:val="{555AFED4-7948-4DC9-B2BE-80836DF6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9B"/>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3647C5"/>
    <w:rPr>
      <w:color w:val="9F6715" w:themeColor="followedHyperlink"/>
      <w:u w:val="single"/>
    </w:rPr>
  </w:style>
  <w:style w:type="character" w:customStyle="1" w:styleId="shorttext">
    <w:name w:val="short_text"/>
    <w:basedOn w:val="Standardskrifttypeiafsnit"/>
    <w:rsid w:val="00B6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6D88F9-B8D9-4BF9-BE81-C632EAF8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1891</Words>
  <Characters>11542</Characters>
  <Application>Microsoft Office Word</Application>
  <DocSecurity>0</DocSecurity>
  <Lines>96</Lines>
  <Paragraphs>26</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Božič</dc:creator>
  <cp:lastModifiedBy>Niels Christian F Vestergaard (NCV | OJ)</cp:lastModifiedBy>
  <cp:revision>2</cp:revision>
  <cp:lastPrinted>2019-09-05T11:09:00Z</cp:lastPrinted>
  <dcterms:created xsi:type="dcterms:W3CDTF">2019-11-29T19:54:00Z</dcterms:created>
  <dcterms:modified xsi:type="dcterms:W3CDTF">2019-11-29T19:54:00Z</dcterms:modified>
</cp:coreProperties>
</file>