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1F4E79" w:themeColor="accent5" w:themeShade="80"/>
        </w:rPr>
        <w:id w:val="1009564062"/>
        <w:docPartObj>
          <w:docPartGallery w:val="Cover Pages"/>
          <w:docPartUnique/>
        </w:docPartObj>
      </w:sdtPr>
      <w:sdtEndPr/>
      <w:sdtContent>
        <w:p w:rsidR="00DE5E8A" w:rsidRPr="007A7182" w:rsidRDefault="00DE5E8A" w:rsidP="00DE5E8A">
          <w:pPr>
            <w:ind w:left="-851"/>
            <w:rPr>
              <w:color w:val="1F4E79" w:themeColor="accent5" w:themeShade="80"/>
            </w:rPr>
          </w:pPr>
          <w:r w:rsidRPr="007A7182">
            <w:rPr>
              <w:noProof/>
              <w:color w:val="1F4E79" w:themeColor="accent5" w:themeShade="80"/>
              <w:lang w:val="da-DK" w:eastAsia="da-DK"/>
            </w:rPr>
            <w:drawing>
              <wp:inline distT="0" distB="0" distL="0" distR="0" wp14:anchorId="0C55A2C9" wp14:editId="4C52A5C0">
                <wp:extent cx="6829508" cy="3848100"/>
                <wp:effectExtent l="0" t="0" r="9525" b="0"/>
                <wp:docPr id="8" name="Slika 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068" cy="3906451"/>
                        </a:xfrm>
                        <a:prstGeom prst="rect">
                          <a:avLst/>
                        </a:prstGeom>
                        <a:noFill/>
                        <a:ln>
                          <a:noFill/>
                        </a:ln>
                      </pic:spPr>
                    </pic:pic>
                  </a:graphicData>
                </a:graphic>
              </wp:inline>
            </w:drawing>
          </w:r>
          <w:r w:rsidRPr="007A7182">
            <w:rPr>
              <w:noProof/>
              <w:color w:val="1F4E79" w:themeColor="accent5" w:themeShade="80"/>
              <w:lang w:val="da-DK" w:eastAsia="da-DK"/>
            </w:rPr>
            <w:drawing>
              <wp:inline distT="0" distB="0" distL="0" distR="0" wp14:anchorId="19ADA173" wp14:editId="3517856E">
                <wp:extent cx="6838248" cy="146685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188" cy="1469840"/>
                        </a:xfrm>
                        <a:prstGeom prst="rect">
                          <a:avLst/>
                        </a:prstGeom>
                        <a:noFill/>
                      </pic:spPr>
                    </pic:pic>
                  </a:graphicData>
                </a:graphic>
              </wp:inline>
            </w:drawing>
          </w:r>
        </w:p>
        <w:p w:rsidR="00DE5E8A" w:rsidRPr="007A7182" w:rsidRDefault="00DE5E8A" w:rsidP="00DE5E8A">
          <w:pPr>
            <w:rPr>
              <w:color w:val="1F4E79" w:themeColor="accent5" w:themeShade="80"/>
            </w:rPr>
          </w:pPr>
          <w:r w:rsidRPr="007A7182">
            <w:rPr>
              <w:color w:val="1F4E79" w:themeColor="accent5" w:themeShade="80"/>
            </w:rPr>
            <w:t xml:space="preserve"> </w:t>
          </w:r>
        </w:p>
        <w:p w:rsidR="00DE5E8A" w:rsidRPr="007A7182" w:rsidRDefault="00C92B90" w:rsidP="00DE5E8A">
          <w:pPr>
            <w:spacing w:before="0" w:after="0"/>
            <w:jc w:val="center"/>
            <w:rPr>
              <w:color w:val="1F4E79" w:themeColor="accent5" w:themeShade="80"/>
              <w:sz w:val="96"/>
              <w:szCs w:val="96"/>
            </w:rPr>
          </w:pPr>
          <w:r w:rsidRPr="007A7182">
            <w:rPr>
              <w:color w:val="1F4E79" w:themeColor="accent5" w:themeShade="80"/>
              <w:sz w:val="96"/>
              <w:szCs w:val="96"/>
            </w:rPr>
            <w:t>KONCEPT</w:t>
          </w:r>
        </w:p>
        <w:p w:rsidR="00DE5E8A" w:rsidRPr="007A7182" w:rsidRDefault="00C92B90" w:rsidP="00C92B90">
          <w:pPr>
            <w:spacing w:before="0" w:after="0"/>
            <w:jc w:val="center"/>
            <w:rPr>
              <w:color w:val="1F4E79" w:themeColor="accent5" w:themeShade="80"/>
              <w:sz w:val="72"/>
              <w:szCs w:val="72"/>
            </w:rPr>
          </w:pPr>
          <w:r w:rsidRPr="007A7182">
            <w:rPr>
              <w:color w:val="1F4E79" w:themeColor="accent5" w:themeShade="80"/>
              <w:sz w:val="72"/>
              <w:szCs w:val="72"/>
            </w:rPr>
            <w:t>BOLJŠA PRIPRAVA NA ŽIVLJENJE V STAROSTI</w:t>
          </w:r>
        </w:p>
        <w:p w:rsidR="00DE5E8A" w:rsidRPr="007A7182" w:rsidRDefault="00DE5E8A" w:rsidP="00DE5E8A">
          <w:pPr>
            <w:jc w:val="center"/>
            <w:rPr>
              <w:color w:val="1F4E79" w:themeColor="accent5" w:themeShade="80"/>
              <w:sz w:val="28"/>
              <w:szCs w:val="28"/>
            </w:rPr>
          </w:pPr>
        </w:p>
        <w:p w:rsidR="00DE5E8A" w:rsidRPr="007A7182" w:rsidRDefault="00DE5E8A" w:rsidP="00DE5E8A">
          <w:pPr>
            <w:jc w:val="both"/>
            <w:rPr>
              <w:color w:val="1F4E79" w:themeColor="accent5" w:themeShade="80"/>
              <w:sz w:val="28"/>
              <w:szCs w:val="28"/>
            </w:rPr>
          </w:pPr>
          <w:r w:rsidRPr="007A7182">
            <w:rPr>
              <w:noProof/>
              <w:color w:val="1F4E79" w:themeColor="accent5" w:themeShade="80"/>
              <w:lang w:eastAsia="sl-SI"/>
            </w:rPr>
            <w:t xml:space="preserve">                                                                                                                                                            </w:t>
          </w:r>
          <w:r w:rsidR="00AF5BC6">
            <w:rPr>
              <w:noProof/>
              <w:color w:val="5B9BD5" w:themeColor="accent5"/>
              <w:sz w:val="28"/>
              <w:szCs w:val="28"/>
              <w:lang w:val="da-DK" w:eastAsia="da-DK"/>
            </w:rPr>
            <w:drawing>
              <wp:inline distT="0" distB="0" distL="0" distR="0">
                <wp:extent cx="1981200" cy="465265"/>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5413" cy="473300"/>
                        </a:xfrm>
                        <a:prstGeom prst="rect">
                          <a:avLst/>
                        </a:prstGeom>
                      </pic:spPr>
                    </pic:pic>
                  </a:graphicData>
                </a:graphic>
              </wp:inline>
            </w:drawing>
          </w:r>
          <w:r w:rsidRPr="007A7182">
            <w:rPr>
              <w:noProof/>
              <w:color w:val="1F4E79" w:themeColor="accent5" w:themeShade="80"/>
              <w:sz w:val="28"/>
              <w:szCs w:val="28"/>
              <w:lang w:eastAsia="sl-SI"/>
            </w:rPr>
            <w:t xml:space="preserve">                                                                KA204-2017-012          </w:t>
          </w:r>
        </w:p>
        <w:p w:rsidR="00DE5E8A" w:rsidRPr="007A7182" w:rsidRDefault="00DE5E8A" w:rsidP="00DE5E8A">
          <w:pPr>
            <w:rPr>
              <w:color w:val="1F4E79" w:themeColor="accent5" w:themeShade="80"/>
            </w:rPr>
          </w:pPr>
        </w:p>
        <w:p w:rsidR="00DE5E8A" w:rsidRPr="007A7182" w:rsidRDefault="00DE5E8A" w:rsidP="00DE5E8A">
          <w:pPr>
            <w:rPr>
              <w:color w:val="1F4E79" w:themeColor="accent5" w:themeShade="80"/>
            </w:rPr>
          </w:pPr>
        </w:p>
        <w:p w:rsidR="00DE5E8A" w:rsidRPr="007A7182" w:rsidRDefault="00C92B90" w:rsidP="00DE5E8A">
          <w:pPr>
            <w:jc w:val="center"/>
            <w:rPr>
              <w:color w:val="1F4E79" w:themeColor="accent5" w:themeShade="80"/>
              <w:sz w:val="44"/>
              <w:szCs w:val="44"/>
            </w:rPr>
          </w:pPr>
          <w:r w:rsidRPr="007A7182">
            <w:rPr>
              <w:color w:val="1F4E79" w:themeColor="accent5" w:themeShade="80"/>
              <w:sz w:val="44"/>
              <w:szCs w:val="44"/>
            </w:rPr>
            <w:t>Boljša priprava na življenje v starosti</w:t>
          </w:r>
        </w:p>
        <w:p w:rsidR="00C92B90" w:rsidRPr="007A7182" w:rsidRDefault="00C92B90" w:rsidP="00FF7B34">
          <w:pPr>
            <w:rPr>
              <w:color w:val="1F4E79" w:themeColor="accent5" w:themeShade="80"/>
              <w:sz w:val="24"/>
              <w:szCs w:val="24"/>
            </w:rPr>
          </w:pPr>
          <w:r w:rsidRPr="007A7182">
            <w:rPr>
              <w:color w:val="1F4E79" w:themeColor="accent5" w:themeShade="80"/>
              <w:sz w:val="24"/>
              <w:szCs w:val="24"/>
            </w:rPr>
            <w:t>Projekt, ki ga financira EU, se je izvajal od 1. oktobra 2017 do 30. septembra 2019.</w:t>
          </w:r>
        </w:p>
        <w:p w:rsidR="00FF7B34" w:rsidRPr="007A7182" w:rsidRDefault="00C92B90" w:rsidP="00FF7B34">
          <w:pPr>
            <w:rPr>
              <w:color w:val="1F4E79" w:themeColor="accent5" w:themeShade="80"/>
              <w:sz w:val="24"/>
              <w:szCs w:val="24"/>
            </w:rPr>
          </w:pPr>
          <w:r w:rsidRPr="007A7182">
            <w:rPr>
              <w:color w:val="1F4E79" w:themeColor="accent5" w:themeShade="80"/>
              <w:sz w:val="24"/>
              <w:szCs w:val="24"/>
            </w:rPr>
            <w:t>Namen projekta je bil razviti in preizkusiti izobraževalni program, osredotočen na 8 izbranih fizičnih kompetenc za starejše občane. Cilji tečaja so bili:</w:t>
          </w:r>
        </w:p>
        <w:p w:rsidR="00C92B90" w:rsidRPr="007A7182" w:rsidRDefault="00C92B90" w:rsidP="00C92B90">
          <w:pPr>
            <w:pStyle w:val="Listeafsnit"/>
            <w:numPr>
              <w:ilvl w:val="0"/>
              <w:numId w:val="17"/>
            </w:numPr>
            <w:jc w:val="both"/>
            <w:rPr>
              <w:color w:val="1F4E79" w:themeColor="accent5" w:themeShade="80"/>
              <w:sz w:val="24"/>
              <w:szCs w:val="24"/>
            </w:rPr>
          </w:pPr>
          <w:r w:rsidRPr="007A7182">
            <w:rPr>
              <w:color w:val="1F4E79" w:themeColor="accent5" w:themeShade="80"/>
              <w:sz w:val="24"/>
              <w:szCs w:val="24"/>
            </w:rPr>
            <w:t xml:space="preserve">Zagotoviti </w:t>
          </w:r>
          <w:r w:rsidR="00500159" w:rsidRPr="007A7182">
            <w:rPr>
              <w:color w:val="1F4E79" w:themeColor="accent5" w:themeShade="80"/>
              <w:sz w:val="24"/>
              <w:szCs w:val="24"/>
            </w:rPr>
            <w:t>seniorjem</w:t>
          </w:r>
          <w:r w:rsidRPr="007A7182">
            <w:rPr>
              <w:color w:val="1F4E79" w:themeColor="accent5" w:themeShade="80"/>
              <w:sz w:val="24"/>
              <w:szCs w:val="24"/>
            </w:rPr>
            <w:t xml:space="preserve"> </w:t>
          </w:r>
          <w:r w:rsidRPr="007A7182">
            <w:rPr>
              <w:b/>
              <w:color w:val="1F4E79" w:themeColor="accent5" w:themeShade="80"/>
              <w:sz w:val="24"/>
              <w:szCs w:val="24"/>
            </w:rPr>
            <w:t>boljše strokovno znanje in razumevanje 8 fizičnih kompetenc</w:t>
          </w:r>
          <w:r w:rsidRPr="007A7182">
            <w:rPr>
              <w:color w:val="1F4E79" w:themeColor="accent5" w:themeShade="80"/>
              <w:sz w:val="24"/>
              <w:szCs w:val="24"/>
            </w:rPr>
            <w:t>, ki na podlagi danskih študij in poročilih zdravstvenih organov, igrajo ključno vlogo pri tem, kdaj bodo državljani potrebovali praktično pomoč in oskrbo kasneje v življenju.</w:t>
          </w:r>
        </w:p>
        <w:p w:rsidR="00C92B90" w:rsidRPr="007A7182" w:rsidRDefault="00C92B90" w:rsidP="00C92B90">
          <w:pPr>
            <w:pStyle w:val="Listeafsnit"/>
            <w:jc w:val="both"/>
            <w:rPr>
              <w:color w:val="1F4E79" w:themeColor="accent5" w:themeShade="80"/>
              <w:sz w:val="24"/>
              <w:szCs w:val="24"/>
            </w:rPr>
          </w:pPr>
        </w:p>
        <w:p w:rsidR="00FF7B34" w:rsidRPr="007A7182" w:rsidRDefault="00C92B90" w:rsidP="00C92B90">
          <w:pPr>
            <w:pStyle w:val="Listeafsnit"/>
            <w:numPr>
              <w:ilvl w:val="0"/>
              <w:numId w:val="17"/>
            </w:numPr>
            <w:rPr>
              <w:color w:val="1F4E79" w:themeColor="accent5" w:themeShade="80"/>
              <w:sz w:val="24"/>
              <w:szCs w:val="24"/>
            </w:rPr>
          </w:pPr>
          <w:r w:rsidRPr="007A7182">
            <w:rPr>
              <w:color w:val="1F4E79" w:themeColor="accent5" w:themeShade="80"/>
              <w:sz w:val="24"/>
              <w:szCs w:val="24"/>
            </w:rPr>
            <w:t xml:space="preserve">Zagotoviti seniorjem </w:t>
          </w:r>
          <w:r w:rsidRPr="007A7182">
            <w:rPr>
              <w:b/>
              <w:color w:val="1F4E79" w:themeColor="accent5" w:themeShade="80"/>
              <w:sz w:val="24"/>
              <w:szCs w:val="24"/>
            </w:rPr>
            <w:t>boljše strokovno znanje in razumevanje, kako vzdrževati in izboljšati  teh 8 fizičnih sposobnosti</w:t>
          </w:r>
          <w:r w:rsidRPr="007A7182">
            <w:rPr>
              <w:color w:val="1F4E79" w:themeColor="accent5" w:themeShade="80"/>
              <w:sz w:val="24"/>
              <w:szCs w:val="24"/>
            </w:rPr>
            <w:t>, ki na podlagi danskih študij in poročilih zdravstvenih organov, igrajo ključno vlogo o tem, kdaj bodo državljani potrebovali praktično pomoč in oskrbo kasneje v življenju.</w:t>
          </w:r>
          <w:r w:rsidR="00FF7B34" w:rsidRPr="007A7182">
            <w:rPr>
              <w:color w:val="1F4E79" w:themeColor="accent5" w:themeShade="80"/>
              <w:sz w:val="24"/>
              <w:szCs w:val="24"/>
            </w:rPr>
            <w:br/>
          </w:r>
        </w:p>
        <w:p w:rsidR="00500159" w:rsidRPr="007A7182" w:rsidRDefault="00500159" w:rsidP="00FF7B34">
          <w:pPr>
            <w:rPr>
              <w:color w:val="1F4E79" w:themeColor="accent5" w:themeShade="80"/>
              <w:sz w:val="24"/>
              <w:szCs w:val="24"/>
            </w:rPr>
          </w:pPr>
          <w:r w:rsidRPr="007A7182">
            <w:rPr>
              <w:color w:val="1F4E79" w:themeColor="accent5" w:themeShade="80"/>
              <w:sz w:val="24"/>
              <w:szCs w:val="24"/>
            </w:rPr>
            <w:t>Tečaj je vključeval teoretični pregled vseh osmih fizičnih kompetenc. Udeležencem pa smo ponudili tudi testiranje fizične pripravljenosti po teh osmih parametrih.</w:t>
          </w:r>
        </w:p>
        <w:p w:rsidR="00500159" w:rsidRPr="007A7182" w:rsidRDefault="00500159" w:rsidP="00FF7B34">
          <w:pPr>
            <w:rPr>
              <w:color w:val="1F4E79" w:themeColor="accent5" w:themeShade="80"/>
              <w:sz w:val="24"/>
              <w:szCs w:val="24"/>
            </w:rPr>
          </w:pPr>
          <w:r w:rsidRPr="007A7182">
            <w:rPr>
              <w:color w:val="1F4E79" w:themeColor="accent5" w:themeShade="80"/>
              <w:sz w:val="24"/>
              <w:szCs w:val="24"/>
            </w:rPr>
            <w:t>Učno gradivo je bilo testirano v različnih izobraževalnih oblikah, v 5 partnerskih organizacijah iz 4 evropskih držav.</w:t>
          </w:r>
        </w:p>
        <w:p w:rsidR="00500159" w:rsidRPr="007A7182" w:rsidRDefault="00500159" w:rsidP="00FF7B34">
          <w:pPr>
            <w:rPr>
              <w:color w:val="1F4E79" w:themeColor="accent5" w:themeShade="80"/>
              <w:sz w:val="24"/>
              <w:szCs w:val="24"/>
            </w:rPr>
          </w:pPr>
          <w:r w:rsidRPr="007A7182">
            <w:rPr>
              <w:color w:val="1F4E79" w:themeColor="accent5" w:themeShade="80"/>
              <w:sz w:val="24"/>
              <w:szCs w:val="24"/>
            </w:rPr>
            <w:t>Več kot 100 starejših državljanov je končalo in ocenilo tečaje BEPRESEL.</w:t>
          </w:r>
          <w:r w:rsidR="00FF7B34" w:rsidRPr="007A7182">
            <w:rPr>
              <w:color w:val="1F4E79" w:themeColor="accent5" w:themeShade="80"/>
              <w:sz w:val="24"/>
              <w:szCs w:val="24"/>
            </w:rPr>
            <w:t>*</w:t>
          </w:r>
        </w:p>
        <w:p w:rsidR="00FF7B34" w:rsidRPr="007A7182" w:rsidRDefault="00500159" w:rsidP="00FF7B34">
          <w:pPr>
            <w:rPr>
              <w:color w:val="1F4E79" w:themeColor="accent5" w:themeShade="80"/>
              <w:sz w:val="24"/>
              <w:szCs w:val="24"/>
            </w:rPr>
          </w:pPr>
          <w:r w:rsidRPr="007A7182">
            <w:rPr>
              <w:color w:val="1F4E79" w:themeColor="accent5" w:themeShade="80"/>
              <w:sz w:val="24"/>
              <w:szCs w:val="24"/>
            </w:rPr>
            <w:t>8 fizičnih parametrov:</w:t>
          </w:r>
        </w:p>
        <w:p w:rsidR="00FF7B34" w:rsidRPr="007A7182" w:rsidRDefault="00500159" w:rsidP="00500159">
          <w:pPr>
            <w:pStyle w:val="Listeafsnit"/>
            <w:numPr>
              <w:ilvl w:val="0"/>
              <w:numId w:val="18"/>
            </w:numPr>
            <w:ind w:left="142" w:hanging="142"/>
            <w:rPr>
              <w:color w:val="1F4E79" w:themeColor="accent5" w:themeShade="80"/>
              <w:sz w:val="24"/>
              <w:szCs w:val="24"/>
            </w:rPr>
          </w:pPr>
          <w:r w:rsidRPr="007A7182">
            <w:rPr>
              <w:color w:val="1F4E79" w:themeColor="accent5" w:themeShade="80"/>
              <w:sz w:val="24"/>
              <w:szCs w:val="24"/>
            </w:rPr>
            <w:t>Kondicija in vzdržljivost.</w:t>
          </w:r>
        </w:p>
        <w:p w:rsidR="00500159" w:rsidRPr="007A7182" w:rsidRDefault="00500159" w:rsidP="00500159">
          <w:pPr>
            <w:rPr>
              <w:color w:val="1F4E79" w:themeColor="accent5" w:themeShade="80"/>
              <w:sz w:val="24"/>
              <w:szCs w:val="24"/>
            </w:rPr>
          </w:pPr>
          <w:r w:rsidRPr="007A7182">
            <w:rPr>
              <w:color w:val="1F4E79" w:themeColor="accent5" w:themeShade="80"/>
              <w:sz w:val="24"/>
              <w:szCs w:val="24"/>
            </w:rPr>
            <w:t>• Mišična moč v oprijemu in rokah</w:t>
          </w:r>
        </w:p>
        <w:p w:rsidR="00500159" w:rsidRPr="007A7182" w:rsidRDefault="00500159" w:rsidP="00500159">
          <w:pPr>
            <w:rPr>
              <w:color w:val="1F4E79" w:themeColor="accent5" w:themeShade="80"/>
              <w:sz w:val="24"/>
              <w:szCs w:val="24"/>
            </w:rPr>
          </w:pPr>
          <w:r w:rsidRPr="007A7182">
            <w:rPr>
              <w:color w:val="1F4E79" w:themeColor="accent5" w:themeShade="80"/>
              <w:sz w:val="24"/>
              <w:szCs w:val="24"/>
            </w:rPr>
            <w:t>• Mišična moč v zadnjih stegenskih mišicah in nog na splošno.</w:t>
          </w:r>
        </w:p>
        <w:p w:rsidR="00500159" w:rsidRPr="007A7182" w:rsidRDefault="00500159" w:rsidP="00500159">
          <w:pPr>
            <w:rPr>
              <w:color w:val="1F4E79" w:themeColor="accent5" w:themeShade="80"/>
              <w:sz w:val="24"/>
              <w:szCs w:val="24"/>
            </w:rPr>
          </w:pPr>
          <w:r w:rsidRPr="007A7182">
            <w:rPr>
              <w:color w:val="1F4E79" w:themeColor="accent5" w:themeShade="80"/>
              <w:sz w:val="24"/>
              <w:szCs w:val="24"/>
            </w:rPr>
            <w:t>•Ravnotežje</w:t>
          </w:r>
        </w:p>
        <w:p w:rsidR="00500159" w:rsidRPr="007A7182" w:rsidRDefault="00500159" w:rsidP="00500159">
          <w:pPr>
            <w:rPr>
              <w:color w:val="1F4E79" w:themeColor="accent5" w:themeShade="80"/>
              <w:sz w:val="24"/>
              <w:szCs w:val="24"/>
            </w:rPr>
          </w:pPr>
          <w:r w:rsidRPr="007A7182">
            <w:rPr>
              <w:color w:val="1F4E79" w:themeColor="accent5" w:themeShade="80"/>
              <w:sz w:val="24"/>
              <w:szCs w:val="24"/>
            </w:rPr>
            <w:t>•Krvni pritisk</w:t>
          </w:r>
        </w:p>
        <w:p w:rsidR="00500159" w:rsidRPr="007A7182" w:rsidRDefault="00500159" w:rsidP="00500159">
          <w:pPr>
            <w:rPr>
              <w:color w:val="1F4E79" w:themeColor="accent5" w:themeShade="80"/>
              <w:sz w:val="24"/>
              <w:szCs w:val="24"/>
            </w:rPr>
          </w:pPr>
          <w:r w:rsidRPr="007A7182">
            <w:rPr>
              <w:color w:val="1F4E79" w:themeColor="accent5" w:themeShade="80"/>
              <w:sz w:val="24"/>
              <w:szCs w:val="24"/>
            </w:rPr>
            <w:t>• ITM (indeks telesne mase)</w:t>
          </w:r>
        </w:p>
        <w:p w:rsidR="00500159" w:rsidRPr="007A7182" w:rsidRDefault="00500159" w:rsidP="00500159">
          <w:pPr>
            <w:rPr>
              <w:color w:val="1F4E79" w:themeColor="accent5" w:themeShade="80"/>
              <w:sz w:val="24"/>
              <w:szCs w:val="24"/>
            </w:rPr>
          </w:pPr>
          <w:r w:rsidRPr="007A7182">
            <w:rPr>
              <w:color w:val="1F4E79" w:themeColor="accent5" w:themeShade="80"/>
              <w:sz w:val="24"/>
              <w:szCs w:val="24"/>
            </w:rPr>
            <w:t>• odstotek maščob</w:t>
          </w:r>
        </w:p>
        <w:p w:rsidR="00DE5E8A" w:rsidRPr="007A7182" w:rsidRDefault="00500159" w:rsidP="00500159">
          <w:pPr>
            <w:rPr>
              <w:color w:val="1F4E79" w:themeColor="accent5" w:themeShade="80"/>
              <w:sz w:val="24"/>
              <w:szCs w:val="24"/>
            </w:rPr>
          </w:pPr>
          <w:r w:rsidRPr="007A7182">
            <w:rPr>
              <w:color w:val="1F4E79" w:themeColor="accent5" w:themeShade="80"/>
              <w:sz w:val="24"/>
              <w:szCs w:val="24"/>
            </w:rPr>
            <w:t>• Obseg bokov in pasu</w:t>
          </w:r>
        </w:p>
        <w:p w:rsidR="00337956" w:rsidRPr="007A7182" w:rsidRDefault="00337956" w:rsidP="00DE5E8A">
          <w:pPr>
            <w:rPr>
              <w:color w:val="1F4E79" w:themeColor="accent5" w:themeShade="80"/>
              <w:sz w:val="24"/>
              <w:szCs w:val="24"/>
            </w:rPr>
          </w:pPr>
        </w:p>
        <w:p w:rsidR="00500159" w:rsidRPr="007A7182" w:rsidRDefault="00500159" w:rsidP="00DE5E8A">
          <w:pPr>
            <w:rPr>
              <w:color w:val="1F4E79" w:themeColor="accent5" w:themeShade="80"/>
              <w:sz w:val="24"/>
              <w:szCs w:val="24"/>
            </w:rPr>
          </w:pPr>
        </w:p>
        <w:p w:rsidR="00500159" w:rsidRPr="007A7182" w:rsidRDefault="00500159" w:rsidP="00DE5E8A">
          <w:pPr>
            <w:rPr>
              <w:color w:val="1F4E79" w:themeColor="accent5" w:themeShade="80"/>
              <w:sz w:val="24"/>
              <w:szCs w:val="24"/>
            </w:rPr>
          </w:pPr>
        </w:p>
        <w:p w:rsidR="00500159" w:rsidRPr="007A7182" w:rsidRDefault="00500159" w:rsidP="00DE5E8A">
          <w:pPr>
            <w:rPr>
              <w:color w:val="1F4E79" w:themeColor="accent5" w:themeShade="80"/>
              <w:sz w:val="24"/>
              <w:szCs w:val="24"/>
            </w:rPr>
          </w:pPr>
        </w:p>
        <w:p w:rsidR="00500159" w:rsidRPr="007A7182" w:rsidRDefault="00500159" w:rsidP="00DE5E8A">
          <w:pPr>
            <w:rPr>
              <w:color w:val="1F4E79" w:themeColor="accent5" w:themeShade="80"/>
              <w:sz w:val="24"/>
              <w:szCs w:val="24"/>
            </w:rPr>
          </w:pPr>
          <w:r w:rsidRPr="007A7182">
            <w:rPr>
              <w:color w:val="1F4E79" w:themeColor="accent5" w:themeShade="80"/>
              <w:sz w:val="24"/>
              <w:szCs w:val="24"/>
            </w:rPr>
            <w:t>Gradiva, rezultati in razmišljanja partnerstva iz projekta BEPRESEL so zdaj javno dostopna.</w:t>
          </w:r>
        </w:p>
        <w:p w:rsidR="00DE5E8A" w:rsidRPr="007A7182" w:rsidRDefault="00500159" w:rsidP="00DE5E8A">
          <w:pPr>
            <w:rPr>
              <w:color w:val="1F4E79" w:themeColor="accent5" w:themeShade="80"/>
              <w:sz w:val="24"/>
              <w:szCs w:val="24"/>
            </w:rPr>
          </w:pPr>
          <w:r w:rsidRPr="007A7182">
            <w:rPr>
              <w:color w:val="1F4E79" w:themeColor="accent5" w:themeShade="80"/>
              <w:sz w:val="24"/>
              <w:szCs w:val="24"/>
            </w:rPr>
            <w:t xml:space="preserve">Koncept projekta BEPRESEL je sestavljen iz </w:t>
          </w:r>
          <w:r w:rsidR="00DE5E8A" w:rsidRPr="007A7182">
            <w:rPr>
              <w:color w:val="1F4E79" w:themeColor="accent5" w:themeShade="80"/>
              <w:sz w:val="24"/>
              <w:szCs w:val="24"/>
            </w:rPr>
            <w:t xml:space="preserve">: </w:t>
          </w:r>
        </w:p>
        <w:p w:rsidR="00DE5E8A" w:rsidRPr="007A7182" w:rsidRDefault="00500159" w:rsidP="00DE5E8A">
          <w:pPr>
            <w:pStyle w:val="Listeafsnit"/>
            <w:numPr>
              <w:ilvl w:val="0"/>
              <w:numId w:val="3"/>
            </w:numPr>
            <w:rPr>
              <w:color w:val="1F4E79" w:themeColor="accent5" w:themeShade="80"/>
              <w:sz w:val="24"/>
              <w:szCs w:val="24"/>
            </w:rPr>
          </w:pPr>
          <w:r w:rsidRPr="007A7182">
            <w:rPr>
              <w:color w:val="1F4E79" w:themeColor="accent5" w:themeShade="80"/>
              <w:sz w:val="24"/>
              <w:szCs w:val="24"/>
            </w:rPr>
            <w:t>Spletne strani</w:t>
          </w:r>
          <w:r w:rsidR="00DE5E8A" w:rsidRPr="007A7182">
            <w:rPr>
              <w:color w:val="1F4E79" w:themeColor="accent5" w:themeShade="80"/>
              <w:sz w:val="24"/>
              <w:szCs w:val="24"/>
            </w:rPr>
            <w:t xml:space="preserve"> (www.xxxxx.dk) </w:t>
          </w:r>
          <w:r w:rsidRPr="007A7182">
            <w:rPr>
              <w:color w:val="1F4E79" w:themeColor="accent5" w:themeShade="80"/>
              <w:sz w:val="24"/>
              <w:szCs w:val="24"/>
            </w:rPr>
            <w:t>, ki vsebuje</w:t>
          </w:r>
          <w:r w:rsidR="00DE5E8A" w:rsidRPr="007A7182">
            <w:rPr>
              <w:color w:val="1F4E79" w:themeColor="accent5" w:themeShade="80"/>
              <w:sz w:val="24"/>
              <w:szCs w:val="24"/>
            </w:rPr>
            <w:t>:</w:t>
          </w:r>
        </w:p>
        <w:p w:rsidR="00DE5E8A" w:rsidRPr="007A7182" w:rsidRDefault="00500159" w:rsidP="00DE5E8A">
          <w:pPr>
            <w:pStyle w:val="Listeafsnit"/>
            <w:numPr>
              <w:ilvl w:val="1"/>
              <w:numId w:val="3"/>
            </w:numPr>
            <w:rPr>
              <w:color w:val="1F4E79" w:themeColor="accent5" w:themeShade="80"/>
              <w:sz w:val="24"/>
              <w:szCs w:val="24"/>
            </w:rPr>
          </w:pPr>
          <w:r w:rsidRPr="007A7182">
            <w:rPr>
              <w:color w:val="1F4E79" w:themeColor="accent5" w:themeShade="80"/>
              <w:sz w:val="24"/>
              <w:szCs w:val="24"/>
            </w:rPr>
            <w:t>Učni načrt za 12 do 16 lekcij v tečaju BEPRESEL</w:t>
          </w:r>
        </w:p>
        <w:p w:rsidR="00DE5E8A" w:rsidRPr="007A7182" w:rsidRDefault="00312EB0" w:rsidP="00DE5E8A">
          <w:pPr>
            <w:pStyle w:val="Listeafsnit"/>
            <w:numPr>
              <w:ilvl w:val="2"/>
              <w:numId w:val="3"/>
            </w:numPr>
            <w:rPr>
              <w:color w:val="1F4E79" w:themeColor="accent5" w:themeShade="80"/>
              <w:sz w:val="24"/>
              <w:szCs w:val="24"/>
            </w:rPr>
          </w:pPr>
          <w:r w:rsidRPr="007A7182">
            <w:rPr>
              <w:color w:val="1F4E79" w:themeColor="accent5" w:themeShade="80"/>
              <w:sz w:val="24"/>
              <w:szCs w:val="24"/>
            </w:rPr>
            <w:t>Učni material za tečaj</w:t>
          </w:r>
          <w:r w:rsidR="00D72876" w:rsidRPr="007A7182">
            <w:rPr>
              <w:color w:val="1F4E79" w:themeColor="accent5" w:themeShade="80"/>
              <w:sz w:val="24"/>
              <w:szCs w:val="24"/>
            </w:rPr>
            <w:t xml:space="preserve">. </w:t>
          </w:r>
        </w:p>
        <w:p w:rsidR="00DE5E8A" w:rsidRPr="007A7182" w:rsidRDefault="00312EB0" w:rsidP="00DE5E8A">
          <w:pPr>
            <w:pStyle w:val="Listeafsnit"/>
            <w:numPr>
              <w:ilvl w:val="2"/>
              <w:numId w:val="3"/>
            </w:numPr>
            <w:rPr>
              <w:color w:val="1F4E79" w:themeColor="accent5" w:themeShade="80"/>
              <w:sz w:val="24"/>
              <w:szCs w:val="24"/>
            </w:rPr>
          </w:pPr>
          <w:r w:rsidRPr="007A7182">
            <w:rPr>
              <w:color w:val="1F4E79" w:themeColor="accent5" w:themeShade="80"/>
              <w:sz w:val="24"/>
              <w:szCs w:val="24"/>
            </w:rPr>
            <w:t>Smernice za učitelje</w:t>
          </w:r>
          <w:r w:rsidR="00D72876" w:rsidRPr="007A7182">
            <w:rPr>
              <w:color w:val="1F4E79" w:themeColor="accent5" w:themeShade="80"/>
              <w:sz w:val="24"/>
              <w:szCs w:val="24"/>
            </w:rPr>
            <w:t xml:space="preserve">. </w:t>
          </w:r>
        </w:p>
        <w:p w:rsidR="00DE5E8A" w:rsidRPr="007A7182" w:rsidRDefault="00312EB0" w:rsidP="00DE5E8A">
          <w:pPr>
            <w:pStyle w:val="Listeafsnit"/>
            <w:numPr>
              <w:ilvl w:val="2"/>
              <w:numId w:val="3"/>
            </w:numPr>
            <w:rPr>
              <w:color w:val="1F4E79" w:themeColor="accent5" w:themeShade="80"/>
              <w:sz w:val="24"/>
              <w:szCs w:val="24"/>
            </w:rPr>
          </w:pPr>
          <w:r w:rsidRPr="007A7182">
            <w:rPr>
              <w:color w:val="1F4E79" w:themeColor="accent5" w:themeShade="80"/>
              <w:sz w:val="24"/>
              <w:szCs w:val="24"/>
            </w:rPr>
            <w:t>Vrednotenje testnih tečajev v štirih partnerskih državah</w:t>
          </w:r>
        </w:p>
        <w:p w:rsidR="00D72876" w:rsidRPr="007A7182" w:rsidRDefault="00312EB0" w:rsidP="00DE5E8A">
          <w:pPr>
            <w:pStyle w:val="Listeafsnit"/>
            <w:numPr>
              <w:ilvl w:val="1"/>
              <w:numId w:val="3"/>
            </w:numPr>
            <w:rPr>
              <w:color w:val="1F4E79" w:themeColor="accent5" w:themeShade="80"/>
              <w:sz w:val="24"/>
              <w:szCs w:val="24"/>
            </w:rPr>
          </w:pPr>
          <w:r w:rsidRPr="007A7182">
            <w:rPr>
              <w:color w:val="1F4E79" w:themeColor="accent5" w:themeShade="80"/>
              <w:sz w:val="24"/>
              <w:szCs w:val="24"/>
            </w:rPr>
            <w:t>Izobraževalni program, namenjen starejšim mentorjem, predavateljem</w:t>
          </w:r>
          <w:r w:rsidR="00D72876" w:rsidRPr="007A7182">
            <w:rPr>
              <w:color w:val="1F4E79" w:themeColor="accent5" w:themeShade="80"/>
              <w:sz w:val="24"/>
              <w:szCs w:val="24"/>
            </w:rPr>
            <w:t>.</w:t>
          </w:r>
        </w:p>
        <w:p w:rsidR="00DE5E8A" w:rsidRPr="007A7182" w:rsidRDefault="00312EB0" w:rsidP="00DE5E8A">
          <w:pPr>
            <w:pStyle w:val="Listeafsnit"/>
            <w:numPr>
              <w:ilvl w:val="1"/>
              <w:numId w:val="3"/>
            </w:numPr>
            <w:rPr>
              <w:color w:val="1F4E79" w:themeColor="accent5" w:themeShade="80"/>
              <w:sz w:val="24"/>
              <w:szCs w:val="24"/>
            </w:rPr>
          </w:pPr>
          <w:r w:rsidRPr="007A7182">
            <w:rPr>
              <w:color w:val="1F4E79" w:themeColor="accent5" w:themeShade="80"/>
              <w:sz w:val="24"/>
              <w:szCs w:val="24"/>
            </w:rPr>
            <w:t>Strategija</w:t>
          </w:r>
          <w:r w:rsidR="00D72876" w:rsidRPr="007A7182">
            <w:rPr>
              <w:color w:val="1F4E79" w:themeColor="accent5" w:themeShade="80"/>
              <w:sz w:val="24"/>
              <w:szCs w:val="24"/>
            </w:rPr>
            <w:t xml:space="preserve">. </w:t>
          </w:r>
          <w:r w:rsidRPr="007A7182">
            <w:rPr>
              <w:color w:val="1F4E79" w:themeColor="accent5" w:themeShade="80"/>
              <w:sz w:val="24"/>
              <w:szCs w:val="24"/>
            </w:rPr>
            <w:t>Kako doseči ciljno skupino</w:t>
          </w:r>
          <w:r w:rsidR="00D72876" w:rsidRPr="007A7182">
            <w:rPr>
              <w:color w:val="1F4E79" w:themeColor="accent5" w:themeShade="80"/>
              <w:sz w:val="24"/>
              <w:szCs w:val="24"/>
            </w:rPr>
            <w:t xml:space="preserve">? </w:t>
          </w:r>
        </w:p>
        <w:p w:rsidR="00DE5E8A" w:rsidRPr="007A7182" w:rsidRDefault="00DE5E8A" w:rsidP="00DE5E8A">
          <w:pPr>
            <w:rPr>
              <w:color w:val="1F4E79" w:themeColor="accent5" w:themeShade="80"/>
              <w:sz w:val="24"/>
              <w:szCs w:val="24"/>
            </w:rPr>
          </w:pPr>
          <w:r w:rsidRPr="007A7182">
            <w:rPr>
              <w:noProof/>
              <w:color w:val="1F4E79" w:themeColor="accent5" w:themeShade="80"/>
              <w:sz w:val="24"/>
              <w:szCs w:val="24"/>
              <w:lang w:val="da-DK" w:eastAsia="da-DK"/>
            </w:rPr>
            <w:drawing>
              <wp:anchor distT="0" distB="0" distL="114300" distR="114300" simplePos="0" relativeHeight="251673600" behindDoc="0" locked="0" layoutInCell="1" allowOverlap="1" wp14:anchorId="45F16500" wp14:editId="58BC82BF">
                <wp:simplePos x="0" y="0"/>
                <wp:positionH relativeFrom="margin">
                  <wp:posOffset>3557270</wp:posOffset>
                </wp:positionH>
                <wp:positionV relativeFrom="paragraph">
                  <wp:posOffset>294006</wp:posOffset>
                </wp:positionV>
                <wp:extent cx="1626870" cy="2296795"/>
                <wp:effectExtent l="342900" t="209550" r="335280" b="21780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46495">
                          <a:off x="0" y="0"/>
                          <a:ext cx="162687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182">
            <w:rPr>
              <w:noProof/>
              <w:color w:val="1F4E79" w:themeColor="accent5" w:themeShade="80"/>
              <w:sz w:val="24"/>
              <w:szCs w:val="24"/>
              <w:lang w:val="da-DK" w:eastAsia="da-DK"/>
            </w:rPr>
            <w:drawing>
              <wp:anchor distT="0" distB="0" distL="114300" distR="114300" simplePos="0" relativeHeight="251672576" behindDoc="0" locked="0" layoutInCell="1" allowOverlap="1" wp14:anchorId="52F0B9BE" wp14:editId="78129E7D">
                <wp:simplePos x="0" y="0"/>
                <wp:positionH relativeFrom="margin">
                  <wp:align>left</wp:align>
                </wp:positionH>
                <wp:positionV relativeFrom="paragraph">
                  <wp:posOffset>211226</wp:posOffset>
                </wp:positionV>
                <wp:extent cx="1630800" cy="2296800"/>
                <wp:effectExtent l="247650" t="171450" r="255270" b="16065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23545">
                          <a:off x="0" y="0"/>
                          <a:ext cx="1630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182">
            <w:rPr>
              <w:noProof/>
              <w:color w:val="1F4E79" w:themeColor="accent5" w:themeShade="80"/>
              <w:sz w:val="24"/>
              <w:szCs w:val="24"/>
              <w:lang w:val="da-DK" w:eastAsia="da-DK"/>
            </w:rPr>
            <w:drawing>
              <wp:anchor distT="0" distB="0" distL="114300" distR="114300" simplePos="0" relativeHeight="251671552" behindDoc="0" locked="0" layoutInCell="1" allowOverlap="1" wp14:anchorId="7D5713E6" wp14:editId="10A34D60">
                <wp:simplePos x="0" y="0"/>
                <wp:positionH relativeFrom="margin">
                  <wp:posOffset>1964690</wp:posOffset>
                </wp:positionH>
                <wp:positionV relativeFrom="paragraph">
                  <wp:posOffset>74295</wp:posOffset>
                </wp:positionV>
                <wp:extent cx="1623060" cy="2296795"/>
                <wp:effectExtent l="0" t="0" r="0" b="825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312EB0" w:rsidRPr="007A7182" w:rsidRDefault="00312EB0" w:rsidP="00DE5E8A">
          <w:pPr>
            <w:rPr>
              <w:color w:val="1F4E79" w:themeColor="accent5" w:themeShade="80"/>
              <w:sz w:val="24"/>
              <w:szCs w:val="24"/>
            </w:rPr>
          </w:pPr>
          <w:r w:rsidRPr="007A7182">
            <w:rPr>
              <w:color w:val="1F4E79" w:themeColor="accent5" w:themeShade="80"/>
              <w:sz w:val="24"/>
              <w:szCs w:val="24"/>
            </w:rPr>
            <w:t>Učni material je namenjen vsem, da v njem najdejo navdih in ga po potrebi prilagodijo.</w:t>
          </w:r>
        </w:p>
        <w:p w:rsidR="00DE5E8A" w:rsidRPr="007A7182" w:rsidRDefault="00312EB0" w:rsidP="00DE5E8A">
          <w:pPr>
            <w:rPr>
              <w:color w:val="1F4E79" w:themeColor="accent5" w:themeShade="80"/>
              <w:sz w:val="24"/>
              <w:szCs w:val="24"/>
            </w:rPr>
          </w:pPr>
          <w:r w:rsidRPr="007A7182">
            <w:rPr>
              <w:color w:val="1F4E79" w:themeColor="accent5" w:themeShade="80"/>
              <w:sz w:val="24"/>
              <w:szCs w:val="24"/>
            </w:rPr>
            <w:t>Koncept BEPRESEL je pomemben za:</w:t>
          </w:r>
        </w:p>
        <w:p w:rsidR="00312EB0" w:rsidRPr="007A7182" w:rsidRDefault="00312EB0" w:rsidP="00312EB0">
          <w:pPr>
            <w:pStyle w:val="Listeafsnit"/>
            <w:numPr>
              <w:ilvl w:val="0"/>
              <w:numId w:val="18"/>
            </w:numPr>
            <w:ind w:left="142" w:hanging="142"/>
            <w:rPr>
              <w:color w:val="1F4E79" w:themeColor="accent5" w:themeShade="80"/>
              <w:sz w:val="24"/>
              <w:szCs w:val="24"/>
            </w:rPr>
          </w:pPr>
          <w:r w:rsidRPr="007A7182">
            <w:rPr>
              <w:color w:val="1F4E79" w:themeColor="accent5" w:themeShade="80"/>
              <w:sz w:val="24"/>
              <w:szCs w:val="24"/>
            </w:rPr>
            <w:t>politične odločevalce</w:t>
          </w:r>
        </w:p>
        <w:p w:rsidR="00312EB0" w:rsidRPr="007A7182" w:rsidRDefault="00312EB0" w:rsidP="00312EB0">
          <w:pPr>
            <w:pStyle w:val="Listeafsnit"/>
            <w:ind w:left="0"/>
            <w:rPr>
              <w:color w:val="1F4E79" w:themeColor="accent5" w:themeShade="80"/>
              <w:sz w:val="24"/>
              <w:szCs w:val="24"/>
            </w:rPr>
          </w:pPr>
          <w:r w:rsidRPr="007A7182">
            <w:rPr>
              <w:color w:val="1F4E79" w:themeColor="accent5" w:themeShade="80"/>
              <w:sz w:val="24"/>
              <w:szCs w:val="24"/>
            </w:rPr>
            <w:t>• zavarovalnice / pokojninske ponudnike</w:t>
          </w:r>
        </w:p>
        <w:p w:rsidR="00312EB0" w:rsidRPr="007A7182" w:rsidRDefault="00312EB0" w:rsidP="00312EB0">
          <w:pPr>
            <w:pStyle w:val="Listeafsnit"/>
            <w:ind w:left="0"/>
            <w:rPr>
              <w:color w:val="1F4E79" w:themeColor="accent5" w:themeShade="80"/>
              <w:sz w:val="24"/>
              <w:szCs w:val="24"/>
            </w:rPr>
          </w:pPr>
          <w:r w:rsidRPr="007A7182">
            <w:rPr>
              <w:color w:val="1F4E79" w:themeColor="accent5" w:themeShade="80"/>
              <w:sz w:val="24"/>
              <w:szCs w:val="24"/>
            </w:rPr>
            <w:t xml:space="preserve">• </w:t>
          </w:r>
          <w:r w:rsidR="000F4417" w:rsidRPr="007A7182">
            <w:rPr>
              <w:color w:val="1F4E79" w:themeColor="accent5" w:themeShade="80"/>
              <w:sz w:val="24"/>
              <w:szCs w:val="24"/>
            </w:rPr>
            <w:t>Izvajalci</w:t>
          </w:r>
          <w:r w:rsidRPr="007A7182">
            <w:rPr>
              <w:color w:val="1F4E79" w:themeColor="accent5" w:themeShade="80"/>
              <w:sz w:val="24"/>
              <w:szCs w:val="24"/>
            </w:rPr>
            <w:t xml:space="preserve"> pobud za krepitev zdravja pri starejših</w:t>
          </w:r>
        </w:p>
        <w:p w:rsidR="00312EB0" w:rsidRPr="007A7182" w:rsidRDefault="00312EB0" w:rsidP="00312EB0">
          <w:pPr>
            <w:pStyle w:val="Listeafsnit"/>
            <w:ind w:left="0"/>
            <w:rPr>
              <w:color w:val="1F4E79" w:themeColor="accent5" w:themeShade="80"/>
              <w:sz w:val="24"/>
              <w:szCs w:val="24"/>
            </w:rPr>
          </w:pPr>
          <w:r w:rsidRPr="007A7182">
            <w:rPr>
              <w:color w:val="1F4E79" w:themeColor="accent5" w:themeShade="80"/>
              <w:sz w:val="24"/>
              <w:szCs w:val="24"/>
            </w:rPr>
            <w:t>• Starejši državljani in državljani, ki bodo postali starostniki</w:t>
          </w:r>
        </w:p>
        <w:p w:rsidR="00D72876" w:rsidRPr="007A7182" w:rsidRDefault="00AD6AD9" w:rsidP="00312EB0">
          <w:pPr>
            <w:pStyle w:val="Listeafsnit"/>
            <w:ind w:left="0"/>
            <w:rPr>
              <w:color w:val="1F4E79" w:themeColor="accent5" w:themeShade="80"/>
              <w:sz w:val="24"/>
              <w:szCs w:val="24"/>
            </w:rPr>
          </w:pPr>
          <w:r w:rsidRPr="007A7182">
            <w:rPr>
              <w:color w:val="1F4E79" w:themeColor="accent5" w:themeShade="80"/>
              <w:sz w:val="24"/>
              <w:szCs w:val="24"/>
            </w:rPr>
            <w:t>• sorodnike</w:t>
          </w:r>
          <w:r w:rsidR="00312EB0" w:rsidRPr="007A7182">
            <w:rPr>
              <w:color w:val="1F4E79" w:themeColor="accent5" w:themeShade="80"/>
              <w:sz w:val="24"/>
              <w:szCs w:val="24"/>
            </w:rPr>
            <w:t xml:space="preserve"> starejših</w:t>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5D2C86" w:rsidRPr="007A7182" w:rsidRDefault="005D2C86" w:rsidP="00DE5E8A">
          <w:pPr>
            <w:rPr>
              <w:b/>
              <w:color w:val="1F4E79" w:themeColor="accent5" w:themeShade="80"/>
              <w:sz w:val="24"/>
              <w:szCs w:val="24"/>
              <w:u w:val="single"/>
            </w:rPr>
          </w:pPr>
        </w:p>
        <w:p w:rsidR="00D72876" w:rsidRPr="007A7182" w:rsidRDefault="005D2C86" w:rsidP="00DE5E8A">
          <w:pPr>
            <w:rPr>
              <w:b/>
              <w:color w:val="1F4E79" w:themeColor="accent5" w:themeShade="80"/>
              <w:sz w:val="24"/>
              <w:szCs w:val="24"/>
              <w:u w:val="single"/>
            </w:rPr>
          </w:pPr>
          <w:r w:rsidRPr="007A7182">
            <w:rPr>
              <w:b/>
              <w:color w:val="1F4E79" w:themeColor="accent5" w:themeShade="80"/>
              <w:sz w:val="24"/>
              <w:szCs w:val="24"/>
              <w:u w:val="single"/>
            </w:rPr>
            <w:t>OZADJE PROJEKTA</w:t>
          </w:r>
        </w:p>
        <w:p w:rsidR="005D2C86" w:rsidRPr="007A7182" w:rsidRDefault="005D2C86" w:rsidP="00DE5E8A">
          <w:pPr>
            <w:rPr>
              <w:color w:val="1F4E79" w:themeColor="accent5" w:themeShade="80"/>
              <w:sz w:val="24"/>
              <w:szCs w:val="24"/>
            </w:rPr>
          </w:pPr>
          <w:r w:rsidRPr="007A7182">
            <w:rPr>
              <w:color w:val="1F4E79" w:themeColor="accent5" w:themeShade="80"/>
              <w:sz w:val="24"/>
              <w:szCs w:val="24"/>
            </w:rPr>
            <w:t xml:space="preserve">Ozadje za </w:t>
          </w:r>
          <w:r w:rsidR="000F4417" w:rsidRPr="007A7182">
            <w:rPr>
              <w:color w:val="1F4E79" w:themeColor="accent5" w:themeShade="80"/>
              <w:sz w:val="24"/>
              <w:szCs w:val="24"/>
            </w:rPr>
            <w:t>razvoj</w:t>
          </w:r>
          <w:r w:rsidRPr="007A7182">
            <w:rPr>
              <w:color w:val="1F4E79" w:themeColor="accent5" w:themeShade="80"/>
              <w:sz w:val="24"/>
              <w:szCs w:val="24"/>
            </w:rPr>
            <w:t xml:space="preserve"> projekta Bepresel je bilo priznanje, da izraz “Aktivno staranje” kot preventivni ukrep in strategija ni prinesel želenih rezultatov.</w:t>
          </w:r>
        </w:p>
        <w:p w:rsidR="005D2C86" w:rsidRPr="007A7182" w:rsidRDefault="005D2C86" w:rsidP="00DE5E8A">
          <w:pPr>
            <w:rPr>
              <w:color w:val="1F4E79" w:themeColor="accent5" w:themeShade="80"/>
              <w:sz w:val="24"/>
              <w:szCs w:val="24"/>
            </w:rPr>
          </w:pPr>
          <w:r w:rsidRPr="007A7182">
            <w:rPr>
              <w:color w:val="1F4E79" w:themeColor="accent5" w:themeShade="80"/>
              <w:sz w:val="24"/>
              <w:szCs w:val="24"/>
            </w:rPr>
            <w:t>Ko se je temin “Aktivno staranje” prvič predstavil pred 40 leti v nekaterih državah, so zasledovali dva politična cilja.</w:t>
          </w:r>
        </w:p>
        <w:p w:rsidR="005D2C86" w:rsidRPr="007A7182" w:rsidRDefault="005D2C86" w:rsidP="005D2C86">
          <w:pPr>
            <w:pStyle w:val="Listeafsnit"/>
            <w:numPr>
              <w:ilvl w:val="0"/>
              <w:numId w:val="19"/>
            </w:numPr>
            <w:rPr>
              <w:b/>
              <w:color w:val="1F4E79" w:themeColor="accent5" w:themeShade="80"/>
              <w:sz w:val="24"/>
              <w:szCs w:val="24"/>
            </w:rPr>
          </w:pPr>
          <w:r w:rsidRPr="007A7182">
            <w:rPr>
              <w:b/>
              <w:color w:val="1F4E79" w:themeColor="accent5" w:themeShade="80"/>
              <w:sz w:val="24"/>
              <w:szCs w:val="24"/>
            </w:rPr>
            <w:t>Prispevati k dobremu življenju starejših – dobra leta narediti še boljša</w:t>
          </w:r>
        </w:p>
        <w:p w:rsidR="005D2C86" w:rsidRPr="007A7182" w:rsidRDefault="005D2C86" w:rsidP="005D2C86">
          <w:pPr>
            <w:spacing w:before="0" w:after="0"/>
            <w:rPr>
              <w:color w:val="1F4E79" w:themeColor="accent5" w:themeShade="80"/>
              <w:sz w:val="24"/>
              <w:szCs w:val="24"/>
            </w:rPr>
          </w:pPr>
          <w:r w:rsidRPr="007A7182">
            <w:rPr>
              <w:color w:val="1F4E79" w:themeColor="accent5" w:themeShade="80"/>
              <w:sz w:val="24"/>
              <w:szCs w:val="24"/>
            </w:rPr>
            <w:t xml:space="preserve">Brez dvoma sta filozofija in strategija dosegli politični cilj. Življenje starejših v Evropi ponuja več vznemirljivih priložnosti kot </w:t>
          </w:r>
          <w:r w:rsidR="000F4417" w:rsidRPr="007A7182">
            <w:rPr>
              <w:color w:val="1F4E79" w:themeColor="accent5" w:themeShade="80"/>
              <w:sz w:val="24"/>
              <w:szCs w:val="24"/>
            </w:rPr>
            <w:t>kadarkoli</w:t>
          </w:r>
          <w:r w:rsidRPr="007A7182">
            <w:rPr>
              <w:color w:val="1F4E79" w:themeColor="accent5" w:themeShade="80"/>
              <w:sz w:val="24"/>
              <w:szCs w:val="24"/>
            </w:rPr>
            <w:t xml:space="preserve"> prej za starejšega prebivalca, da živi aktivno in zanimivo življenje.</w:t>
          </w:r>
        </w:p>
        <w:p w:rsidR="005D2C86" w:rsidRPr="007A7182" w:rsidRDefault="005D2C86" w:rsidP="005D2C86">
          <w:pPr>
            <w:spacing w:before="0" w:after="0"/>
            <w:rPr>
              <w:color w:val="1F4E79" w:themeColor="accent5" w:themeShade="80"/>
              <w:sz w:val="24"/>
              <w:szCs w:val="24"/>
            </w:rPr>
          </w:pPr>
        </w:p>
        <w:p w:rsidR="00DE5E8A" w:rsidRPr="007A7182" w:rsidRDefault="005D2C86" w:rsidP="005D2C86">
          <w:pPr>
            <w:spacing w:before="0" w:after="0"/>
            <w:rPr>
              <w:color w:val="1F4E79" w:themeColor="accent5" w:themeShade="80"/>
              <w:sz w:val="24"/>
              <w:szCs w:val="24"/>
            </w:rPr>
          </w:pPr>
          <w:r w:rsidRPr="007A7182">
            <w:rPr>
              <w:color w:val="1F4E79" w:themeColor="accent5" w:themeShade="80"/>
              <w:sz w:val="24"/>
              <w:szCs w:val="24"/>
            </w:rPr>
            <w:t>Ni dvoma, da aktivno staranje kot preventivni ukrep in strategija ni bilo doseženo v smislu drugega političnega cilja.</w:t>
          </w:r>
        </w:p>
        <w:p w:rsidR="005D2C86" w:rsidRPr="007A7182" w:rsidRDefault="005D2C86" w:rsidP="005D2C86">
          <w:pPr>
            <w:spacing w:before="0" w:after="0"/>
            <w:rPr>
              <w:i/>
              <w:color w:val="1F4E79" w:themeColor="accent5" w:themeShade="80"/>
              <w:sz w:val="24"/>
              <w:szCs w:val="24"/>
            </w:rPr>
          </w:pPr>
        </w:p>
        <w:p w:rsidR="00855A04" w:rsidRPr="007A7182" w:rsidRDefault="005D2C86" w:rsidP="00855A04">
          <w:pPr>
            <w:pStyle w:val="Listeafsnit"/>
            <w:numPr>
              <w:ilvl w:val="0"/>
              <w:numId w:val="19"/>
            </w:numPr>
            <w:spacing w:before="0" w:after="0"/>
            <w:rPr>
              <w:b/>
              <w:color w:val="1F4E79" w:themeColor="accent5" w:themeShade="80"/>
              <w:sz w:val="24"/>
              <w:szCs w:val="24"/>
            </w:rPr>
          </w:pPr>
          <w:r w:rsidRPr="007A7182">
            <w:rPr>
              <w:b/>
              <w:color w:val="1F4E79" w:themeColor="accent5" w:themeShade="80"/>
              <w:sz w:val="24"/>
              <w:szCs w:val="24"/>
            </w:rPr>
            <w:t>Zmanjšati povpraševanje po socialni oskrbi pozneje v življenju.</w:t>
          </w:r>
          <w:r w:rsidR="008D206C" w:rsidRPr="007A7182">
            <w:rPr>
              <w:b/>
              <w:color w:val="1F4E79" w:themeColor="accent5" w:themeShade="80"/>
              <w:sz w:val="24"/>
              <w:szCs w:val="24"/>
            </w:rPr>
            <w:t xml:space="preserve">. </w:t>
          </w:r>
        </w:p>
        <w:p w:rsidR="00F5253E" w:rsidRPr="007A7182" w:rsidRDefault="00F5253E" w:rsidP="00855A04">
          <w:pPr>
            <w:pStyle w:val="Listeafsnit"/>
            <w:spacing w:before="0" w:after="0"/>
            <w:rPr>
              <w:b/>
              <w:color w:val="1F4E79" w:themeColor="accent5" w:themeShade="80"/>
              <w:sz w:val="24"/>
              <w:szCs w:val="24"/>
            </w:rPr>
          </w:pPr>
        </w:p>
        <w:p w:rsidR="00DE5E8A" w:rsidRPr="007A7182" w:rsidRDefault="00AF5BC6" w:rsidP="00DE5E8A">
          <w:pPr>
            <w:rPr>
              <w:color w:val="1F4E79" w:themeColor="accent5" w:themeShade="80"/>
              <w:sz w:val="24"/>
              <w:szCs w:val="24"/>
            </w:rPr>
          </w:pPr>
          <w:r w:rsidRPr="007A7182">
            <w:rPr>
              <w:noProof/>
              <w:color w:val="1F4E79" w:themeColor="accent5" w:themeShade="80"/>
              <w:sz w:val="24"/>
              <w:szCs w:val="24"/>
              <w:lang w:val="da-DK" w:eastAsia="da-DK"/>
            </w:rPr>
            <w:drawing>
              <wp:anchor distT="0" distB="0" distL="114300" distR="114300" simplePos="0" relativeHeight="251665408" behindDoc="0" locked="0" layoutInCell="1" allowOverlap="1" wp14:anchorId="63DC283A" wp14:editId="1000166F">
                <wp:simplePos x="0" y="0"/>
                <wp:positionH relativeFrom="margin">
                  <wp:posOffset>3768725</wp:posOffset>
                </wp:positionH>
                <wp:positionV relativeFrom="paragraph">
                  <wp:posOffset>142875</wp:posOffset>
                </wp:positionV>
                <wp:extent cx="2500630" cy="1397635"/>
                <wp:effectExtent l="0" t="0" r="0" b="0"/>
                <wp:wrapSquare wrapText="bothSides"/>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63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53E" w:rsidRPr="007A7182">
            <w:rPr>
              <w:color w:val="1F4E79" w:themeColor="accent5" w:themeShade="80"/>
              <w:sz w:val="24"/>
              <w:szCs w:val="24"/>
            </w:rPr>
            <w:t>Ko zaključimo, v mednarodni projektni skupini, da druga polovica ni bila dosežena, to temelji na rezultatih trajajočih  študij o učinkih aktivnega staranja na Danskem in v drugih državah.</w:t>
          </w:r>
          <w:r w:rsidR="00DE5E8A" w:rsidRPr="007A7182">
            <w:rPr>
              <w:noProof/>
              <w:color w:val="1F4E79" w:themeColor="accent5" w:themeShade="80"/>
              <w:sz w:val="24"/>
              <w:szCs w:val="24"/>
              <w:lang w:val="da-DK" w:eastAsia="da-DK"/>
            </w:rPr>
            <mc:AlternateContent>
              <mc:Choice Requires="wps">
                <w:drawing>
                  <wp:anchor distT="45720" distB="45720" distL="114300" distR="114300" simplePos="0" relativeHeight="251664384" behindDoc="0" locked="0" layoutInCell="1" allowOverlap="1" wp14:anchorId="6E69603C" wp14:editId="5B9DDBAD">
                    <wp:simplePos x="0" y="0"/>
                    <wp:positionH relativeFrom="column">
                      <wp:posOffset>3887470</wp:posOffset>
                    </wp:positionH>
                    <wp:positionV relativeFrom="paragraph">
                      <wp:posOffset>185420</wp:posOffset>
                    </wp:positionV>
                    <wp:extent cx="1976755" cy="2755900"/>
                    <wp:effectExtent l="0" t="0" r="23495" b="25400"/>
                    <wp:wrapSquare wrapText="bothSides"/>
                    <wp:docPr id="2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755900"/>
                            </a:xfrm>
                            <a:prstGeom prst="rect">
                              <a:avLst/>
                            </a:prstGeom>
                            <a:solidFill>
                              <a:srgbClr val="FFFFFF"/>
                            </a:solidFill>
                            <a:ln w="9525">
                              <a:solidFill>
                                <a:srgbClr val="000000"/>
                              </a:solidFill>
                              <a:miter lim="800000"/>
                              <a:headEnd/>
                              <a:tailEnd/>
                            </a:ln>
                          </wps:spPr>
                          <wps:txbx>
                            <w:txbxContent>
                              <w:sdt>
                                <w:sdtPr>
                                  <w:id w:val="-981235661"/>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9603C" id="_x0000_t202" coordsize="21600,21600" o:spt="202" path="m,l,21600r21600,l21600,xe">
                    <v:stroke joinstyle="miter"/>
                    <v:path gradientshapeok="t" o:connecttype="rect"/>
                  </v:shapetype>
                  <v:shape id="Tekstfelt 2" o:spid="_x0000_s1026" type="#_x0000_t202" style="position:absolute;margin-left:306.1pt;margin-top:14.6pt;width:155.65pt;height:2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">
                    <v:textbox>
                      <w:txbxContent>
                        <w:sdt>
                          <w:sdtPr>
                            <w:id w:val="-981235661"/>
                            <w:temporary/>
                            <w:showingPlcHdr/>
                            <w15:appearance w15:val="hidden"/>
                          </w:sdtPr>
                          <w:sdtEndPr/>
                          <w:sdtContent>
                            <w:p w:rsidR="001963C3" w:rsidRDefault="001963C3" w:rsidP="00DE5E8A">
                              <w:r>
                                <w:rPr>
                                  <w:lang w:val="da-DK"/>
                                </w:rPr>
                                <w:t>[Fang læserens opmærksomhed med et citat fra dokumentet, eller brug denne plads til at fremhæve nogle nøglepunkter. Du kan trække dette tekstfelt til andre steder på siden.]</w:t>
                              </w:r>
                            </w:p>
                          </w:sdtContent>
                        </w:sdt>
                      </w:txbxContent>
                    </v:textbox>
                    <w10:wrap type="square"/>
                  </v:shape>
                </w:pict>
              </mc:Fallback>
            </mc:AlternateContent>
          </w:r>
        </w:p>
        <w:p w:rsidR="00DE5E8A" w:rsidRPr="007A7182" w:rsidRDefault="00F5253E" w:rsidP="00DE5E8A">
          <w:pPr>
            <w:rPr>
              <w:b/>
              <w:i/>
              <w:color w:val="1F4E79" w:themeColor="accent5" w:themeShade="80"/>
              <w:sz w:val="24"/>
              <w:szCs w:val="24"/>
            </w:rPr>
          </w:pPr>
          <w:r w:rsidRPr="007A7182">
            <w:rPr>
              <w:color w:val="1F4E79" w:themeColor="accent5" w:themeShade="80"/>
              <w:sz w:val="24"/>
              <w:szCs w:val="24"/>
            </w:rPr>
            <w:t>Starejši državljani na Danskem so razumeli sporočilo ostati aktiven v starosti.</w:t>
          </w:r>
        </w:p>
        <w:p w:rsidR="00F5253E" w:rsidRPr="007A7182" w:rsidRDefault="00AF5BC6" w:rsidP="00DE5E8A">
          <w:pPr>
            <w:rPr>
              <w:color w:val="1F4E79" w:themeColor="accent5" w:themeShade="80"/>
              <w:sz w:val="24"/>
              <w:szCs w:val="24"/>
            </w:rPr>
          </w:pPr>
          <w:r w:rsidRPr="007A7182">
            <w:rPr>
              <w:noProof/>
              <w:color w:val="1F4E79" w:themeColor="accent5" w:themeShade="80"/>
              <w:sz w:val="24"/>
              <w:szCs w:val="24"/>
              <w:lang w:val="da-DK" w:eastAsia="da-DK"/>
            </w:rPr>
            <w:drawing>
              <wp:anchor distT="0" distB="0" distL="114300" distR="114300" simplePos="0" relativeHeight="251666432" behindDoc="0" locked="0" layoutInCell="1" allowOverlap="1" wp14:anchorId="52015BAE" wp14:editId="19270844">
                <wp:simplePos x="0" y="0"/>
                <wp:positionH relativeFrom="margin">
                  <wp:posOffset>3767455</wp:posOffset>
                </wp:positionH>
                <wp:positionV relativeFrom="paragraph">
                  <wp:posOffset>151765</wp:posOffset>
                </wp:positionV>
                <wp:extent cx="2540000" cy="1524000"/>
                <wp:effectExtent l="0" t="0" r="0" b="0"/>
                <wp:wrapNone/>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53E" w:rsidRPr="007A7182">
            <w:rPr>
              <w:color w:val="1F4E79" w:themeColor="accent5" w:themeShade="80"/>
              <w:sz w:val="24"/>
              <w:szCs w:val="24"/>
            </w:rPr>
            <w:t>Število let starejših z in brez fizičnih omejitev se nenehno pregleduje.</w:t>
          </w:r>
        </w:p>
        <w:p w:rsidR="00F5253E" w:rsidRPr="007A7182" w:rsidRDefault="00957596" w:rsidP="00DE5E8A">
          <w:pPr>
            <w:rPr>
              <w:color w:val="1F4E79" w:themeColor="accent5" w:themeShade="80"/>
              <w:sz w:val="24"/>
              <w:szCs w:val="24"/>
            </w:rPr>
          </w:pPr>
          <w:r w:rsidRPr="007A7182">
            <w:rPr>
              <w:color w:val="1F4E79" w:themeColor="accent5" w:themeShade="80"/>
              <w:sz w:val="24"/>
              <w:szCs w:val="24"/>
            </w:rPr>
            <w:t>Povprečno število življenjskih dobe po 65 letu za danske ženske se je v obdobju 1987–2010 povečalo za 3 leta. Vendar se povprečno število let, ko morajo ženske živeti s funkcionalnimi omejitvami, zmanjša samo za 1 leto. Ženske se morajo še naprej veseliti približno 1/3 preostalih let s funkcionalnimi omejitvami.</w:t>
          </w:r>
        </w:p>
        <w:p w:rsidR="00DE5E8A" w:rsidRPr="007A7182" w:rsidRDefault="00DE5E8A" w:rsidP="00DE5E8A">
          <w:pPr>
            <w:rPr>
              <w:color w:val="1F4E79" w:themeColor="accent5" w:themeShade="80"/>
              <w:sz w:val="24"/>
              <w:szCs w:val="24"/>
            </w:rPr>
          </w:pPr>
        </w:p>
        <w:p w:rsidR="00DE5E8A" w:rsidRPr="007A7182" w:rsidRDefault="00957596" w:rsidP="00DE5E8A">
          <w:pPr>
            <w:rPr>
              <w:color w:val="1F4E79" w:themeColor="accent5" w:themeShade="80"/>
              <w:sz w:val="24"/>
              <w:szCs w:val="24"/>
            </w:rPr>
          </w:pPr>
          <w:r w:rsidRPr="007A7182">
            <w:rPr>
              <w:color w:val="1F4E79" w:themeColor="accent5" w:themeShade="80"/>
              <w:sz w:val="24"/>
              <w:szCs w:val="24"/>
            </w:rPr>
            <w:t>Številke so pri moških videti nekoliko bolje.</w:t>
          </w:r>
        </w:p>
        <w:p w:rsidR="0050087F" w:rsidRPr="007A7182" w:rsidRDefault="0050087F"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957596" w:rsidRPr="007A7182" w:rsidRDefault="00CF4C6D" w:rsidP="00DE5E8A">
          <w:pPr>
            <w:rPr>
              <w:color w:val="1F4E79" w:themeColor="accent5" w:themeShade="80"/>
              <w:sz w:val="24"/>
              <w:szCs w:val="24"/>
            </w:rPr>
          </w:pPr>
          <w:r w:rsidRPr="007A7182">
            <w:rPr>
              <w:noProof/>
              <w:color w:val="1F4E79" w:themeColor="accent5" w:themeShade="80"/>
              <w:sz w:val="24"/>
              <w:szCs w:val="24"/>
              <w:lang w:val="da-DK" w:eastAsia="da-DK"/>
            </w:rPr>
            <w:lastRenderedPageBreak/>
            <w:drawing>
              <wp:anchor distT="0" distB="0" distL="114300" distR="114300" simplePos="0" relativeHeight="251663360" behindDoc="0" locked="0" layoutInCell="1" allowOverlap="1" wp14:anchorId="0974DB51" wp14:editId="630E7842">
                <wp:simplePos x="0" y="0"/>
                <wp:positionH relativeFrom="column">
                  <wp:posOffset>3834131</wp:posOffset>
                </wp:positionH>
                <wp:positionV relativeFrom="paragraph">
                  <wp:posOffset>390525</wp:posOffset>
                </wp:positionV>
                <wp:extent cx="1409261" cy="1995169"/>
                <wp:effectExtent l="171450" t="114300" r="172085" b="120015"/>
                <wp:wrapNone/>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28830">
                          <a:off x="0" y="0"/>
                          <a:ext cx="1409261" cy="1995169"/>
                        </a:xfrm>
                        <a:prstGeom prst="rect">
                          <a:avLst/>
                        </a:prstGeom>
                        <a:noFill/>
                        <a:ln>
                          <a:noFill/>
                        </a:ln>
                      </pic:spPr>
                    </pic:pic>
                  </a:graphicData>
                </a:graphic>
                <wp14:sizeRelH relativeFrom="page">
                  <wp14:pctWidth>0</wp14:pctWidth>
                </wp14:sizeRelH>
                <wp14:sizeRelV relativeFrom="page">
                  <wp14:pctHeight>0</wp14:pctHeight>
                </wp14:sizeRelV>
              </wp:anchor>
            </w:drawing>
          </w:r>
          <w:r w:rsidR="00957596" w:rsidRPr="007A7182">
            <w:rPr>
              <w:color w:val="1F4E79" w:themeColor="accent5" w:themeShade="80"/>
              <w:sz w:val="24"/>
              <w:szCs w:val="24"/>
            </w:rPr>
            <w:t>Stanje se od leta 2010 ni izboljšalo, ko je Danska zdravstvena organizacija v januarju 2019 objavila</w:t>
          </w:r>
        </w:p>
        <w:p w:rsidR="00EC7F52" w:rsidRPr="007A7182" w:rsidRDefault="00EC7F52" w:rsidP="00DE5E8A">
          <w:pPr>
            <w:jc w:val="center"/>
            <w:rPr>
              <w:b/>
              <w:color w:val="1F4E79" w:themeColor="accent5" w:themeShade="80"/>
              <w:sz w:val="24"/>
              <w:szCs w:val="24"/>
            </w:rPr>
          </w:pPr>
        </w:p>
        <w:p w:rsidR="00957596" w:rsidRPr="007A7182" w:rsidRDefault="00957596" w:rsidP="00CF4C6D">
          <w:pPr>
            <w:rPr>
              <w:b/>
              <w:color w:val="1F4E79" w:themeColor="accent5" w:themeShade="80"/>
              <w:sz w:val="24"/>
              <w:szCs w:val="24"/>
            </w:rPr>
          </w:pPr>
          <w:r w:rsidRPr="007A7182">
            <w:rPr>
              <w:b/>
              <w:color w:val="1F4E79" w:themeColor="accent5" w:themeShade="80"/>
              <w:sz w:val="24"/>
              <w:szCs w:val="24"/>
            </w:rPr>
            <w:t>Zdravje in dobro počutje starejših</w:t>
          </w:r>
        </w:p>
        <w:p w:rsidR="00CF4C6D" w:rsidRPr="007A7182" w:rsidRDefault="00957596" w:rsidP="00CF4C6D">
          <w:pPr>
            <w:rPr>
              <w:b/>
              <w:color w:val="1F4E79" w:themeColor="accent5" w:themeShade="80"/>
            </w:rPr>
          </w:pPr>
          <w:r w:rsidRPr="007A7182">
            <w:rPr>
              <w:b/>
              <w:color w:val="1F4E79" w:themeColor="accent5" w:themeShade="80"/>
            </w:rPr>
            <w:t>Starostni profil leta 2019 temelji na oddelku za zdravje,</w:t>
          </w:r>
        </w:p>
        <w:p w:rsidR="00957596" w:rsidRPr="007A7182" w:rsidRDefault="00957596" w:rsidP="00CF4C6D">
          <w:pPr>
            <w:rPr>
              <w:b/>
              <w:color w:val="1F4E79" w:themeColor="accent5" w:themeShade="80"/>
            </w:rPr>
          </w:pPr>
          <w:r w:rsidRPr="007A7182">
            <w:rPr>
              <w:b/>
              <w:color w:val="1F4E79" w:themeColor="accent5" w:themeShade="80"/>
            </w:rPr>
            <w:t>nacionalnih zdravstvenih profilih in izbranih registrih.</w:t>
          </w:r>
        </w:p>
        <w:p w:rsidR="00CF4C6D" w:rsidRPr="007A7182" w:rsidRDefault="00CF4C6D" w:rsidP="00DE5E8A">
          <w:pPr>
            <w:rPr>
              <w:color w:val="1F4E79" w:themeColor="accent5" w:themeShade="80"/>
              <w:sz w:val="24"/>
              <w:szCs w:val="24"/>
            </w:rPr>
          </w:pPr>
        </w:p>
        <w:p w:rsidR="00CF4C6D" w:rsidRPr="007A7182" w:rsidRDefault="00CF4C6D" w:rsidP="00DE5E8A">
          <w:pPr>
            <w:rPr>
              <w:color w:val="1F4E79" w:themeColor="accent5" w:themeShade="80"/>
              <w:sz w:val="24"/>
              <w:szCs w:val="24"/>
            </w:rPr>
          </w:pPr>
        </w:p>
        <w:p w:rsidR="00DE5E8A" w:rsidRPr="007A7182" w:rsidRDefault="00957596" w:rsidP="00DE5E8A">
          <w:pPr>
            <w:rPr>
              <w:color w:val="1F4E79" w:themeColor="accent5" w:themeShade="80"/>
              <w:sz w:val="24"/>
              <w:szCs w:val="24"/>
            </w:rPr>
          </w:pPr>
          <w:r w:rsidRPr="007A7182">
            <w:rPr>
              <w:color w:val="1F4E79" w:themeColor="accent5" w:themeShade="80"/>
              <w:sz w:val="24"/>
              <w:szCs w:val="24"/>
            </w:rPr>
            <w:t>Danska zdravstvena organizacija je v poročilu na 144 straneh zaključila, da:</w:t>
          </w:r>
        </w:p>
        <w:p w:rsidR="00EC7F52" w:rsidRPr="007A7182" w:rsidRDefault="00EC7F52" w:rsidP="001423FF">
          <w:pPr>
            <w:spacing w:before="0" w:after="0"/>
            <w:rPr>
              <w:rFonts w:eastAsia="Times New Roman" w:cs="Times New Roman"/>
              <w:i/>
              <w:color w:val="1F4E79" w:themeColor="accent5" w:themeShade="80"/>
              <w:sz w:val="22"/>
              <w:szCs w:val="24"/>
              <w:lang w:eastAsia="da-DK"/>
            </w:rPr>
          </w:pPr>
        </w:p>
        <w:p w:rsidR="00957596" w:rsidRPr="007A7182" w:rsidRDefault="00957596" w:rsidP="001423FF">
          <w:pPr>
            <w:spacing w:before="0" w:after="0"/>
            <w:rPr>
              <w:rFonts w:eastAsia="Times New Roman" w:cs="Times New Roman"/>
              <w:i/>
              <w:color w:val="1F4E79" w:themeColor="accent5" w:themeShade="80"/>
              <w:sz w:val="22"/>
              <w:szCs w:val="24"/>
              <w:lang w:eastAsia="da-DK"/>
            </w:rPr>
          </w:pPr>
          <w:r w:rsidRPr="007A7182">
            <w:rPr>
              <w:rFonts w:eastAsia="Times New Roman" w:cs="Times New Roman"/>
              <w:i/>
              <w:color w:val="1F4E79" w:themeColor="accent5" w:themeShade="80"/>
              <w:sz w:val="22"/>
              <w:szCs w:val="24"/>
              <w:lang w:eastAsia="da-DK"/>
            </w:rPr>
            <w:t>"Veliko starostnikov je dobrega zdravja in imajo izkušnje,</w:t>
          </w:r>
        </w:p>
        <w:p w:rsidR="00957596" w:rsidRPr="007A7182" w:rsidRDefault="00957596" w:rsidP="001423FF">
          <w:pPr>
            <w:spacing w:before="0" w:after="0"/>
            <w:rPr>
              <w:rFonts w:eastAsia="Times New Roman" w:cs="Times New Roman"/>
              <w:i/>
              <w:color w:val="1F4E79" w:themeColor="accent5" w:themeShade="80"/>
              <w:sz w:val="22"/>
              <w:szCs w:val="24"/>
              <w:lang w:eastAsia="da-DK"/>
            </w:rPr>
          </w:pPr>
          <w:r w:rsidRPr="007A7182">
            <w:rPr>
              <w:rFonts w:eastAsia="Times New Roman" w:cs="Times New Roman"/>
              <w:i/>
              <w:color w:val="1F4E79" w:themeColor="accent5" w:themeShade="80"/>
              <w:sz w:val="22"/>
              <w:szCs w:val="24"/>
              <w:lang w:eastAsia="da-DK"/>
            </w:rPr>
            <w:t>da lahko delajo, kakor hočejo.</w:t>
          </w:r>
        </w:p>
        <w:p w:rsidR="00957596" w:rsidRPr="007A7182" w:rsidRDefault="00957596" w:rsidP="001423FF">
          <w:pPr>
            <w:spacing w:before="0" w:after="0"/>
            <w:rPr>
              <w:rFonts w:eastAsia="Times New Roman" w:cs="Times New Roman"/>
              <w:i/>
              <w:color w:val="1F4E79" w:themeColor="accent5" w:themeShade="80"/>
              <w:sz w:val="22"/>
              <w:szCs w:val="24"/>
              <w:lang w:eastAsia="da-DK"/>
            </w:rPr>
          </w:pPr>
          <w:r w:rsidRPr="007A7182">
            <w:rPr>
              <w:rFonts w:eastAsia="Times New Roman" w:cs="Times New Roman"/>
              <w:i/>
              <w:color w:val="1F4E79" w:themeColor="accent5" w:themeShade="80"/>
              <w:sz w:val="22"/>
              <w:szCs w:val="24"/>
              <w:lang w:eastAsia="da-DK"/>
            </w:rPr>
            <w:t>Toda študija kaže tudi</w:t>
          </w:r>
        </w:p>
        <w:p w:rsidR="00957596" w:rsidRPr="007A7182" w:rsidRDefault="00957596" w:rsidP="001423FF">
          <w:pPr>
            <w:spacing w:before="0" w:after="0"/>
            <w:rPr>
              <w:rFonts w:eastAsia="Times New Roman" w:cs="Times New Roman"/>
              <w:i/>
              <w:color w:val="1F4E79" w:themeColor="accent5" w:themeShade="80"/>
              <w:sz w:val="22"/>
              <w:szCs w:val="24"/>
              <w:lang w:eastAsia="da-DK"/>
            </w:rPr>
          </w:pPr>
          <w:r w:rsidRPr="007A7182">
            <w:rPr>
              <w:rFonts w:eastAsia="Times New Roman" w:cs="Times New Roman"/>
              <w:i/>
              <w:color w:val="1F4E79" w:themeColor="accent5" w:themeShade="80"/>
              <w:sz w:val="22"/>
              <w:szCs w:val="24"/>
              <w:lang w:eastAsia="da-DK"/>
            </w:rPr>
            <w:t>da obstaja neenakost v zdravju starejših,</w:t>
          </w:r>
        </w:p>
        <w:p w:rsidR="00DE5E8A" w:rsidRPr="007A7182" w:rsidRDefault="00957596" w:rsidP="001423FF">
          <w:pPr>
            <w:spacing w:before="0" w:after="0"/>
            <w:rPr>
              <w:rFonts w:eastAsia="Times New Roman" w:cs="Times New Roman"/>
              <w:i/>
              <w:color w:val="1F4E79" w:themeColor="accent5" w:themeShade="80"/>
              <w:sz w:val="22"/>
              <w:szCs w:val="24"/>
              <w:lang w:eastAsia="da-DK"/>
            </w:rPr>
          </w:pPr>
          <w:r w:rsidRPr="007A7182">
            <w:rPr>
              <w:rFonts w:eastAsia="Times New Roman" w:cs="Times New Roman"/>
              <w:i/>
              <w:color w:val="1F4E79" w:themeColor="accent5" w:themeShade="80"/>
              <w:sz w:val="22"/>
              <w:szCs w:val="24"/>
              <w:lang w:eastAsia="da-DK"/>
            </w:rPr>
            <w:t>in da se zdravje starejših od leta 2010 ni izboljšalo. "</w:t>
          </w:r>
        </w:p>
        <w:p w:rsidR="00957596" w:rsidRPr="007A7182" w:rsidRDefault="00957596" w:rsidP="00957596">
          <w:pPr>
            <w:spacing w:before="0" w:after="0"/>
            <w:jc w:val="center"/>
            <w:rPr>
              <w:color w:val="1F4E79" w:themeColor="accent5" w:themeShade="80"/>
              <w:sz w:val="24"/>
              <w:szCs w:val="24"/>
            </w:rPr>
          </w:pPr>
        </w:p>
        <w:p w:rsidR="00EC7F52" w:rsidRPr="007A7182" w:rsidRDefault="00EC7F52" w:rsidP="00AF64B7">
          <w:pPr>
            <w:spacing w:before="0" w:after="0"/>
            <w:rPr>
              <w:color w:val="1F4E79" w:themeColor="accent5" w:themeShade="80"/>
              <w:sz w:val="24"/>
              <w:szCs w:val="24"/>
            </w:rPr>
          </w:pPr>
        </w:p>
        <w:p w:rsidR="00AF64B7" w:rsidRPr="007A7182" w:rsidRDefault="00957596" w:rsidP="00AF64B7">
          <w:pPr>
            <w:spacing w:before="0" w:after="0"/>
            <w:rPr>
              <w:color w:val="1F4E79" w:themeColor="accent5" w:themeShade="80"/>
              <w:sz w:val="24"/>
              <w:szCs w:val="24"/>
            </w:rPr>
          </w:pPr>
          <w:r w:rsidRPr="007A7182">
            <w:rPr>
              <w:color w:val="1F4E79" w:themeColor="accent5" w:themeShade="80"/>
              <w:sz w:val="24"/>
              <w:szCs w:val="24"/>
            </w:rPr>
            <w:t>Poročilo zanima vse zainteresirane strani v drugih državah EU, saj je bila Danska ena prvih držav, ki je politično investirala in izvajala koncept aktivnega staranja.</w:t>
          </w:r>
        </w:p>
        <w:p w:rsidR="001423FF" w:rsidRPr="007A7182" w:rsidRDefault="001423FF" w:rsidP="00AF64B7">
          <w:pPr>
            <w:spacing w:before="0" w:after="0"/>
            <w:rPr>
              <w:color w:val="1F4E79" w:themeColor="accent5" w:themeShade="80"/>
              <w:sz w:val="24"/>
              <w:szCs w:val="24"/>
            </w:rPr>
          </w:pPr>
        </w:p>
        <w:p w:rsidR="001423FF" w:rsidRPr="007A7182" w:rsidRDefault="001423FF" w:rsidP="00AF64B7">
          <w:pPr>
            <w:spacing w:before="0" w:after="0"/>
            <w:rPr>
              <w:color w:val="1F4E79" w:themeColor="accent5" w:themeShade="80"/>
              <w:sz w:val="24"/>
              <w:szCs w:val="24"/>
            </w:rPr>
          </w:pPr>
          <w:r w:rsidRPr="007A7182">
            <w:rPr>
              <w:color w:val="1F4E79" w:themeColor="accent5" w:themeShade="80"/>
              <w:sz w:val="24"/>
              <w:szCs w:val="24"/>
            </w:rPr>
            <w:t xml:space="preserve">Projektno razumevanje in pristop k temu, da po več kot 40 letih </w:t>
          </w:r>
          <w:r w:rsidRPr="007A7182">
            <w:rPr>
              <w:b/>
              <w:color w:val="1F4E79" w:themeColor="accent5" w:themeShade="80"/>
              <w:sz w:val="24"/>
              <w:szCs w:val="24"/>
            </w:rPr>
            <w:t>s konceptom aktivnega staranja</w:t>
          </w:r>
          <w:r w:rsidRPr="007A7182">
            <w:rPr>
              <w:color w:val="1F4E79" w:themeColor="accent5" w:themeShade="80"/>
              <w:sz w:val="24"/>
              <w:szCs w:val="24"/>
            </w:rPr>
            <w:t xml:space="preserve">  ne vidimo pričakovanega vpliva na povpraševanje po oskrbi in oskrbi starejših državljanov je;</w:t>
          </w:r>
        </w:p>
        <w:p w:rsidR="001423FF" w:rsidRPr="007A7182" w:rsidRDefault="001423FF" w:rsidP="00AF64B7">
          <w:pPr>
            <w:spacing w:before="0" w:after="0"/>
            <w:rPr>
              <w:color w:val="1F4E79" w:themeColor="accent5" w:themeShade="80"/>
              <w:sz w:val="24"/>
              <w:szCs w:val="24"/>
            </w:rPr>
          </w:pPr>
        </w:p>
        <w:p w:rsidR="001423FF" w:rsidRPr="007A7182" w:rsidRDefault="001423FF" w:rsidP="001423FF">
          <w:pPr>
            <w:spacing w:before="0" w:after="120"/>
            <w:jc w:val="center"/>
            <w:rPr>
              <w:i/>
              <w:color w:val="1F4E79" w:themeColor="accent5" w:themeShade="80"/>
              <w:sz w:val="24"/>
              <w:szCs w:val="24"/>
            </w:rPr>
          </w:pPr>
          <w:r w:rsidRPr="007A7182">
            <w:rPr>
              <w:i/>
              <w:color w:val="1F4E79" w:themeColor="accent5" w:themeShade="80"/>
              <w:sz w:val="24"/>
              <w:szCs w:val="24"/>
            </w:rPr>
            <w:t>Preveč starejših ljudi nima dovolj znanja</w:t>
          </w:r>
        </w:p>
        <w:p w:rsidR="001423FF" w:rsidRPr="007A7182" w:rsidRDefault="001423FF" w:rsidP="001423FF">
          <w:pPr>
            <w:spacing w:before="0" w:after="120"/>
            <w:jc w:val="center"/>
            <w:rPr>
              <w:i/>
              <w:color w:val="1F4E79" w:themeColor="accent5" w:themeShade="80"/>
              <w:sz w:val="24"/>
              <w:szCs w:val="24"/>
            </w:rPr>
          </w:pPr>
          <w:r w:rsidRPr="007A7182">
            <w:rPr>
              <w:i/>
              <w:color w:val="1F4E79" w:themeColor="accent5" w:themeShade="80"/>
              <w:sz w:val="24"/>
              <w:szCs w:val="24"/>
            </w:rPr>
            <w:t>o tem, kaj je potrebno za vzdrževanje njihovih fizičnih kompetenc</w:t>
          </w:r>
        </w:p>
        <w:p w:rsidR="001423FF" w:rsidRPr="007A7182" w:rsidRDefault="001423FF" w:rsidP="001423FF">
          <w:pPr>
            <w:spacing w:before="0" w:after="120"/>
            <w:jc w:val="center"/>
            <w:rPr>
              <w:i/>
              <w:color w:val="1F4E79" w:themeColor="accent5" w:themeShade="80"/>
              <w:sz w:val="24"/>
              <w:szCs w:val="24"/>
            </w:rPr>
          </w:pPr>
          <w:r w:rsidRPr="007A7182">
            <w:rPr>
              <w:i/>
              <w:color w:val="1F4E79" w:themeColor="accent5" w:themeShade="80"/>
              <w:sz w:val="24"/>
              <w:szCs w:val="24"/>
            </w:rPr>
            <w:t>&amp;</w:t>
          </w:r>
        </w:p>
        <w:p w:rsidR="001423FF" w:rsidRPr="007A7182" w:rsidRDefault="001423FF" w:rsidP="001423FF">
          <w:pPr>
            <w:spacing w:before="0" w:after="120"/>
            <w:jc w:val="center"/>
            <w:rPr>
              <w:i/>
              <w:color w:val="1F4E79" w:themeColor="accent5" w:themeShade="80"/>
              <w:sz w:val="24"/>
              <w:szCs w:val="24"/>
            </w:rPr>
          </w:pPr>
          <w:r w:rsidRPr="007A7182">
            <w:rPr>
              <w:i/>
              <w:color w:val="1F4E79" w:themeColor="accent5" w:themeShade="80"/>
              <w:sz w:val="24"/>
              <w:szCs w:val="24"/>
            </w:rPr>
            <w:t>torej premalo znanja o tem, kako ohraniti svoje telesne sposobnosti</w:t>
          </w:r>
        </w:p>
        <w:p w:rsidR="001423FF" w:rsidRPr="007A7182" w:rsidRDefault="001423FF" w:rsidP="001423FF">
          <w:pPr>
            <w:spacing w:before="0" w:after="120"/>
            <w:jc w:val="center"/>
            <w:rPr>
              <w:i/>
              <w:color w:val="1F4E79" w:themeColor="accent5" w:themeShade="80"/>
              <w:sz w:val="24"/>
              <w:szCs w:val="24"/>
            </w:rPr>
          </w:pPr>
          <w:r w:rsidRPr="007A7182">
            <w:rPr>
              <w:i/>
              <w:color w:val="1F4E79" w:themeColor="accent5" w:themeShade="80"/>
              <w:sz w:val="24"/>
              <w:szCs w:val="24"/>
            </w:rPr>
            <w:t>na osmih področjih, ki jih  je danska zdravstvena organizacija označila za najpomembnejša</w:t>
          </w:r>
        </w:p>
        <w:p w:rsidR="00DE5E8A" w:rsidRPr="007A7182" w:rsidRDefault="001423FF" w:rsidP="001423FF">
          <w:pPr>
            <w:spacing w:before="0" w:after="120"/>
            <w:jc w:val="center"/>
            <w:rPr>
              <w:i/>
              <w:color w:val="1F4E79" w:themeColor="accent5" w:themeShade="80"/>
              <w:sz w:val="24"/>
              <w:szCs w:val="24"/>
            </w:rPr>
          </w:pPr>
          <w:r w:rsidRPr="007A7182">
            <w:rPr>
              <w:i/>
              <w:color w:val="1F4E79" w:themeColor="accent5" w:themeShade="80"/>
              <w:sz w:val="24"/>
              <w:szCs w:val="24"/>
            </w:rPr>
            <w:t>pri zagotavljanju, da starejši ne postanejo odvisni od zunanje pomoči in nege.</w:t>
          </w:r>
        </w:p>
        <w:p w:rsidR="001423FF" w:rsidRPr="007A7182" w:rsidRDefault="001423FF" w:rsidP="001423FF">
          <w:pPr>
            <w:spacing w:before="0" w:after="120"/>
            <w:jc w:val="center"/>
            <w:rPr>
              <w:color w:val="1F4E79" w:themeColor="accent5" w:themeShade="80"/>
              <w:sz w:val="24"/>
              <w:szCs w:val="24"/>
            </w:rPr>
          </w:pPr>
        </w:p>
        <w:p w:rsidR="00C12D81" w:rsidRPr="007A7182" w:rsidRDefault="001423FF" w:rsidP="00DE5E8A">
          <w:pPr>
            <w:rPr>
              <w:color w:val="1F4E79" w:themeColor="accent5" w:themeShade="80"/>
              <w:sz w:val="24"/>
              <w:szCs w:val="24"/>
            </w:rPr>
          </w:pPr>
          <w:r w:rsidRPr="007A7182">
            <w:rPr>
              <w:color w:val="1F4E79" w:themeColor="accent5" w:themeShade="80"/>
              <w:sz w:val="24"/>
              <w:szCs w:val="24"/>
            </w:rPr>
            <w:t>Številni seniorji menijo, da je dovolj biti aktiven. Veliko upokojencev živi življenje, napolnjeno z dejavnostmi, ki prispevajo k boljši kakovosti življenja, vendar ne prispevajo k ohranjanju 8 fizičnih parametrov. Fizične kompetence, ki jim pomagajo ohraniti neodvisnost in jih držijo stran od sistema javnega varstva.</w:t>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1423FF" w:rsidP="00DE5E8A">
          <w:pPr>
            <w:rPr>
              <w:b/>
              <w:color w:val="1F4E79" w:themeColor="accent5" w:themeShade="80"/>
              <w:sz w:val="32"/>
              <w:szCs w:val="32"/>
              <w:u w:val="single"/>
            </w:rPr>
          </w:pPr>
          <w:r w:rsidRPr="007A7182">
            <w:rPr>
              <w:b/>
              <w:color w:val="1F4E79" w:themeColor="accent5" w:themeShade="80"/>
              <w:sz w:val="32"/>
              <w:szCs w:val="32"/>
              <w:u w:val="single"/>
            </w:rPr>
            <w:t>SPLETNA PLATFORMA</w:t>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r w:rsidRPr="007A7182">
            <w:rPr>
              <w:i/>
              <w:noProof/>
              <w:color w:val="1F4E79" w:themeColor="accent5" w:themeShade="80"/>
              <w:sz w:val="24"/>
              <w:szCs w:val="24"/>
              <w:lang w:val="da-DK" w:eastAsia="da-DK"/>
            </w:rPr>
            <mc:AlternateContent>
              <mc:Choice Requires="wps">
                <w:drawing>
                  <wp:anchor distT="45720" distB="45720" distL="114300" distR="114300" simplePos="0" relativeHeight="251674624" behindDoc="0" locked="0" layoutInCell="1" allowOverlap="1" wp14:anchorId="7E7F72C9" wp14:editId="7A638EB0">
                    <wp:simplePos x="0" y="0"/>
                    <wp:positionH relativeFrom="column">
                      <wp:posOffset>3068320</wp:posOffset>
                    </wp:positionH>
                    <wp:positionV relativeFrom="paragraph">
                      <wp:posOffset>5715</wp:posOffset>
                    </wp:positionV>
                    <wp:extent cx="2560320" cy="2091690"/>
                    <wp:effectExtent l="0" t="0" r="0" b="381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091690"/>
                            </a:xfrm>
                            <a:prstGeom prst="rect">
                              <a:avLst/>
                            </a:prstGeom>
                            <a:solidFill>
                              <a:srgbClr val="FFFFFF"/>
                            </a:solidFill>
                            <a:ln w="9525">
                              <a:noFill/>
                              <a:miter lim="800000"/>
                              <a:headEnd/>
                              <a:tailEnd/>
                            </a:ln>
                          </wps:spPr>
                          <wps:txbx>
                            <w:txbxContent>
                              <w:p w:rsidR="001963C3" w:rsidRPr="00EC6A1C" w:rsidRDefault="0027724E" w:rsidP="00DE5E8A">
                                <w:pPr>
                                  <w:rPr>
                                    <w:lang w:val="da-DK"/>
                                  </w:rPr>
                                </w:pPr>
                                <w:r>
                                  <w:rPr>
                                    <w:noProof/>
                                    <w:lang w:val="da-DK" w:eastAsia="da-DK"/>
                                  </w:rPr>
                                  <w:drawing>
                                    <wp:inline distT="0" distB="0" distL="0" distR="0" wp14:anchorId="21E54ADD" wp14:editId="7475CCEF">
                                      <wp:extent cx="2368550" cy="1303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07" t="2860" r="19973" b="38513"/>
                                              <a:stretch/>
                                            </pic:blipFill>
                                            <pic:spPr bwMode="auto">
                                              <a:xfrm>
                                                <a:off x="0" y="0"/>
                                                <a:ext cx="2368550" cy="1303560"/>
                                              </a:xfrm>
                                              <a:prstGeom prst="rect">
                                                <a:avLst/>
                                              </a:prstGeom>
                                              <a:ln>
                                                <a:noFill/>
                                              </a:ln>
                                              <a:extLst>
                                                <a:ext uri="{53640926-AAD7-44D8-BBD7-CCE9431645EC}">
                                                  <a14:shadowObscured xmlns:a14="http://schemas.microsoft.com/office/drawing/2010/main"/>
                                                </a:ext>
                                              </a:extLst>
                                            </pic:spPr>
                                          </pic:pic>
                                        </a:graphicData>
                                      </a:graphic>
                                    </wp:inline>
                                  </w:drawing>
                                </w:r>
                                <w:r>
                                  <w:rPr>
                                    <w:lang w:val="da-D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72C9" id="_x0000_s1027" type="#_x0000_t202" style="position:absolute;margin-left:241.6pt;margin-top:.45pt;width:201.6pt;height:164.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" stroked="f">
                    <v:textbox>
                      <w:txbxContent>
                        <w:p w:rsidR="001963C3" w:rsidRPr="00EC6A1C" w:rsidRDefault="0027724E" w:rsidP="00DE5E8A">
                          <w:pPr>
                            <w:rPr>
                              <w:lang w:val="da-DK"/>
                            </w:rPr>
                          </w:pPr>
                          <w:r>
                            <w:rPr>
                              <w:noProof/>
                              <w:lang w:eastAsia="sl-SI"/>
                            </w:rPr>
                            <w:drawing>
                              <wp:inline distT="0" distB="0" distL="0" distR="0" wp14:anchorId="21E54ADD" wp14:editId="7475CCEF">
                                <wp:extent cx="2368550" cy="1303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07" t="2860" r="19973" b="38513"/>
                                        <a:stretch/>
                                      </pic:blipFill>
                                      <pic:spPr bwMode="auto">
                                        <a:xfrm>
                                          <a:off x="0" y="0"/>
                                          <a:ext cx="2368550" cy="1303560"/>
                                        </a:xfrm>
                                        <a:prstGeom prst="rect">
                                          <a:avLst/>
                                        </a:prstGeom>
                                        <a:ln>
                                          <a:noFill/>
                                        </a:ln>
                                        <a:extLst>
                                          <a:ext uri="{53640926-AAD7-44D8-BBD7-CCE9431645EC}">
                                            <a14:shadowObscured xmlns:a14="http://schemas.microsoft.com/office/drawing/2010/main"/>
                                          </a:ext>
                                        </a:extLst>
                                      </pic:spPr>
                                    </pic:pic>
                                  </a:graphicData>
                                </a:graphic>
                              </wp:inline>
                            </w:drawing>
                          </w:r>
                          <w:r>
                            <w:rPr>
                              <w:lang w:val="da-DK"/>
                            </w:rPr>
                            <w:t xml:space="preserve"> </w:t>
                          </w:r>
                        </w:p>
                      </w:txbxContent>
                    </v:textbox>
                    <w10:wrap type="square"/>
                  </v:shape>
                </w:pict>
              </mc:Fallback>
            </mc:AlternateContent>
          </w:r>
          <w:r w:rsidR="001423FF" w:rsidRPr="007A7182">
            <w:rPr>
              <w:color w:val="1F4E79" w:themeColor="accent5" w:themeShade="80"/>
            </w:rPr>
            <w:t xml:space="preserve"> </w:t>
          </w:r>
          <w:r w:rsidR="001423FF" w:rsidRPr="007A7182">
            <w:rPr>
              <w:color w:val="1F4E79" w:themeColor="accent5" w:themeShade="80"/>
              <w:sz w:val="24"/>
              <w:szCs w:val="24"/>
            </w:rPr>
            <w:t xml:space="preserve">Koncept BEPRESEL je sestavljen iz platforme </w:t>
          </w:r>
          <w:hyperlink r:id="rId18" w:history="1">
            <w:r w:rsidRPr="007A7182">
              <w:rPr>
                <w:rStyle w:val="Hyperlink"/>
                <w:color w:val="1F4E79" w:themeColor="accent5" w:themeShade="80"/>
                <w:sz w:val="24"/>
                <w:szCs w:val="24"/>
              </w:rPr>
              <w:t>www.bepresel.eu</w:t>
            </w:r>
          </w:hyperlink>
        </w:p>
        <w:p w:rsidR="00DE5E8A" w:rsidRPr="007A7182" w:rsidRDefault="001423FF" w:rsidP="00DE5E8A">
          <w:pPr>
            <w:rPr>
              <w:color w:val="1F4E79" w:themeColor="accent5" w:themeShade="80"/>
              <w:sz w:val="40"/>
              <w:szCs w:val="40"/>
            </w:rPr>
          </w:pPr>
          <w:r w:rsidRPr="007A7182">
            <w:rPr>
              <w:color w:val="1F4E79" w:themeColor="accent5" w:themeShade="80"/>
              <w:sz w:val="24"/>
              <w:szCs w:val="24"/>
            </w:rPr>
            <w:t>Na spletnem mestu boste našli materiale, ki jih je partnerstvo BEPRESEL razvilo in izdelalo v dveh letih izvajanja projekta.</w:t>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27724E" w:rsidRPr="007A7182" w:rsidRDefault="0027724E" w:rsidP="00DE5E8A">
          <w:pPr>
            <w:rPr>
              <w:color w:val="1F4E79" w:themeColor="accent5" w:themeShade="80"/>
              <w:sz w:val="24"/>
              <w:szCs w:val="24"/>
            </w:rPr>
          </w:pPr>
          <w:r w:rsidRPr="007A7182">
            <w:rPr>
              <w:color w:val="1F4E79" w:themeColor="accent5" w:themeShade="80"/>
              <w:sz w:val="24"/>
              <w:szCs w:val="24"/>
            </w:rPr>
            <w:t>Na spletna strani boste našli naslednjih 8 povezav</w:t>
          </w:r>
        </w:p>
        <w:p w:rsidR="00DE5E8A" w:rsidRPr="007A7182" w:rsidRDefault="0027724E" w:rsidP="00DE5E8A">
          <w:pPr>
            <w:pStyle w:val="Listeafsnit"/>
            <w:numPr>
              <w:ilvl w:val="0"/>
              <w:numId w:val="5"/>
            </w:numPr>
            <w:rPr>
              <w:color w:val="1F4E79" w:themeColor="accent5" w:themeShade="80"/>
              <w:sz w:val="24"/>
              <w:szCs w:val="24"/>
            </w:rPr>
          </w:pPr>
          <w:r w:rsidRPr="007A7182">
            <w:rPr>
              <w:color w:val="1F4E79" w:themeColor="accent5" w:themeShade="80"/>
              <w:sz w:val="24"/>
              <w:szCs w:val="24"/>
            </w:rPr>
            <w:t>O projektu</w:t>
          </w:r>
          <w:r w:rsidR="00DE5E8A" w:rsidRPr="007A7182">
            <w:rPr>
              <w:color w:val="1F4E79" w:themeColor="accent5" w:themeShade="80"/>
              <w:sz w:val="24"/>
              <w:szCs w:val="24"/>
            </w:rPr>
            <w:t>.</w:t>
          </w:r>
        </w:p>
        <w:p w:rsidR="0027724E" w:rsidRPr="007A7182" w:rsidRDefault="0027724E" w:rsidP="0027724E">
          <w:pPr>
            <w:pStyle w:val="Listeafsnit"/>
            <w:numPr>
              <w:ilvl w:val="0"/>
              <w:numId w:val="5"/>
            </w:numPr>
            <w:rPr>
              <w:color w:val="1F4E79" w:themeColor="accent5" w:themeShade="80"/>
              <w:sz w:val="24"/>
              <w:szCs w:val="24"/>
            </w:rPr>
          </w:pPr>
          <w:r w:rsidRPr="007A7182">
            <w:rPr>
              <w:color w:val="1F4E79" w:themeColor="accent5" w:themeShade="80"/>
              <w:sz w:val="24"/>
              <w:szCs w:val="24"/>
            </w:rPr>
            <w:t>Podrobna razlaga projekta.</w:t>
          </w:r>
        </w:p>
        <w:p w:rsidR="00DE5E8A" w:rsidRPr="007A7182" w:rsidRDefault="00DE5E8A" w:rsidP="0027724E">
          <w:pPr>
            <w:pStyle w:val="Listeafsnit"/>
            <w:numPr>
              <w:ilvl w:val="0"/>
              <w:numId w:val="5"/>
            </w:numPr>
            <w:rPr>
              <w:color w:val="1F4E79" w:themeColor="accent5" w:themeShade="80"/>
              <w:sz w:val="24"/>
              <w:szCs w:val="24"/>
            </w:rPr>
          </w:pPr>
          <w:r w:rsidRPr="007A7182">
            <w:rPr>
              <w:color w:val="1F4E79" w:themeColor="accent5" w:themeShade="80"/>
              <w:sz w:val="24"/>
              <w:szCs w:val="24"/>
            </w:rPr>
            <w:t>Str</w:t>
          </w:r>
          <w:r w:rsidR="0027724E" w:rsidRPr="007A7182">
            <w:rPr>
              <w:color w:val="1F4E79" w:themeColor="accent5" w:themeShade="80"/>
              <w:sz w:val="24"/>
              <w:szCs w:val="24"/>
            </w:rPr>
            <w:t>ategija</w:t>
          </w:r>
          <w:r w:rsidRPr="007A7182">
            <w:rPr>
              <w:color w:val="1F4E79" w:themeColor="accent5" w:themeShade="80"/>
              <w:sz w:val="24"/>
              <w:szCs w:val="24"/>
            </w:rPr>
            <w:t xml:space="preserve">. </w:t>
          </w:r>
        </w:p>
        <w:p w:rsidR="00DE5E8A" w:rsidRPr="007A7182" w:rsidRDefault="0027724E" w:rsidP="0027724E">
          <w:pPr>
            <w:pStyle w:val="Listeafsnit"/>
            <w:numPr>
              <w:ilvl w:val="1"/>
              <w:numId w:val="5"/>
            </w:numPr>
            <w:rPr>
              <w:color w:val="1F4E79" w:themeColor="accent5" w:themeShade="80"/>
              <w:sz w:val="24"/>
              <w:szCs w:val="24"/>
            </w:rPr>
          </w:pPr>
          <w:r w:rsidRPr="007A7182">
            <w:rPr>
              <w:color w:val="1F4E79" w:themeColor="accent5" w:themeShade="80"/>
              <w:sz w:val="24"/>
              <w:szCs w:val="24"/>
            </w:rPr>
            <w:t>Misli in razmišljanja o doseganju vseh starejših</w:t>
          </w:r>
          <w:r w:rsidR="008F5004" w:rsidRPr="007A7182">
            <w:rPr>
              <w:color w:val="1F4E79" w:themeColor="accent5" w:themeShade="80"/>
              <w:sz w:val="24"/>
              <w:szCs w:val="24"/>
            </w:rPr>
            <w:t xml:space="preserve"> </w:t>
          </w:r>
        </w:p>
        <w:p w:rsidR="00DE5E8A" w:rsidRPr="007A7182" w:rsidRDefault="0027724E" w:rsidP="00DE5E8A">
          <w:pPr>
            <w:pStyle w:val="Listeafsnit"/>
            <w:numPr>
              <w:ilvl w:val="0"/>
              <w:numId w:val="5"/>
            </w:numPr>
            <w:rPr>
              <w:color w:val="1F4E79" w:themeColor="accent5" w:themeShade="80"/>
              <w:sz w:val="24"/>
              <w:szCs w:val="24"/>
            </w:rPr>
          </w:pPr>
          <w:r w:rsidRPr="007A7182">
            <w:rPr>
              <w:color w:val="1F4E79" w:themeColor="accent5" w:themeShade="80"/>
              <w:sz w:val="24"/>
              <w:szCs w:val="24"/>
            </w:rPr>
            <w:t>Učni načrt o zdravju starejših</w:t>
          </w:r>
          <w:r w:rsidR="00DE5E8A" w:rsidRPr="007A7182">
            <w:rPr>
              <w:color w:val="1F4E79" w:themeColor="accent5" w:themeShade="80"/>
              <w:sz w:val="24"/>
              <w:szCs w:val="24"/>
            </w:rPr>
            <w:t>.</w:t>
          </w:r>
        </w:p>
        <w:p w:rsidR="00DE5E8A" w:rsidRPr="007A7182" w:rsidRDefault="0027724E" w:rsidP="00DE5E8A">
          <w:pPr>
            <w:pStyle w:val="Listeafsnit"/>
            <w:numPr>
              <w:ilvl w:val="1"/>
              <w:numId w:val="5"/>
            </w:numPr>
            <w:rPr>
              <w:color w:val="1F4E79" w:themeColor="accent5" w:themeShade="80"/>
              <w:sz w:val="24"/>
              <w:szCs w:val="24"/>
            </w:rPr>
          </w:pPr>
          <w:r w:rsidRPr="007A7182">
            <w:rPr>
              <w:color w:val="1F4E79" w:themeColor="accent5" w:themeShade="80"/>
              <w:sz w:val="24"/>
              <w:szCs w:val="24"/>
            </w:rPr>
            <w:t>Učno gradivo</w:t>
          </w:r>
          <w:r w:rsidR="008F5004" w:rsidRPr="007A7182">
            <w:rPr>
              <w:color w:val="1F4E79" w:themeColor="accent5" w:themeShade="80"/>
              <w:sz w:val="24"/>
              <w:szCs w:val="24"/>
            </w:rPr>
            <w:t xml:space="preserve"> – </w:t>
          </w:r>
          <w:r w:rsidRPr="007A7182">
            <w:rPr>
              <w:color w:val="1F4E79" w:themeColor="accent5" w:themeShade="80"/>
              <w:sz w:val="24"/>
              <w:szCs w:val="24"/>
            </w:rPr>
            <w:t>7 modulov v Power pointu</w:t>
          </w:r>
          <w:r w:rsidR="008F5004" w:rsidRPr="007A7182">
            <w:rPr>
              <w:color w:val="1F4E79" w:themeColor="accent5" w:themeShade="80"/>
              <w:sz w:val="24"/>
              <w:szCs w:val="24"/>
            </w:rPr>
            <w:t xml:space="preserve">. </w:t>
          </w:r>
        </w:p>
        <w:p w:rsidR="00DE5E8A" w:rsidRPr="007A7182" w:rsidRDefault="00CF4C6D" w:rsidP="00DE5E8A">
          <w:pPr>
            <w:pStyle w:val="Listeafsnit"/>
            <w:numPr>
              <w:ilvl w:val="1"/>
              <w:numId w:val="5"/>
            </w:numPr>
            <w:rPr>
              <w:color w:val="1F4E79" w:themeColor="accent5" w:themeShade="80"/>
              <w:sz w:val="24"/>
              <w:szCs w:val="24"/>
            </w:rPr>
          </w:pPr>
          <w:r w:rsidRPr="007A7182">
            <w:rPr>
              <w:color w:val="1F4E79" w:themeColor="accent5" w:themeShade="80"/>
              <w:sz w:val="24"/>
              <w:szCs w:val="24"/>
            </w:rPr>
            <w:t>Smernice za učitelje za teh</w:t>
          </w:r>
          <w:r w:rsidR="0027724E" w:rsidRPr="007A7182">
            <w:rPr>
              <w:color w:val="1F4E79" w:themeColor="accent5" w:themeShade="80"/>
              <w:sz w:val="24"/>
              <w:szCs w:val="24"/>
            </w:rPr>
            <w:t xml:space="preserve"> 7 modulov</w:t>
          </w:r>
          <w:r w:rsidR="008F5004" w:rsidRPr="007A7182">
            <w:rPr>
              <w:color w:val="1F4E79" w:themeColor="accent5" w:themeShade="80"/>
              <w:sz w:val="24"/>
              <w:szCs w:val="24"/>
            </w:rPr>
            <w:t xml:space="preserve">. </w:t>
          </w:r>
          <w:r w:rsidR="00DE5E8A" w:rsidRPr="007A7182">
            <w:rPr>
              <w:color w:val="1F4E79" w:themeColor="accent5" w:themeShade="80"/>
              <w:sz w:val="24"/>
              <w:szCs w:val="24"/>
            </w:rPr>
            <w:t xml:space="preserve"> </w:t>
          </w:r>
        </w:p>
        <w:p w:rsidR="00DE5E8A" w:rsidRPr="007A7182" w:rsidRDefault="0027724E" w:rsidP="00DE5E8A">
          <w:pPr>
            <w:pStyle w:val="Listeafsnit"/>
            <w:numPr>
              <w:ilvl w:val="0"/>
              <w:numId w:val="5"/>
            </w:numPr>
            <w:rPr>
              <w:color w:val="1F4E79" w:themeColor="accent5" w:themeShade="80"/>
              <w:sz w:val="24"/>
              <w:szCs w:val="24"/>
            </w:rPr>
          </w:pPr>
          <w:r w:rsidRPr="007A7182">
            <w:rPr>
              <w:color w:val="1F4E79" w:themeColor="accent5" w:themeShade="80"/>
              <w:sz w:val="24"/>
              <w:szCs w:val="24"/>
            </w:rPr>
            <w:t>Pedagoški učni načrt za starejše mentorje/učitelje</w:t>
          </w:r>
          <w:r w:rsidR="00DE5E8A" w:rsidRPr="007A7182">
            <w:rPr>
              <w:color w:val="1F4E79" w:themeColor="accent5" w:themeShade="80"/>
              <w:sz w:val="24"/>
              <w:szCs w:val="24"/>
            </w:rPr>
            <w:t xml:space="preserve">. </w:t>
          </w:r>
        </w:p>
        <w:p w:rsidR="00DE5E8A" w:rsidRPr="007A7182" w:rsidRDefault="0027724E" w:rsidP="00DE5E8A">
          <w:pPr>
            <w:pStyle w:val="Listeafsnit"/>
            <w:numPr>
              <w:ilvl w:val="1"/>
              <w:numId w:val="5"/>
            </w:numPr>
            <w:rPr>
              <w:color w:val="1F4E79" w:themeColor="accent5" w:themeShade="80"/>
              <w:sz w:val="24"/>
              <w:szCs w:val="24"/>
            </w:rPr>
          </w:pPr>
          <w:r w:rsidRPr="007A7182">
            <w:rPr>
              <w:color w:val="1F4E79" w:themeColor="accent5" w:themeShade="80"/>
              <w:sz w:val="24"/>
              <w:szCs w:val="24"/>
            </w:rPr>
            <w:t>Izobraževanje seniorjev za poučevanje tečaja.</w:t>
          </w:r>
        </w:p>
        <w:p w:rsidR="00DE5E8A" w:rsidRPr="007A7182" w:rsidRDefault="0027724E" w:rsidP="00DE5E8A">
          <w:pPr>
            <w:pStyle w:val="Listeafsnit"/>
            <w:numPr>
              <w:ilvl w:val="0"/>
              <w:numId w:val="5"/>
            </w:numPr>
            <w:rPr>
              <w:color w:val="1F4E79" w:themeColor="accent5" w:themeShade="80"/>
              <w:sz w:val="24"/>
              <w:szCs w:val="24"/>
            </w:rPr>
          </w:pPr>
          <w:r w:rsidRPr="007A7182">
            <w:rPr>
              <w:color w:val="1F4E79" w:themeColor="accent5" w:themeShade="80"/>
              <w:sz w:val="24"/>
              <w:szCs w:val="24"/>
            </w:rPr>
            <w:t>Vrednotenje testnega tečaja s strani seniorjev/udeležencev</w:t>
          </w:r>
        </w:p>
        <w:p w:rsidR="008F5004" w:rsidRPr="007A7182" w:rsidRDefault="0027724E" w:rsidP="00DE5E8A">
          <w:pPr>
            <w:pStyle w:val="Listeafsnit"/>
            <w:numPr>
              <w:ilvl w:val="0"/>
              <w:numId w:val="5"/>
            </w:numPr>
            <w:rPr>
              <w:color w:val="1F4E79" w:themeColor="accent5" w:themeShade="80"/>
              <w:sz w:val="24"/>
              <w:szCs w:val="24"/>
            </w:rPr>
          </w:pPr>
          <w:r w:rsidRPr="007A7182">
            <w:rPr>
              <w:color w:val="1F4E79" w:themeColor="accent5" w:themeShade="80"/>
              <w:sz w:val="24"/>
              <w:szCs w:val="24"/>
            </w:rPr>
            <w:t>Splošne informacije in članki o procesu staranja.</w:t>
          </w:r>
        </w:p>
        <w:p w:rsidR="00DE5E8A" w:rsidRPr="007A7182" w:rsidRDefault="0027724E" w:rsidP="00DE5E8A">
          <w:pPr>
            <w:pStyle w:val="Listeafsnit"/>
            <w:numPr>
              <w:ilvl w:val="0"/>
              <w:numId w:val="5"/>
            </w:numPr>
            <w:rPr>
              <w:color w:val="1F4E79" w:themeColor="accent5" w:themeShade="80"/>
              <w:sz w:val="24"/>
              <w:szCs w:val="24"/>
            </w:rPr>
          </w:pPr>
          <w:r w:rsidRPr="007A7182">
            <w:rPr>
              <w:color w:val="1F4E79" w:themeColor="accent5" w:themeShade="80"/>
              <w:sz w:val="24"/>
              <w:szCs w:val="24"/>
            </w:rPr>
            <w:t>Kontakti</w:t>
          </w:r>
          <w:r w:rsidR="008F5004" w:rsidRPr="007A7182">
            <w:rPr>
              <w:color w:val="1F4E79" w:themeColor="accent5" w:themeShade="80"/>
              <w:sz w:val="24"/>
              <w:szCs w:val="24"/>
            </w:rPr>
            <w:t xml:space="preserve">. </w:t>
          </w:r>
        </w:p>
        <w:p w:rsidR="00DE5E8A" w:rsidRPr="007A7182" w:rsidRDefault="00DE5E8A" w:rsidP="00DE5E8A">
          <w:pPr>
            <w:pStyle w:val="Listeafsnit"/>
            <w:ind w:left="1440"/>
            <w:rPr>
              <w:color w:val="1F4E79" w:themeColor="accent5" w:themeShade="80"/>
              <w:sz w:val="24"/>
              <w:szCs w:val="24"/>
            </w:rPr>
          </w:pPr>
        </w:p>
        <w:p w:rsidR="00DE5E8A" w:rsidRPr="007A7182" w:rsidRDefault="00DE5E8A" w:rsidP="00DE5E8A">
          <w:pPr>
            <w:rPr>
              <w:color w:val="1F4E79" w:themeColor="accent5" w:themeShade="80"/>
              <w:sz w:val="40"/>
              <w:szCs w:val="40"/>
            </w:rPr>
          </w:pPr>
        </w:p>
        <w:p w:rsidR="00DE5E8A" w:rsidRPr="007A7182" w:rsidRDefault="00DE5E8A" w:rsidP="00DE5E8A">
          <w:pPr>
            <w:rPr>
              <w:color w:val="1F4E79" w:themeColor="accent5" w:themeShade="80"/>
              <w:sz w:val="40"/>
              <w:szCs w:val="40"/>
            </w:rPr>
          </w:pPr>
        </w:p>
        <w:p w:rsidR="00DE5E8A" w:rsidRPr="007A7182" w:rsidRDefault="00DE5E8A" w:rsidP="00DE5E8A">
          <w:pPr>
            <w:rPr>
              <w:color w:val="1F4E79" w:themeColor="accent5" w:themeShade="80"/>
              <w:sz w:val="40"/>
              <w:szCs w:val="40"/>
            </w:rPr>
          </w:pPr>
        </w:p>
        <w:p w:rsidR="00DE5E8A" w:rsidRPr="007A7182" w:rsidRDefault="00DE5E8A" w:rsidP="00DE5E8A">
          <w:pPr>
            <w:rPr>
              <w:color w:val="1F4E79" w:themeColor="accent5" w:themeShade="80"/>
              <w:sz w:val="40"/>
              <w:szCs w:val="40"/>
            </w:rPr>
          </w:pPr>
        </w:p>
        <w:p w:rsidR="00DE5E8A" w:rsidRPr="007A7182" w:rsidRDefault="00DE5E8A" w:rsidP="00DE5E8A">
          <w:pPr>
            <w:rPr>
              <w:color w:val="1F4E79" w:themeColor="accent5" w:themeShade="80"/>
              <w:sz w:val="40"/>
              <w:szCs w:val="40"/>
              <w:u w:val="single"/>
            </w:rPr>
          </w:pPr>
        </w:p>
        <w:p w:rsidR="00B71566" w:rsidRPr="007A7182" w:rsidRDefault="00B71566" w:rsidP="00DE5E8A">
          <w:pPr>
            <w:rPr>
              <w:color w:val="1F4E79" w:themeColor="accent5" w:themeShade="80"/>
              <w:sz w:val="40"/>
              <w:szCs w:val="40"/>
              <w:u w:val="single"/>
            </w:rPr>
          </w:pPr>
        </w:p>
        <w:p w:rsidR="00B71566" w:rsidRPr="007A7182" w:rsidRDefault="00B71566" w:rsidP="00DE5E8A">
          <w:pPr>
            <w:rPr>
              <w:color w:val="1F4E79" w:themeColor="accent5" w:themeShade="80"/>
              <w:sz w:val="40"/>
              <w:szCs w:val="40"/>
              <w:u w:val="single"/>
            </w:rPr>
          </w:pPr>
        </w:p>
        <w:p w:rsidR="00DE5E8A" w:rsidRPr="007A7182" w:rsidRDefault="00DE5E8A" w:rsidP="00DE5E8A">
          <w:pPr>
            <w:rPr>
              <w:color w:val="1F4E79" w:themeColor="accent5" w:themeShade="80"/>
              <w:sz w:val="24"/>
              <w:szCs w:val="24"/>
              <w:lang w:eastAsia="da-DK"/>
            </w:rPr>
          </w:pPr>
          <w:r w:rsidRPr="007A7182">
            <w:rPr>
              <w:noProof/>
              <w:color w:val="1F4E79" w:themeColor="accent5" w:themeShade="80"/>
              <w:sz w:val="24"/>
              <w:szCs w:val="24"/>
              <w:lang w:val="da-DK" w:eastAsia="da-DK"/>
            </w:rPr>
            <mc:AlternateContent>
              <mc:Choice Requires="wps">
                <w:drawing>
                  <wp:anchor distT="45720" distB="45720" distL="114300" distR="114300" simplePos="0" relativeHeight="251661312" behindDoc="0" locked="0" layoutInCell="1" allowOverlap="1" wp14:anchorId="34143063" wp14:editId="05911910">
                    <wp:simplePos x="0" y="0"/>
                    <wp:positionH relativeFrom="margin">
                      <wp:posOffset>3110230</wp:posOffset>
                    </wp:positionH>
                    <wp:positionV relativeFrom="paragraph">
                      <wp:posOffset>189865</wp:posOffset>
                    </wp:positionV>
                    <wp:extent cx="2983230" cy="3006090"/>
                    <wp:effectExtent l="0" t="0" r="7620" b="3810"/>
                    <wp:wrapSquare wrapText="bothSides"/>
                    <wp:docPr id="2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006090"/>
                            </a:xfrm>
                            <a:prstGeom prst="rect">
                              <a:avLst/>
                            </a:prstGeom>
                            <a:solidFill>
                              <a:srgbClr val="FFFFFF"/>
                            </a:solidFill>
                            <a:ln w="9525">
                              <a:noFill/>
                              <a:miter lim="800000"/>
                              <a:headEnd/>
                              <a:tailEnd/>
                            </a:ln>
                          </wps:spPr>
                          <wps:txbx>
                            <w:txbxContent>
                              <w:p w:rsidR="001963C3" w:rsidRDefault="00AF5BC6" w:rsidP="00DE5E8A">
                                <w:r>
                                  <w:rPr>
                                    <w:noProof/>
                                    <w:color w:val="5B9BD5" w:themeColor="accent5"/>
                                    <w:sz w:val="24"/>
                                    <w:szCs w:val="24"/>
                                    <w:lang w:val="da-DK" w:eastAsia="da-DK"/>
                                  </w:rPr>
                                  <w:drawing>
                                    <wp:inline distT="0" distB="0" distL="0" distR="0" wp14:anchorId="4C733DDB" wp14:editId="7C18CAE1">
                                      <wp:extent cx="1861953" cy="2633010"/>
                                      <wp:effectExtent l="171450" t="114300" r="157480" b="11049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PRESEL Stratey version -SLO-1.jpg"/>
                                              <pic:cNvPicPr/>
                                            </pic:nvPicPr>
                                            <pic:blipFill>
                                              <a:blip r:embed="rId19" cstate="print">
                                                <a:extLst>
                                                  <a:ext uri="{28A0092B-C50C-407E-A947-70E740481C1C}">
                                                    <a14:useLocalDpi xmlns:a14="http://schemas.microsoft.com/office/drawing/2010/main" val="0"/>
                                                  </a:ext>
                                                </a:extLst>
                                              </a:blip>
                                              <a:stretch>
                                                <a:fillRect/>
                                              </a:stretch>
                                            </pic:blipFill>
                                            <pic:spPr>
                                              <a:xfrm rot="423961">
                                                <a:off x="0" y="0"/>
                                                <a:ext cx="1867144" cy="26403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43063" id="_x0000_s1028" type="#_x0000_t202" style="position:absolute;margin-left:244.9pt;margin-top:14.95pt;width:234.9pt;height:236.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" stroked="f">
                    <v:textbox>
                      <w:txbxContent>
                        <w:p w:rsidR="001963C3" w:rsidRDefault="00AF5BC6" w:rsidP="00DE5E8A">
                          <w:r>
                            <w:rPr>
                              <w:noProof/>
                              <w:color w:val="5B9BD5" w:themeColor="accent5"/>
                              <w:sz w:val="24"/>
                              <w:szCs w:val="24"/>
                              <w:lang w:eastAsia="sl-SI"/>
                            </w:rPr>
                            <w:drawing>
                              <wp:inline distT="0" distB="0" distL="0" distR="0" wp14:anchorId="4C733DDB" wp14:editId="7C18CAE1">
                                <wp:extent cx="1861953" cy="2633010"/>
                                <wp:effectExtent l="171450" t="114300" r="157480" b="11049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PRESEL Stratey version -SLO-1.jpg"/>
                                        <pic:cNvPicPr/>
                                      </pic:nvPicPr>
                                      <pic:blipFill>
                                        <a:blip r:embed="rId20" cstate="print">
                                          <a:extLst>
                                            <a:ext uri="{28A0092B-C50C-407E-A947-70E740481C1C}">
                                              <a14:useLocalDpi xmlns:a14="http://schemas.microsoft.com/office/drawing/2010/main" val="0"/>
                                            </a:ext>
                                          </a:extLst>
                                        </a:blip>
                                        <a:stretch>
                                          <a:fillRect/>
                                        </a:stretch>
                                      </pic:blipFill>
                                      <pic:spPr>
                                        <a:xfrm rot="423961">
                                          <a:off x="0" y="0"/>
                                          <a:ext cx="1867144" cy="2640351"/>
                                        </a:xfrm>
                                        <a:prstGeom prst="rect">
                                          <a:avLst/>
                                        </a:prstGeom>
                                      </pic:spPr>
                                    </pic:pic>
                                  </a:graphicData>
                                </a:graphic>
                              </wp:inline>
                            </w:drawing>
                          </w:r>
                        </w:p>
                      </w:txbxContent>
                    </v:textbox>
                    <w10:wrap type="square" anchorx="margin"/>
                  </v:shape>
                </w:pict>
              </mc:Fallback>
            </mc:AlternateContent>
          </w:r>
          <w:r w:rsidR="0027724E" w:rsidRPr="007A7182">
            <w:rPr>
              <w:color w:val="1F4E79" w:themeColor="accent5" w:themeShade="80"/>
              <w:sz w:val="40"/>
              <w:szCs w:val="40"/>
              <w:u w:val="single"/>
            </w:rPr>
            <w:t>Strategija - dokument</w:t>
          </w:r>
        </w:p>
        <w:p w:rsidR="00B91A3C" w:rsidRPr="007A7182" w:rsidRDefault="00B91A3C" w:rsidP="00DE5E8A">
          <w:pPr>
            <w:rPr>
              <w:color w:val="1F4E79" w:themeColor="accent5" w:themeShade="80"/>
              <w:sz w:val="24"/>
              <w:szCs w:val="24"/>
            </w:rPr>
          </w:pPr>
        </w:p>
        <w:p w:rsidR="0027724E" w:rsidRPr="007A7182" w:rsidRDefault="0027724E" w:rsidP="00DE5E8A">
          <w:pPr>
            <w:rPr>
              <w:color w:val="1F4E79" w:themeColor="accent5" w:themeShade="80"/>
              <w:sz w:val="24"/>
              <w:szCs w:val="24"/>
            </w:rPr>
          </w:pPr>
          <w:r w:rsidRPr="007A7182">
            <w:rPr>
              <w:color w:val="1F4E79" w:themeColor="accent5" w:themeShade="80"/>
              <w:sz w:val="24"/>
              <w:szCs w:val="24"/>
            </w:rPr>
            <w:t xml:space="preserve">Doseči ciljno skupino, ki predstavlja okoli 20% celotne populacije je težka naloga, ki  zahteva čas </w:t>
          </w:r>
          <w:r w:rsidR="00B91A3C" w:rsidRPr="007A7182">
            <w:rPr>
              <w:color w:val="1F4E79" w:themeColor="accent5" w:themeShade="80"/>
              <w:sz w:val="24"/>
              <w:szCs w:val="24"/>
            </w:rPr>
            <w:t>in ji je treba dati prednost, ne glede na to, ali se izvaja na nacionalni ali lokalni ravni.</w:t>
          </w:r>
        </w:p>
        <w:p w:rsidR="00B91A3C" w:rsidRPr="007A7182" w:rsidRDefault="00B91A3C" w:rsidP="00DE5E8A">
          <w:pPr>
            <w:rPr>
              <w:color w:val="1F4E79" w:themeColor="accent5" w:themeShade="80"/>
              <w:sz w:val="24"/>
              <w:szCs w:val="24"/>
            </w:rPr>
          </w:pPr>
          <w:r w:rsidRPr="007A7182">
            <w:rPr>
              <w:color w:val="1F4E79" w:themeColor="accent5" w:themeShade="80"/>
              <w:sz w:val="24"/>
              <w:szCs w:val="24"/>
            </w:rPr>
            <w:t>V strateškem dokumentu je nekaj splošnih misli in pomislekov, za katere partnerstvo BEPRESEL verjame, da bi jih morali imeti prihodnji promotorji in izvajalci tečajev za promocijo zdravja starejših.</w:t>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B91A3C" w:rsidRPr="007A7182" w:rsidRDefault="00B91A3C" w:rsidP="001146A9">
          <w:pPr>
            <w:pStyle w:val="Listeafsnit"/>
            <w:numPr>
              <w:ilvl w:val="0"/>
              <w:numId w:val="7"/>
            </w:numPr>
            <w:ind w:left="284" w:hanging="284"/>
            <w:jc w:val="both"/>
            <w:rPr>
              <w:color w:val="1F4E79" w:themeColor="accent5" w:themeShade="80"/>
              <w:sz w:val="24"/>
              <w:szCs w:val="24"/>
            </w:rPr>
          </w:pPr>
          <w:r w:rsidRPr="007A7182">
            <w:rPr>
              <w:color w:val="1F4E79" w:themeColor="accent5" w:themeShade="80"/>
              <w:sz w:val="24"/>
              <w:szCs w:val="24"/>
            </w:rPr>
            <w:t>Razmišljanje o dejstvu, da bi moralo biti izobraževanje seniorjev o tem, kako izboljšati svoje življenje, samoumevno. Potrebujejo potrebno znanje in sposobnosti, da si zagotovijo čim daljše neodvisno življenje. Moralo bi biti samo po sebi umevno, kot je naravno, da izobražujemo otroke, da jih pripravimo na življenje.</w:t>
          </w:r>
        </w:p>
        <w:p w:rsidR="00DE5E8A" w:rsidRPr="007A7182" w:rsidRDefault="00DE5E8A" w:rsidP="001146A9">
          <w:pPr>
            <w:pStyle w:val="Listeafsnit"/>
            <w:ind w:left="284" w:hanging="284"/>
            <w:jc w:val="both"/>
            <w:rPr>
              <w:color w:val="1F4E79" w:themeColor="accent5" w:themeShade="80"/>
              <w:sz w:val="24"/>
              <w:szCs w:val="24"/>
            </w:rPr>
          </w:pPr>
        </w:p>
        <w:p w:rsidR="00B91A3C" w:rsidRPr="007A7182" w:rsidRDefault="00B91A3C" w:rsidP="001146A9">
          <w:pPr>
            <w:pStyle w:val="Listeafsnit"/>
            <w:ind w:left="284" w:hanging="284"/>
            <w:jc w:val="both"/>
            <w:rPr>
              <w:color w:val="1F4E79" w:themeColor="accent5" w:themeShade="80"/>
              <w:sz w:val="24"/>
              <w:szCs w:val="24"/>
            </w:rPr>
          </w:pPr>
        </w:p>
        <w:p w:rsidR="00DE5E8A" w:rsidRPr="007A7182" w:rsidRDefault="00B91A3C" w:rsidP="001146A9">
          <w:pPr>
            <w:pStyle w:val="Listeafsnit"/>
            <w:numPr>
              <w:ilvl w:val="0"/>
              <w:numId w:val="7"/>
            </w:numPr>
            <w:ind w:left="284" w:hanging="284"/>
            <w:rPr>
              <w:color w:val="1F4E79" w:themeColor="accent5" w:themeShade="80"/>
              <w:sz w:val="24"/>
              <w:szCs w:val="24"/>
            </w:rPr>
          </w:pPr>
          <w:r w:rsidRPr="007A7182">
            <w:rPr>
              <w:color w:val="1F4E79" w:themeColor="accent5" w:themeShade="80"/>
              <w:sz w:val="24"/>
              <w:szCs w:val="24"/>
            </w:rPr>
            <w:t>Strategija predstavlja izračun stroškov koristi, ki kažejo, zakaj je smiselno za institucije, ki plačujejo za oskrbo starejših (pogosto so to občine, zavaroval</w:t>
          </w:r>
          <w:r w:rsidR="001146A9" w:rsidRPr="007A7182">
            <w:rPr>
              <w:color w:val="1F4E79" w:themeColor="accent5" w:themeShade="80"/>
              <w:sz w:val="24"/>
              <w:szCs w:val="24"/>
            </w:rPr>
            <w:t>nice), da bi prispevale k temu, da bi tečaji postali poceni ali celo brezplačni za starejše.</w:t>
          </w:r>
          <w:r w:rsidR="00DE5E8A" w:rsidRPr="007A7182">
            <w:rPr>
              <w:color w:val="1F4E79" w:themeColor="accent5" w:themeShade="80"/>
              <w:sz w:val="24"/>
              <w:szCs w:val="24"/>
            </w:rPr>
            <w:br/>
          </w:r>
        </w:p>
        <w:p w:rsidR="00DE5E8A" w:rsidRPr="007A7182" w:rsidRDefault="001146A9" w:rsidP="001146A9">
          <w:pPr>
            <w:pStyle w:val="Listeafsnit"/>
            <w:ind w:left="284" w:hanging="284"/>
            <w:jc w:val="both"/>
            <w:rPr>
              <w:color w:val="1F4E79" w:themeColor="accent5" w:themeShade="80"/>
              <w:sz w:val="24"/>
              <w:szCs w:val="24"/>
            </w:rPr>
          </w:pPr>
          <w:r w:rsidRPr="007A7182">
            <w:rPr>
              <w:color w:val="1F4E79" w:themeColor="accent5" w:themeShade="80"/>
              <w:sz w:val="24"/>
              <w:szCs w:val="24"/>
            </w:rPr>
            <w:t>• Zamisli, kako se lahko tečaji za starejše uvedejo in sčasoma dosežejo vse starejše občane in državljane, ki bodo postali seniorji.</w:t>
          </w:r>
        </w:p>
        <w:p w:rsidR="00DE5E8A" w:rsidRPr="007A7182" w:rsidRDefault="00DE5E8A" w:rsidP="001146A9">
          <w:pPr>
            <w:pStyle w:val="Listeafsnit"/>
            <w:ind w:left="284" w:hanging="284"/>
            <w:jc w:val="both"/>
            <w:rPr>
              <w:color w:val="1F4E79" w:themeColor="accent5" w:themeShade="80"/>
              <w:sz w:val="24"/>
              <w:szCs w:val="24"/>
            </w:rPr>
          </w:pPr>
        </w:p>
        <w:p w:rsidR="00DE5E8A" w:rsidRPr="007A7182" w:rsidRDefault="00DE5E8A" w:rsidP="00DE5E8A">
          <w:pPr>
            <w:pStyle w:val="Listeafsnit"/>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7B7F6C" w:rsidRPr="007A7182" w:rsidRDefault="007B7F6C" w:rsidP="00DE5E8A">
          <w:pPr>
            <w:rPr>
              <w:color w:val="1F4E79" w:themeColor="accent5" w:themeShade="80"/>
              <w:sz w:val="24"/>
              <w:szCs w:val="24"/>
            </w:rPr>
          </w:pPr>
        </w:p>
        <w:p w:rsidR="001146A9" w:rsidRPr="007A7182" w:rsidRDefault="001146A9"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0F4417" w:rsidP="00DE5E8A">
          <w:pPr>
            <w:rPr>
              <w:color w:val="1F4E79" w:themeColor="accent5" w:themeShade="80"/>
              <w:sz w:val="32"/>
              <w:szCs w:val="32"/>
              <w:u w:val="single"/>
            </w:rPr>
          </w:pPr>
          <w:r>
            <w:rPr>
              <w:color w:val="1F4E79" w:themeColor="accent5" w:themeShade="80"/>
              <w:sz w:val="32"/>
              <w:szCs w:val="32"/>
              <w:u w:val="single"/>
            </w:rPr>
            <w:t>Učni načrt za izobraževalni program Bepresel</w:t>
          </w:r>
        </w:p>
        <w:p w:rsidR="001146A9" w:rsidRPr="007A7182" w:rsidRDefault="001146A9" w:rsidP="00DE5E8A">
          <w:pPr>
            <w:rPr>
              <w:color w:val="1F4E79" w:themeColor="accent5" w:themeShade="80"/>
              <w:sz w:val="24"/>
              <w:szCs w:val="24"/>
            </w:rPr>
          </w:pPr>
          <w:r w:rsidRPr="007A7182">
            <w:rPr>
              <w:color w:val="1F4E79" w:themeColor="accent5" w:themeShade="80"/>
              <w:sz w:val="24"/>
              <w:szCs w:val="24"/>
            </w:rPr>
            <w:t>Na spletnem mestu boste našli predloge konceptov BEPRESEL, katere cilje bi morali tečaji doseči.</w:t>
          </w:r>
        </w:p>
        <w:p w:rsidR="00DE5E8A" w:rsidRPr="007A7182" w:rsidRDefault="00DE5E8A" w:rsidP="00DE5E8A">
          <w:pPr>
            <w:rPr>
              <w:color w:val="1F4E79" w:themeColor="accent5" w:themeShade="80"/>
              <w:sz w:val="24"/>
              <w:szCs w:val="24"/>
            </w:rPr>
          </w:pPr>
          <w:r w:rsidRPr="007A7182">
            <w:rPr>
              <w:noProof/>
              <w:color w:val="1F4E79" w:themeColor="accent5" w:themeShade="80"/>
              <w:sz w:val="24"/>
              <w:szCs w:val="24"/>
              <w:lang w:val="da-DK" w:eastAsia="da-DK"/>
            </w:rPr>
            <w:drawing>
              <wp:anchor distT="0" distB="0" distL="114300" distR="114300" simplePos="0" relativeHeight="251669504" behindDoc="0" locked="0" layoutInCell="1" allowOverlap="1" wp14:anchorId="2A7B3F26" wp14:editId="55326175">
                <wp:simplePos x="0" y="0"/>
                <wp:positionH relativeFrom="margin">
                  <wp:posOffset>3795392</wp:posOffset>
                </wp:positionH>
                <wp:positionV relativeFrom="paragraph">
                  <wp:posOffset>343968</wp:posOffset>
                </wp:positionV>
                <wp:extent cx="2164528" cy="3050801"/>
                <wp:effectExtent l="266700" t="171450" r="255270" b="1689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15645">
                          <a:off x="0" y="0"/>
                          <a:ext cx="2164528" cy="3050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182">
            <w:rPr>
              <w:noProof/>
              <w:color w:val="1F4E79" w:themeColor="accent5" w:themeShade="80"/>
              <w:sz w:val="24"/>
              <w:szCs w:val="24"/>
              <w:lang w:val="da-DK" w:eastAsia="da-DK"/>
            </w:rPr>
            <mc:AlternateContent>
              <mc:Choice Requires="wps">
                <w:drawing>
                  <wp:anchor distT="45720" distB="45720" distL="114300" distR="114300" simplePos="0" relativeHeight="251660288" behindDoc="0" locked="0" layoutInCell="1" allowOverlap="1" wp14:anchorId="08D19861" wp14:editId="6BCF70AA">
                    <wp:simplePos x="0" y="0"/>
                    <wp:positionH relativeFrom="margin">
                      <wp:posOffset>3657600</wp:posOffset>
                    </wp:positionH>
                    <wp:positionV relativeFrom="paragraph">
                      <wp:posOffset>99695</wp:posOffset>
                    </wp:positionV>
                    <wp:extent cx="2305685" cy="3608705"/>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608705"/>
                            </a:xfrm>
                            <a:prstGeom prst="rect">
                              <a:avLst/>
                            </a:prstGeom>
                            <a:solidFill>
                              <a:srgbClr val="FFFFFF"/>
                            </a:solidFill>
                            <a:ln w="9525">
                              <a:noFill/>
                              <a:miter lim="800000"/>
                              <a:headEnd/>
                              <a:tailEnd/>
                            </a:ln>
                          </wps:spPr>
                          <wps:txbx>
                            <w:txbxContent>
                              <w:p w:rsidR="001963C3" w:rsidRDefault="001963C3" w:rsidP="00DE5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19861" id="_x0000_s1029" type="#_x0000_t202" style="position:absolute;margin-left:4in;margin-top:7.85pt;width:181.55pt;height:28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" stroked="f">
                    <v:textbox>
                      <w:txbxContent>
                        <w:p w:rsidR="001963C3" w:rsidRDefault="001963C3" w:rsidP="00DE5E8A"/>
                      </w:txbxContent>
                    </v:textbox>
                    <w10:wrap type="square" anchorx="margin"/>
                  </v:shape>
                </w:pict>
              </mc:Fallback>
            </mc:AlternateContent>
          </w:r>
          <w:r w:rsidR="001146A9" w:rsidRPr="007A7182">
            <w:rPr>
              <w:color w:val="1F4E79" w:themeColor="accent5" w:themeShade="80"/>
              <w:sz w:val="24"/>
              <w:szCs w:val="24"/>
            </w:rPr>
            <w:t>Splošni cilji:</w:t>
          </w:r>
        </w:p>
        <w:p w:rsidR="00DE5E8A" w:rsidRPr="007A7182" w:rsidRDefault="001146A9" w:rsidP="00DE5E8A">
          <w:pPr>
            <w:rPr>
              <w:color w:val="1F4E79" w:themeColor="accent5" w:themeShade="80"/>
              <w:sz w:val="24"/>
              <w:szCs w:val="24"/>
            </w:rPr>
          </w:pPr>
          <w:r w:rsidRPr="007A7182">
            <w:rPr>
              <w:color w:val="1F4E79" w:themeColor="accent5" w:themeShade="80"/>
              <w:sz w:val="24"/>
              <w:szCs w:val="24"/>
            </w:rPr>
            <w:t>Seniorji kot učeči se</w:t>
          </w:r>
        </w:p>
        <w:p w:rsidR="00D35B71" w:rsidRPr="007A7182" w:rsidRDefault="001146A9" w:rsidP="00D35B71">
          <w:pPr>
            <w:pStyle w:val="Listeafsnit"/>
            <w:numPr>
              <w:ilvl w:val="0"/>
              <w:numId w:val="10"/>
            </w:numPr>
            <w:rPr>
              <w:color w:val="1F4E79" w:themeColor="accent5" w:themeShade="80"/>
              <w:sz w:val="22"/>
              <w:szCs w:val="22"/>
            </w:rPr>
          </w:pPr>
          <w:r w:rsidRPr="007A7182">
            <w:rPr>
              <w:color w:val="1F4E79" w:themeColor="accent5" w:themeShade="80"/>
              <w:sz w:val="22"/>
              <w:szCs w:val="22"/>
            </w:rPr>
            <w:t>imajo možnost, da se nadgradijo svoje znanje z najnovejšimi znanstvenimi dognanji in študijami ter da dobijo priložnost za razpravo in premislek o informacijah. Predvsem razpravljati o posledicah njihovega trenutnega razumevanjem, predpostavkah in prepričanjih o procesu staranja</w:t>
          </w:r>
          <w:r w:rsidR="00DE5E8A" w:rsidRPr="007A7182">
            <w:rPr>
              <w:color w:val="1F4E79" w:themeColor="accent5" w:themeShade="80"/>
              <w:sz w:val="22"/>
              <w:szCs w:val="22"/>
            </w:rPr>
            <w:t>.</w:t>
          </w:r>
        </w:p>
        <w:p w:rsidR="00D35B71" w:rsidRPr="007A7182" w:rsidRDefault="00D35B71" w:rsidP="00D35B71">
          <w:pPr>
            <w:pStyle w:val="Listeafsnit"/>
            <w:rPr>
              <w:color w:val="1F4E79" w:themeColor="accent5" w:themeShade="80"/>
              <w:sz w:val="22"/>
              <w:szCs w:val="22"/>
            </w:rPr>
          </w:pPr>
        </w:p>
        <w:p w:rsidR="00D35B71" w:rsidRPr="007A7182" w:rsidRDefault="00D35B71" w:rsidP="00D35B71">
          <w:pPr>
            <w:pStyle w:val="Listeafsnit"/>
            <w:numPr>
              <w:ilvl w:val="0"/>
              <w:numId w:val="10"/>
            </w:numPr>
            <w:spacing w:before="0" w:after="0"/>
            <w:rPr>
              <w:color w:val="1F4E79" w:themeColor="accent5" w:themeShade="80"/>
              <w:sz w:val="22"/>
              <w:szCs w:val="22"/>
            </w:rPr>
          </w:pPr>
          <w:r w:rsidRPr="007A7182">
            <w:rPr>
              <w:color w:val="1F4E79" w:themeColor="accent5" w:themeShade="80"/>
              <w:sz w:val="22"/>
              <w:szCs w:val="22"/>
            </w:rPr>
            <w:t>Manj mitov in napačnih kulturnih predpostavk o procesu staranja.</w:t>
          </w:r>
        </w:p>
        <w:p w:rsidR="00DE5E8A" w:rsidRPr="007A7182" w:rsidRDefault="00DE5E8A" w:rsidP="00DE5E8A">
          <w:pPr>
            <w:spacing w:before="0" w:after="0"/>
            <w:rPr>
              <w:color w:val="1F4E79" w:themeColor="accent5" w:themeShade="80"/>
              <w:sz w:val="24"/>
              <w:szCs w:val="24"/>
            </w:rPr>
          </w:pPr>
        </w:p>
        <w:p w:rsidR="00DE5E8A" w:rsidRPr="007A7182" w:rsidRDefault="00D35B71" w:rsidP="00D35B71">
          <w:pPr>
            <w:pStyle w:val="Listeafsnit"/>
            <w:numPr>
              <w:ilvl w:val="0"/>
              <w:numId w:val="20"/>
            </w:numPr>
            <w:ind w:left="709"/>
            <w:rPr>
              <w:color w:val="1F4E79" w:themeColor="accent5" w:themeShade="80"/>
              <w:sz w:val="22"/>
              <w:szCs w:val="22"/>
            </w:rPr>
          </w:pPr>
          <w:r w:rsidRPr="007A7182">
            <w:rPr>
              <w:color w:val="1F4E79" w:themeColor="accent5" w:themeShade="80"/>
              <w:sz w:val="22"/>
              <w:szCs w:val="22"/>
            </w:rPr>
            <w:t>Si pridobijo boljše in niansirano razumevanje procesa staranja po 65. letu in izkušnje, ki so jih pridobili z znanjem in orodjem. Znanje, boljše razumevanje in orodja, ki jim omogočajo, da prevzamejo odgovornost za vzdrževanje ali izboljšanje svojih fizičnih kompetenc in priložnosti pozneje v življenju. Da bi ostali neodvisni in ohranili sposobnosti za življenje po svojih pogojih.</w:t>
          </w:r>
        </w:p>
        <w:p w:rsidR="00D35B71" w:rsidRPr="007A7182" w:rsidRDefault="00D35B71" w:rsidP="00DE5E8A">
          <w:pPr>
            <w:pStyle w:val="Listeafsnit"/>
            <w:rPr>
              <w:color w:val="1F4E79" w:themeColor="accent5" w:themeShade="80"/>
              <w:sz w:val="24"/>
              <w:szCs w:val="24"/>
            </w:rPr>
          </w:pPr>
        </w:p>
        <w:p w:rsidR="00D35B71" w:rsidRPr="007A7182" w:rsidRDefault="00D35B71" w:rsidP="00D35B71">
          <w:pPr>
            <w:pStyle w:val="Listeafsnit"/>
            <w:numPr>
              <w:ilvl w:val="0"/>
              <w:numId w:val="20"/>
            </w:numPr>
            <w:ind w:left="709"/>
            <w:rPr>
              <w:color w:val="1F4E79" w:themeColor="accent5" w:themeShade="80"/>
              <w:sz w:val="22"/>
              <w:szCs w:val="22"/>
            </w:rPr>
          </w:pPr>
          <w:r w:rsidRPr="007A7182">
            <w:rPr>
              <w:color w:val="1F4E79" w:themeColor="accent5" w:themeShade="80"/>
              <w:sz w:val="22"/>
              <w:szCs w:val="22"/>
            </w:rPr>
            <w:t>so imeli priložnost razmisliti o stavku "normalno staranje" in bolje razumeti, kako se bomo mi, kot starejši, počutili čez tri leta, ne glede na našo trenutno starost. Ni posledica normalnega staranja, ker "normalno staranje" ne obstaja. Naše zdravje, sposobnosti in kompetence  čez 3 leta, bodo rezultat vsakodnevnih majhnih naporov, ki jih bomo v to vložili.</w:t>
          </w:r>
        </w:p>
        <w:p w:rsidR="00D35B71" w:rsidRPr="007A7182" w:rsidRDefault="00D35B71" w:rsidP="00D35B71">
          <w:pPr>
            <w:pStyle w:val="Listeafsnit"/>
            <w:rPr>
              <w:color w:val="1F4E79" w:themeColor="accent5" w:themeShade="80"/>
              <w:sz w:val="22"/>
              <w:szCs w:val="22"/>
            </w:rPr>
          </w:pPr>
        </w:p>
        <w:p w:rsidR="00DE5E8A" w:rsidRPr="007A7182" w:rsidRDefault="00D35B71" w:rsidP="00D35B71">
          <w:pPr>
            <w:pStyle w:val="Listeafsnit"/>
            <w:ind w:left="709"/>
            <w:rPr>
              <w:color w:val="1F4E79" w:themeColor="accent5" w:themeShade="80"/>
              <w:sz w:val="22"/>
              <w:szCs w:val="22"/>
            </w:rPr>
          </w:pPr>
          <w:r w:rsidRPr="007A7182">
            <w:rPr>
              <w:color w:val="1F4E79" w:themeColor="accent5" w:themeShade="80"/>
              <w:sz w:val="22"/>
              <w:szCs w:val="22"/>
            </w:rPr>
            <w:t xml:space="preserve"> </w:t>
          </w:r>
        </w:p>
        <w:p w:rsidR="00DE5E8A" w:rsidRPr="007A7182" w:rsidRDefault="00D35B71" w:rsidP="00DE5E8A">
          <w:pPr>
            <w:pStyle w:val="Listeafsnit"/>
            <w:numPr>
              <w:ilvl w:val="0"/>
              <w:numId w:val="10"/>
            </w:numPr>
            <w:rPr>
              <w:color w:val="1F4E79" w:themeColor="accent5" w:themeShade="80"/>
              <w:sz w:val="24"/>
              <w:szCs w:val="24"/>
            </w:rPr>
          </w:pPr>
          <w:r w:rsidRPr="007A7182">
            <w:rPr>
              <w:color w:val="1F4E79" w:themeColor="accent5" w:themeShade="80"/>
              <w:sz w:val="24"/>
              <w:szCs w:val="24"/>
            </w:rPr>
            <w:t>So poglobili razumevanje naslednjega stavka;</w:t>
          </w:r>
        </w:p>
        <w:p w:rsidR="00D35B71" w:rsidRPr="007A7182" w:rsidRDefault="00D35B71" w:rsidP="00DE5E8A">
          <w:pPr>
            <w:pStyle w:val="Listeafsnit"/>
            <w:numPr>
              <w:ilvl w:val="1"/>
              <w:numId w:val="10"/>
            </w:numPr>
            <w:rPr>
              <w:i/>
              <w:color w:val="1F4E79" w:themeColor="accent5" w:themeShade="80"/>
              <w:sz w:val="24"/>
              <w:szCs w:val="24"/>
            </w:rPr>
          </w:pPr>
          <w:r w:rsidRPr="007A7182">
            <w:rPr>
              <w:i/>
              <w:color w:val="1F4E79" w:themeColor="accent5" w:themeShade="80"/>
              <w:sz w:val="24"/>
              <w:szCs w:val="24"/>
            </w:rPr>
            <w:t xml:space="preserve">Kakšno </w:t>
          </w:r>
          <w:r w:rsidR="00B71566" w:rsidRPr="007A7182">
            <w:rPr>
              <w:i/>
              <w:color w:val="1F4E79" w:themeColor="accent5" w:themeShade="80"/>
              <w:sz w:val="24"/>
              <w:szCs w:val="24"/>
            </w:rPr>
            <w:t>se bom fizično počutil</w:t>
          </w:r>
          <w:r w:rsidRPr="007A7182">
            <w:rPr>
              <w:i/>
              <w:color w:val="1F4E79" w:themeColor="accent5" w:themeShade="80"/>
              <w:sz w:val="24"/>
              <w:szCs w:val="24"/>
            </w:rPr>
            <w:t xml:space="preserve"> čez tri leta, je odvisno od tega kaj bom ali ne bom storil za vzdrževanje ali izboljšanje </w:t>
          </w:r>
          <w:r w:rsidR="00B71566" w:rsidRPr="007A7182">
            <w:rPr>
              <w:i/>
              <w:color w:val="1F4E79" w:themeColor="accent5" w:themeShade="80"/>
              <w:sz w:val="24"/>
              <w:szCs w:val="24"/>
            </w:rPr>
            <w:t xml:space="preserve">svojih fizičnih sposobnosti in ni rezultat  tega, da sem tri leta starejši. </w:t>
          </w: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7B7F6C" w:rsidRPr="007A7182" w:rsidRDefault="007B7F6C"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32"/>
              <w:szCs w:val="32"/>
              <w:u w:val="single"/>
            </w:rPr>
          </w:pPr>
        </w:p>
        <w:p w:rsidR="00DE5E8A" w:rsidRPr="007A7182" w:rsidRDefault="00B71566" w:rsidP="00DE5E8A">
          <w:pPr>
            <w:rPr>
              <w:color w:val="1F4E79" w:themeColor="accent5" w:themeShade="80"/>
              <w:sz w:val="32"/>
              <w:szCs w:val="32"/>
              <w:u w:val="single"/>
            </w:rPr>
          </w:pPr>
          <w:r w:rsidRPr="007A7182">
            <w:rPr>
              <w:color w:val="1F4E79" w:themeColor="accent5" w:themeShade="80"/>
              <w:sz w:val="32"/>
              <w:szCs w:val="32"/>
              <w:u w:val="single"/>
            </w:rPr>
            <w:lastRenderedPageBreak/>
            <w:t>Učno gradivo</w:t>
          </w:r>
        </w:p>
        <w:p w:rsidR="00DE5E8A" w:rsidRPr="007A7182" w:rsidRDefault="00674D86" w:rsidP="00DE5E8A">
          <w:pPr>
            <w:rPr>
              <w:color w:val="1F4E79" w:themeColor="accent5" w:themeShade="80"/>
              <w:sz w:val="24"/>
              <w:szCs w:val="24"/>
            </w:rPr>
          </w:pPr>
          <w:r w:rsidRPr="007A7182">
            <w:rPr>
              <w:color w:val="1F4E79" w:themeColor="accent5" w:themeShade="80"/>
              <w:sz w:val="24"/>
              <w:szCs w:val="24"/>
            </w:rPr>
            <w:t xml:space="preserve">Učna gradiva dopolnjujejo prilagojena učna gradiva, ki smo jih testirali v </w:t>
          </w:r>
          <w:r w:rsidR="00EC7F52" w:rsidRPr="007A7182">
            <w:rPr>
              <w:color w:val="1F4E79" w:themeColor="accent5" w:themeShade="80"/>
              <w:sz w:val="24"/>
              <w:szCs w:val="24"/>
            </w:rPr>
            <w:t>izobraževalnem</w:t>
          </w:r>
          <w:r w:rsidRPr="007A7182">
            <w:rPr>
              <w:color w:val="1F4E79" w:themeColor="accent5" w:themeShade="80"/>
              <w:sz w:val="24"/>
              <w:szCs w:val="24"/>
            </w:rPr>
            <w:t xml:space="preserve"> tečaju (12 do 16 lekcij) v štirih partnerskih državah.</w:t>
          </w:r>
          <w:r w:rsidR="00C9424C" w:rsidRPr="007A7182">
            <w:rPr>
              <w:color w:val="1F4E79" w:themeColor="accent5" w:themeShade="80"/>
              <w:sz w:val="24"/>
              <w:szCs w:val="24"/>
            </w:rPr>
            <w:t xml:space="preserve"> </w:t>
          </w:r>
        </w:p>
        <w:p w:rsidR="00DE5E8A" w:rsidRPr="007A7182" w:rsidRDefault="00CD07EF" w:rsidP="00DE5E8A">
          <w:pPr>
            <w:rPr>
              <w:color w:val="1F4E79" w:themeColor="accent5" w:themeShade="80"/>
              <w:sz w:val="24"/>
              <w:szCs w:val="24"/>
            </w:rPr>
          </w:pPr>
          <w:r w:rsidRPr="007A7182">
            <w:rPr>
              <w:b/>
              <w:noProof/>
              <w:color w:val="1F4E79" w:themeColor="accent5" w:themeShade="80"/>
              <w:sz w:val="24"/>
              <w:szCs w:val="24"/>
              <w:u w:val="single"/>
              <w:lang w:val="da-DK" w:eastAsia="da-DK"/>
            </w:rPr>
            <mc:AlternateContent>
              <mc:Choice Requires="wps">
                <w:drawing>
                  <wp:anchor distT="45720" distB="45720" distL="114300" distR="114300" simplePos="0" relativeHeight="251676672" behindDoc="0" locked="0" layoutInCell="1" allowOverlap="1" wp14:anchorId="10222924" wp14:editId="0990F577">
                    <wp:simplePos x="0" y="0"/>
                    <wp:positionH relativeFrom="column">
                      <wp:posOffset>2804795</wp:posOffset>
                    </wp:positionH>
                    <wp:positionV relativeFrom="paragraph">
                      <wp:posOffset>13335</wp:posOffset>
                    </wp:positionV>
                    <wp:extent cx="3054350" cy="7877175"/>
                    <wp:effectExtent l="0" t="0" r="0" b="9525"/>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7877175"/>
                            </a:xfrm>
                            <a:prstGeom prst="rect">
                              <a:avLst/>
                            </a:prstGeom>
                            <a:solidFill>
                              <a:srgbClr val="FFFFFF"/>
                            </a:solidFill>
                            <a:ln w="9525">
                              <a:noFill/>
                              <a:miter lim="800000"/>
                              <a:headEnd/>
                              <a:tailEnd/>
                            </a:ln>
                          </wps:spPr>
                          <wps:txbx>
                            <w:txbxContent>
                              <w:p w:rsidR="00CD07EF" w:rsidRDefault="00AE2F83" w:rsidP="00DE5E8A">
                                <w:pPr>
                                  <w:rPr>
                                    <w:noProof/>
                                    <w:lang w:eastAsia="sl-SI"/>
                                  </w:rPr>
                                </w:pPr>
                                <w:r>
                                  <w:rPr>
                                    <w:b/>
                                    <w:noProof/>
                                    <w:color w:val="5B9BD5" w:themeColor="accent5"/>
                                    <w:sz w:val="24"/>
                                    <w:szCs w:val="24"/>
                                    <w:u w:val="single"/>
                                    <w:lang w:val="da-DK" w:eastAsia="da-DK"/>
                                  </w:rPr>
                                  <w:drawing>
                                    <wp:inline distT="0" distB="0" distL="0" distR="0" wp14:anchorId="56323F79" wp14:editId="60B9DE32">
                                      <wp:extent cx="2509462" cy="1411607"/>
                                      <wp:effectExtent l="114300" t="209550" r="100965" b="20764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ntaining or developing condtion stamina prevedeno-14.jpg"/>
                                              <pic:cNvPicPr/>
                                            </pic:nvPicPr>
                                            <pic:blipFill>
                                              <a:blip r:embed="rId21" cstate="print">
                                                <a:extLst>
                                                  <a:ext uri="{28A0092B-C50C-407E-A947-70E740481C1C}">
                                                    <a14:useLocalDpi xmlns:a14="http://schemas.microsoft.com/office/drawing/2010/main" val="0"/>
                                                  </a:ext>
                                                </a:extLst>
                                              </a:blip>
                                              <a:stretch>
                                                <a:fillRect/>
                                              </a:stretch>
                                            </pic:blipFill>
                                            <pic:spPr>
                                              <a:xfrm rot="21026298">
                                                <a:off x="0" y="0"/>
                                                <a:ext cx="2522915" cy="1419175"/>
                                              </a:xfrm>
                                              <a:prstGeom prst="rect">
                                                <a:avLst/>
                                              </a:prstGeom>
                                            </pic:spPr>
                                          </pic:pic>
                                        </a:graphicData>
                                      </a:graphic>
                                    </wp:inline>
                                  </w:drawing>
                                </w:r>
                              </w:p>
                              <w:p w:rsidR="00CD07EF" w:rsidRDefault="00CD07EF" w:rsidP="00DE5E8A">
                                <w:pPr>
                                  <w:rPr>
                                    <w:noProof/>
                                    <w:lang w:eastAsia="sl-SI"/>
                                  </w:rPr>
                                </w:pPr>
                              </w:p>
                              <w:p w:rsidR="00CD07EF" w:rsidRDefault="00CD07EF" w:rsidP="00DE5E8A">
                                <w:pPr>
                                  <w:rPr>
                                    <w:noProof/>
                                    <w:lang w:eastAsia="sl-SI"/>
                                  </w:rPr>
                                </w:pPr>
                              </w:p>
                              <w:p w:rsidR="00CD07EF" w:rsidRDefault="00AE2F83" w:rsidP="00DE5E8A">
                                <w:pPr>
                                  <w:rPr>
                                    <w:noProof/>
                                    <w:lang w:eastAsia="sl-SI"/>
                                  </w:rPr>
                                </w:pPr>
                                <w:r>
                                  <w:rPr>
                                    <w:noProof/>
                                    <w:color w:val="5B9BD5" w:themeColor="accent5"/>
                                    <w:sz w:val="24"/>
                                    <w:szCs w:val="24"/>
                                    <w:lang w:val="da-DK" w:eastAsia="da-DK"/>
                                  </w:rPr>
                                  <w:drawing>
                                    <wp:inline distT="0" distB="0" distL="0" distR="0" wp14:anchorId="5207F084" wp14:editId="15A2EC18">
                                      <wp:extent cx="2629212" cy="1478968"/>
                                      <wp:effectExtent l="133350" t="285750" r="133350" b="2736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šice in njihovo izgubljanje-od Power pointa-6.jpg"/>
                                              <pic:cNvPicPr/>
                                            </pic:nvPicPr>
                                            <pic:blipFill>
                                              <a:blip r:embed="rId22" cstate="print">
                                                <a:extLst>
                                                  <a:ext uri="{28A0092B-C50C-407E-A947-70E740481C1C}">
                                                    <a14:useLocalDpi xmlns:a14="http://schemas.microsoft.com/office/drawing/2010/main" val="0"/>
                                                  </a:ext>
                                                </a:extLst>
                                              </a:blip>
                                              <a:stretch>
                                                <a:fillRect/>
                                              </a:stretch>
                                            </pic:blipFill>
                                            <pic:spPr>
                                              <a:xfrm rot="20841129">
                                                <a:off x="0" y="0"/>
                                                <a:ext cx="2632484" cy="1480809"/>
                                              </a:xfrm>
                                              <a:prstGeom prst="rect">
                                                <a:avLst/>
                                              </a:prstGeom>
                                            </pic:spPr>
                                          </pic:pic>
                                        </a:graphicData>
                                      </a:graphic>
                                    </wp:inline>
                                  </w:drawing>
                                </w:r>
                              </w:p>
                              <w:p w:rsidR="00CD07EF" w:rsidRDefault="00AE2F83" w:rsidP="00DE5E8A">
                                <w:pPr>
                                  <w:rPr>
                                    <w:noProof/>
                                    <w:lang w:eastAsia="sl-SI"/>
                                  </w:rPr>
                                </w:pPr>
                                <w:r>
                                  <w:rPr>
                                    <w:noProof/>
                                    <w:lang w:val="da-DK" w:eastAsia="da-DK"/>
                                  </w:rPr>
                                  <w:drawing>
                                    <wp:inline distT="0" distB="0" distL="0" distR="0">
                                      <wp:extent cx="2105025" cy="2929197"/>
                                      <wp:effectExtent l="0" t="0" r="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šice in izguba njihove moči -slo-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7812" cy="2933076"/>
                                              </a:xfrm>
                                              <a:prstGeom prst="rect">
                                                <a:avLst/>
                                              </a:prstGeom>
                                            </pic:spPr>
                                          </pic:pic>
                                        </a:graphicData>
                                      </a:graphic>
                                    </wp:inline>
                                  </w:drawing>
                                </w: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1963C3" w:rsidRDefault="00CD07EF" w:rsidP="00DE5E8A">
                                <w:r>
                                  <w:rPr>
                                    <w:noProof/>
                                    <w:lang w:val="da-DK" w:eastAsia="da-DK"/>
                                  </w:rPr>
                                  <w:drawing>
                                    <wp:inline distT="0" distB="0" distL="0" distR="0" wp14:anchorId="616A9FEA" wp14:editId="5285BBDC">
                                      <wp:extent cx="2105025" cy="292919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šice in izguba njihove moči -slo-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3494" cy="29409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22924" id="_x0000_s1030" type="#_x0000_t202" style="position:absolute;margin-left:220.85pt;margin-top:1.05pt;width:240.5pt;height:62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" stroked="f">
                    <v:textbox>
                      <w:txbxContent>
                        <w:p w:rsidR="00CD07EF" w:rsidRDefault="00AE2F83" w:rsidP="00DE5E8A">
                          <w:pPr>
                            <w:rPr>
                              <w:noProof/>
                              <w:lang w:eastAsia="sl-SI"/>
                            </w:rPr>
                          </w:pPr>
                          <w:r>
                            <w:rPr>
                              <w:b/>
                              <w:noProof/>
                              <w:color w:val="5B9BD5" w:themeColor="accent5"/>
                              <w:sz w:val="24"/>
                              <w:szCs w:val="24"/>
                              <w:u w:val="single"/>
                              <w:lang w:eastAsia="sl-SI"/>
                            </w:rPr>
                            <w:drawing>
                              <wp:inline distT="0" distB="0" distL="0" distR="0" wp14:anchorId="56323F79" wp14:editId="60B9DE32">
                                <wp:extent cx="2509462" cy="1411607"/>
                                <wp:effectExtent l="114300" t="209550" r="100965" b="20764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ntaining or developing condtion stamina prevedeno-14.jpg"/>
                                        <pic:cNvPicPr/>
                                      </pic:nvPicPr>
                                      <pic:blipFill>
                                        <a:blip r:embed="rId24" cstate="print">
                                          <a:extLst>
                                            <a:ext uri="{28A0092B-C50C-407E-A947-70E740481C1C}">
                                              <a14:useLocalDpi xmlns:a14="http://schemas.microsoft.com/office/drawing/2010/main" val="0"/>
                                            </a:ext>
                                          </a:extLst>
                                        </a:blip>
                                        <a:stretch>
                                          <a:fillRect/>
                                        </a:stretch>
                                      </pic:blipFill>
                                      <pic:spPr>
                                        <a:xfrm rot="21026298">
                                          <a:off x="0" y="0"/>
                                          <a:ext cx="2522915" cy="1419175"/>
                                        </a:xfrm>
                                        <a:prstGeom prst="rect">
                                          <a:avLst/>
                                        </a:prstGeom>
                                      </pic:spPr>
                                    </pic:pic>
                                  </a:graphicData>
                                </a:graphic>
                              </wp:inline>
                            </w:drawing>
                          </w:r>
                        </w:p>
                        <w:p w:rsidR="00CD07EF" w:rsidRDefault="00CD07EF" w:rsidP="00DE5E8A">
                          <w:pPr>
                            <w:rPr>
                              <w:noProof/>
                              <w:lang w:eastAsia="sl-SI"/>
                            </w:rPr>
                          </w:pPr>
                        </w:p>
                        <w:p w:rsidR="00CD07EF" w:rsidRDefault="00CD07EF" w:rsidP="00DE5E8A">
                          <w:pPr>
                            <w:rPr>
                              <w:noProof/>
                              <w:lang w:eastAsia="sl-SI"/>
                            </w:rPr>
                          </w:pPr>
                        </w:p>
                        <w:p w:rsidR="00CD07EF" w:rsidRDefault="00AE2F83" w:rsidP="00DE5E8A">
                          <w:pPr>
                            <w:rPr>
                              <w:noProof/>
                              <w:lang w:eastAsia="sl-SI"/>
                            </w:rPr>
                          </w:pPr>
                          <w:r>
                            <w:rPr>
                              <w:noProof/>
                              <w:color w:val="5B9BD5" w:themeColor="accent5"/>
                              <w:sz w:val="24"/>
                              <w:szCs w:val="24"/>
                              <w:lang w:eastAsia="sl-SI"/>
                            </w:rPr>
                            <w:drawing>
                              <wp:inline distT="0" distB="0" distL="0" distR="0" wp14:anchorId="5207F084" wp14:editId="15A2EC18">
                                <wp:extent cx="2629212" cy="1478968"/>
                                <wp:effectExtent l="133350" t="285750" r="133350" b="2736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šice in njihovo izgubljanje-od Power pointa-6.jpg"/>
                                        <pic:cNvPicPr/>
                                      </pic:nvPicPr>
                                      <pic:blipFill>
                                        <a:blip r:embed="rId25" cstate="print">
                                          <a:extLst>
                                            <a:ext uri="{28A0092B-C50C-407E-A947-70E740481C1C}">
                                              <a14:useLocalDpi xmlns:a14="http://schemas.microsoft.com/office/drawing/2010/main" val="0"/>
                                            </a:ext>
                                          </a:extLst>
                                        </a:blip>
                                        <a:stretch>
                                          <a:fillRect/>
                                        </a:stretch>
                                      </pic:blipFill>
                                      <pic:spPr>
                                        <a:xfrm rot="20841129">
                                          <a:off x="0" y="0"/>
                                          <a:ext cx="2632484" cy="1480809"/>
                                        </a:xfrm>
                                        <a:prstGeom prst="rect">
                                          <a:avLst/>
                                        </a:prstGeom>
                                      </pic:spPr>
                                    </pic:pic>
                                  </a:graphicData>
                                </a:graphic>
                              </wp:inline>
                            </w:drawing>
                          </w:r>
                        </w:p>
                        <w:p w:rsidR="00CD07EF" w:rsidRDefault="00AE2F83" w:rsidP="00DE5E8A">
                          <w:pPr>
                            <w:rPr>
                              <w:noProof/>
                              <w:lang w:eastAsia="sl-SI"/>
                            </w:rPr>
                          </w:pPr>
                          <w:r>
                            <w:rPr>
                              <w:noProof/>
                              <w:lang w:eastAsia="sl-SI"/>
                            </w:rPr>
                            <w:drawing>
                              <wp:inline distT="0" distB="0" distL="0" distR="0">
                                <wp:extent cx="2105025" cy="2929197"/>
                                <wp:effectExtent l="0" t="0" r="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šice in izguba njihove moči -slo-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7812" cy="2933076"/>
                                        </a:xfrm>
                                        <a:prstGeom prst="rect">
                                          <a:avLst/>
                                        </a:prstGeom>
                                      </pic:spPr>
                                    </pic:pic>
                                  </a:graphicData>
                                </a:graphic>
                              </wp:inline>
                            </w:drawing>
                          </w: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CD07EF" w:rsidRDefault="00CD07EF" w:rsidP="00DE5E8A">
                          <w:pPr>
                            <w:rPr>
                              <w:noProof/>
                              <w:lang w:eastAsia="sl-SI"/>
                            </w:rPr>
                          </w:pPr>
                        </w:p>
                        <w:p w:rsidR="001963C3" w:rsidRDefault="00CD07EF" w:rsidP="00DE5E8A">
                          <w:r>
                            <w:rPr>
                              <w:noProof/>
                              <w:lang w:eastAsia="sl-SI"/>
                            </w:rPr>
                            <w:drawing>
                              <wp:inline distT="0" distB="0" distL="0" distR="0" wp14:anchorId="616A9FEA" wp14:editId="5285BBDC">
                                <wp:extent cx="2105025" cy="292919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šice in izguba njihove moči -slo-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494" cy="2940982"/>
                                        </a:xfrm>
                                        <a:prstGeom prst="rect">
                                          <a:avLst/>
                                        </a:prstGeom>
                                      </pic:spPr>
                                    </pic:pic>
                                  </a:graphicData>
                                </a:graphic>
                              </wp:inline>
                            </w:drawing>
                          </w:r>
                        </w:p>
                      </w:txbxContent>
                    </v:textbox>
                    <w10:wrap type="square"/>
                  </v:shape>
                </w:pict>
              </mc:Fallback>
            </mc:AlternateContent>
          </w:r>
          <w:r w:rsidR="00674D86" w:rsidRPr="007A7182">
            <w:rPr>
              <w:color w:val="1F4E79" w:themeColor="accent5" w:themeShade="80"/>
              <w:sz w:val="24"/>
              <w:szCs w:val="24"/>
            </w:rPr>
            <w:t>Gradivo je razdeljeno v 7 modulov v obliki Power point predstavitev z ustreznimi navodili/smernicami.</w:t>
          </w:r>
        </w:p>
        <w:p w:rsidR="00DE5E8A" w:rsidRPr="007A7182" w:rsidRDefault="00DE5E8A" w:rsidP="00DE5E8A">
          <w:pPr>
            <w:rPr>
              <w:color w:val="1F4E79" w:themeColor="accent5" w:themeShade="80"/>
              <w:sz w:val="24"/>
              <w:szCs w:val="24"/>
            </w:rPr>
          </w:pPr>
        </w:p>
        <w:p w:rsidR="00DE5E8A" w:rsidRPr="007A7182" w:rsidRDefault="00DE5E8A" w:rsidP="00DE5E8A">
          <w:pPr>
            <w:pStyle w:val="Listeafsnit"/>
            <w:numPr>
              <w:ilvl w:val="0"/>
              <w:numId w:val="6"/>
            </w:numPr>
            <w:rPr>
              <w:color w:val="1F4E79" w:themeColor="accent5" w:themeShade="80"/>
              <w:sz w:val="24"/>
              <w:szCs w:val="24"/>
            </w:rPr>
          </w:pPr>
          <w:r w:rsidRPr="007A7182">
            <w:rPr>
              <w:b/>
              <w:color w:val="1F4E79" w:themeColor="accent5" w:themeShade="80"/>
              <w:sz w:val="24"/>
              <w:szCs w:val="24"/>
              <w:u w:val="single"/>
            </w:rPr>
            <w:t>Modul 1</w:t>
          </w:r>
          <w:r w:rsidRPr="007A7182">
            <w:rPr>
              <w:color w:val="1F4E79" w:themeColor="accent5" w:themeShade="80"/>
              <w:sz w:val="24"/>
              <w:szCs w:val="24"/>
            </w:rPr>
            <w:t xml:space="preserve">: </w:t>
          </w:r>
        </w:p>
        <w:p w:rsidR="00DE5E8A" w:rsidRPr="007A7182" w:rsidRDefault="00674D86" w:rsidP="00674D86">
          <w:pPr>
            <w:pStyle w:val="Listeafsnit"/>
            <w:numPr>
              <w:ilvl w:val="0"/>
              <w:numId w:val="11"/>
            </w:numPr>
            <w:ind w:left="709"/>
            <w:rPr>
              <w:color w:val="1F4E79" w:themeColor="accent5" w:themeShade="80"/>
              <w:sz w:val="24"/>
              <w:szCs w:val="24"/>
            </w:rPr>
          </w:pPr>
          <w:r w:rsidRPr="007A7182">
            <w:rPr>
              <w:color w:val="1F4E79" w:themeColor="accent5" w:themeShade="80"/>
              <w:sz w:val="24"/>
              <w:szCs w:val="24"/>
            </w:rPr>
            <w:t>Uvod</w:t>
          </w:r>
          <w:r w:rsidR="00DE5E8A" w:rsidRPr="007A7182">
            <w:rPr>
              <w:color w:val="1F4E79" w:themeColor="accent5" w:themeShade="80"/>
              <w:sz w:val="24"/>
              <w:szCs w:val="24"/>
            </w:rPr>
            <w:t xml:space="preserve"> 1 + </w:t>
          </w:r>
          <w:r w:rsidRPr="007A7182">
            <w:rPr>
              <w:color w:val="1F4E79" w:themeColor="accent5" w:themeShade="80"/>
              <w:sz w:val="24"/>
              <w:szCs w:val="24"/>
            </w:rPr>
            <w:t>smernice za učitelje</w:t>
          </w:r>
        </w:p>
        <w:p w:rsidR="00DE5E8A" w:rsidRPr="007A7182" w:rsidRDefault="00674D86" w:rsidP="00674D86">
          <w:pPr>
            <w:pStyle w:val="Listeafsnit"/>
            <w:numPr>
              <w:ilvl w:val="0"/>
              <w:numId w:val="11"/>
            </w:numPr>
            <w:ind w:left="709"/>
            <w:rPr>
              <w:color w:val="1F4E79" w:themeColor="accent5" w:themeShade="80"/>
              <w:sz w:val="24"/>
              <w:szCs w:val="24"/>
            </w:rPr>
          </w:pPr>
          <w:r w:rsidRPr="007A7182">
            <w:rPr>
              <w:color w:val="1F4E79" w:themeColor="accent5" w:themeShade="80"/>
              <w:sz w:val="24"/>
              <w:szCs w:val="24"/>
            </w:rPr>
            <w:t>Uvod</w:t>
          </w:r>
          <w:r w:rsidR="00DE5E8A" w:rsidRPr="007A7182">
            <w:rPr>
              <w:color w:val="1F4E79" w:themeColor="accent5" w:themeShade="80"/>
              <w:sz w:val="24"/>
              <w:szCs w:val="24"/>
            </w:rPr>
            <w:t xml:space="preserve"> 2 + </w:t>
          </w:r>
          <w:r w:rsidRPr="007A7182">
            <w:rPr>
              <w:color w:val="1F4E79" w:themeColor="accent5" w:themeShade="80"/>
              <w:sz w:val="24"/>
              <w:szCs w:val="24"/>
            </w:rPr>
            <w:t>smernice za učitelje</w:t>
          </w:r>
        </w:p>
        <w:p w:rsidR="00DE5E8A" w:rsidRPr="007A7182" w:rsidRDefault="00DE5E8A" w:rsidP="00DE5E8A">
          <w:pPr>
            <w:pStyle w:val="Listeafsnit"/>
            <w:ind w:left="1440"/>
            <w:rPr>
              <w:color w:val="1F4E79" w:themeColor="accent5" w:themeShade="80"/>
              <w:sz w:val="24"/>
              <w:szCs w:val="24"/>
            </w:rPr>
          </w:pPr>
        </w:p>
        <w:p w:rsidR="00DE5E8A" w:rsidRPr="007A7182" w:rsidRDefault="00CD07EF" w:rsidP="00DE5E8A">
          <w:pPr>
            <w:pStyle w:val="Listeafsnit"/>
            <w:numPr>
              <w:ilvl w:val="0"/>
              <w:numId w:val="6"/>
            </w:numPr>
            <w:rPr>
              <w:color w:val="1F4E79" w:themeColor="accent5" w:themeShade="80"/>
              <w:sz w:val="24"/>
              <w:szCs w:val="24"/>
            </w:rPr>
          </w:pPr>
          <w:r w:rsidRPr="007A7182">
            <w:rPr>
              <w:noProof/>
              <w:color w:val="1F4E79" w:themeColor="accent5" w:themeShade="80"/>
              <w:sz w:val="24"/>
              <w:szCs w:val="24"/>
              <w:lang w:val="da-DK" w:eastAsia="da-DK"/>
            </w:rPr>
            <mc:AlternateContent>
              <mc:Choice Requires="wps">
                <w:drawing>
                  <wp:anchor distT="0" distB="0" distL="114300" distR="114300" simplePos="0" relativeHeight="251680768" behindDoc="0" locked="0" layoutInCell="1" allowOverlap="1" wp14:anchorId="0BF1497A" wp14:editId="429C95C7">
                    <wp:simplePos x="0" y="0"/>
                    <wp:positionH relativeFrom="margin">
                      <wp:posOffset>3147695</wp:posOffset>
                    </wp:positionH>
                    <wp:positionV relativeFrom="paragraph">
                      <wp:posOffset>161925</wp:posOffset>
                    </wp:positionV>
                    <wp:extent cx="2668848" cy="415636"/>
                    <wp:effectExtent l="0" t="0" r="0" b="3810"/>
                    <wp:wrapNone/>
                    <wp:docPr id="17" name="Rektangel 17"/>
                    <wp:cNvGraphicFramePr/>
                    <a:graphic xmlns:a="http://schemas.openxmlformats.org/drawingml/2006/main">
                      <a:graphicData uri="http://schemas.microsoft.com/office/word/2010/wordprocessingShape">
                        <wps:wsp>
                          <wps:cNvSpPr/>
                          <wps:spPr>
                            <a:xfrm>
                              <a:off x="0" y="0"/>
                              <a:ext cx="2668848" cy="415636"/>
                            </a:xfrm>
                            <a:prstGeom prst="rect">
                              <a:avLst/>
                            </a:prstGeom>
                            <a:solidFill>
                              <a:schemeClr val="accent2">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1963C3" w:rsidRPr="00B67E4E" w:rsidRDefault="00AE2F83" w:rsidP="00DE5E8A">
                                <w:pPr>
                                  <w:spacing w:before="0" w:after="0" w:line="240" w:lineRule="auto"/>
                                  <w:jc w:val="center"/>
                                  <w:rPr>
                                    <w:b/>
                                    <w:lang w:val="da-DK"/>
                                    <w14:textOutline w14:w="9525" w14:cap="rnd" w14:cmpd="sng" w14:algn="ctr">
                                      <w14:noFill/>
                                      <w14:prstDash w14:val="solid"/>
                                      <w14:bevel/>
                                    </w14:textOutline>
                                  </w:rPr>
                                </w:pPr>
                                <w:r w:rsidRPr="00AE2F83">
                                  <w:rPr>
                                    <w:b/>
                                    <w:lang w:val="da-DK"/>
                                    <w14:textOutline w14:w="9525" w14:cap="rnd" w14:cmpd="sng" w14:algn="ctr">
                                      <w14:noFill/>
                                      <w14:prstDash w14:val="solid"/>
                                      <w14:bevel/>
                                    </w14:textOutline>
                                  </w:rPr>
                                  <w:t>Razvoj 85-letnih žensk v fitnesu, po 8 mesecih treninga in brez treninga</w:t>
                                </w:r>
                                <w:r w:rsidR="001963C3" w:rsidRPr="00B67E4E">
                                  <w:rPr>
                                    <w:b/>
                                    <w:lang w:val="da-DK"/>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1497A" id="Rektangel 17" o:spid="_x0000_s1031" style="position:absolute;left:0;text-align:left;margin-left:247.85pt;margin-top:12.75pt;width:210.15pt;height:3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" fillcolor="#fbe4d5 [661]" stroked="f" strokeweight="1pt">
                    <v:textbox>
                      <w:txbxContent>
                        <w:p w:rsidR="001963C3" w:rsidRPr="00B67E4E" w:rsidRDefault="00AE2F83" w:rsidP="00DE5E8A">
                          <w:pPr>
                            <w:spacing w:before="0" w:after="0" w:line="240" w:lineRule="auto"/>
                            <w:jc w:val="center"/>
                            <w:rPr>
                              <w:b/>
                              <w:lang w:val="da-DK"/>
                              <w14:textOutline w14:w="9525" w14:cap="rnd" w14:cmpd="sng" w14:algn="ctr">
                                <w14:noFill/>
                                <w14:prstDash w14:val="solid"/>
                                <w14:bevel/>
                              </w14:textOutline>
                            </w:rPr>
                          </w:pPr>
                          <w:r w:rsidRPr="00AE2F83">
                            <w:rPr>
                              <w:b/>
                              <w:lang w:val="da-DK"/>
                              <w14:textOutline w14:w="9525" w14:cap="rnd" w14:cmpd="sng" w14:algn="ctr">
                                <w14:noFill/>
                                <w14:prstDash w14:val="solid"/>
                                <w14:bevel/>
                              </w14:textOutline>
                            </w:rPr>
                            <w:t>Razvoj 85-letnih žensk v fitnesu, po 8 mesecih treninga in brez treninga</w:t>
                          </w:r>
                          <w:r w:rsidR="001963C3" w:rsidRPr="00B67E4E">
                            <w:rPr>
                              <w:b/>
                              <w:lang w:val="da-DK"/>
                              <w14:textOutline w14:w="9525" w14:cap="rnd" w14:cmpd="sng" w14:algn="ctr">
                                <w14:noFill/>
                                <w14:prstDash w14:val="solid"/>
                                <w14:bevel/>
                              </w14:textOutline>
                            </w:rPr>
                            <w:t>.</w:t>
                          </w:r>
                        </w:p>
                      </w:txbxContent>
                    </v:textbox>
                    <w10:wrap anchorx="margin"/>
                  </v:rect>
                </w:pict>
              </mc:Fallback>
            </mc:AlternateContent>
          </w:r>
          <w:r w:rsidR="00DE5E8A" w:rsidRPr="007A7182">
            <w:rPr>
              <w:b/>
              <w:color w:val="1F4E79" w:themeColor="accent5" w:themeShade="80"/>
              <w:sz w:val="24"/>
              <w:szCs w:val="24"/>
              <w:u w:val="single"/>
            </w:rPr>
            <w:t>Modul 2</w:t>
          </w:r>
          <w:r w:rsidR="00DE5E8A" w:rsidRPr="007A7182">
            <w:rPr>
              <w:color w:val="1F4E79" w:themeColor="accent5" w:themeShade="80"/>
              <w:sz w:val="24"/>
              <w:szCs w:val="24"/>
            </w:rPr>
            <w:t xml:space="preserve">: </w:t>
          </w:r>
        </w:p>
        <w:p w:rsidR="00DE5E8A" w:rsidRPr="007A7182" w:rsidRDefault="00674D86" w:rsidP="00674D86">
          <w:pPr>
            <w:pStyle w:val="Listeafsnit"/>
            <w:numPr>
              <w:ilvl w:val="0"/>
              <w:numId w:val="12"/>
            </w:numPr>
            <w:ind w:left="709"/>
            <w:rPr>
              <w:color w:val="1F4E79" w:themeColor="accent5" w:themeShade="80"/>
              <w:sz w:val="24"/>
              <w:szCs w:val="24"/>
            </w:rPr>
          </w:pPr>
          <w:r w:rsidRPr="007A7182">
            <w:rPr>
              <w:color w:val="1F4E79" w:themeColor="accent5" w:themeShade="80"/>
              <w:sz w:val="24"/>
              <w:szCs w:val="24"/>
            </w:rPr>
            <w:t>Kondicija in vzdržljivost</w:t>
          </w:r>
          <w:r w:rsidR="003C6A4D" w:rsidRPr="007A7182">
            <w:rPr>
              <w:color w:val="1F4E79" w:themeColor="accent5" w:themeShade="80"/>
              <w:sz w:val="24"/>
              <w:szCs w:val="24"/>
            </w:rPr>
            <w:t xml:space="preserve"> </w:t>
          </w:r>
          <w:r w:rsidRPr="007A7182">
            <w:rPr>
              <w:color w:val="1F4E79" w:themeColor="accent5" w:themeShade="80"/>
              <w:sz w:val="24"/>
              <w:szCs w:val="24"/>
            </w:rPr>
            <w:t>+ smernice za učitelje</w:t>
          </w:r>
        </w:p>
        <w:p w:rsidR="00DE5E8A" w:rsidRPr="007A7182" w:rsidRDefault="00DE5E8A" w:rsidP="00674D86">
          <w:pPr>
            <w:pStyle w:val="Listeafsnit"/>
            <w:ind w:left="709"/>
            <w:rPr>
              <w:color w:val="1F4E79" w:themeColor="accent5" w:themeShade="80"/>
              <w:sz w:val="24"/>
              <w:szCs w:val="24"/>
            </w:rPr>
          </w:pPr>
        </w:p>
        <w:p w:rsidR="00DE5E8A" w:rsidRPr="007A7182" w:rsidRDefault="00DE5E8A" w:rsidP="00674D86">
          <w:pPr>
            <w:pStyle w:val="Listeafsnit"/>
            <w:numPr>
              <w:ilvl w:val="0"/>
              <w:numId w:val="6"/>
            </w:numPr>
            <w:spacing w:before="0" w:after="0"/>
            <w:ind w:left="709"/>
            <w:rPr>
              <w:color w:val="1F4E79" w:themeColor="accent5" w:themeShade="80"/>
              <w:sz w:val="24"/>
              <w:szCs w:val="24"/>
            </w:rPr>
          </w:pPr>
          <w:r w:rsidRPr="007A7182">
            <w:rPr>
              <w:b/>
              <w:color w:val="1F4E79" w:themeColor="accent5" w:themeShade="80"/>
              <w:sz w:val="24"/>
              <w:szCs w:val="24"/>
              <w:u w:val="single"/>
            </w:rPr>
            <w:t>Modul 3:</w:t>
          </w:r>
          <w:r w:rsidRPr="007A7182">
            <w:rPr>
              <w:color w:val="1F4E79" w:themeColor="accent5" w:themeShade="80"/>
              <w:sz w:val="24"/>
              <w:szCs w:val="24"/>
            </w:rPr>
            <w:t xml:space="preserve"> </w:t>
          </w:r>
        </w:p>
        <w:p w:rsidR="00DE5E8A" w:rsidRPr="007A7182" w:rsidRDefault="00674D86" w:rsidP="00674D86">
          <w:pPr>
            <w:pStyle w:val="Listeafsnit"/>
            <w:numPr>
              <w:ilvl w:val="0"/>
              <w:numId w:val="18"/>
            </w:numPr>
            <w:rPr>
              <w:color w:val="1F4E79" w:themeColor="accent5" w:themeShade="80"/>
              <w:sz w:val="24"/>
              <w:szCs w:val="24"/>
            </w:rPr>
          </w:pPr>
          <w:r w:rsidRPr="007A7182">
            <w:rPr>
              <w:color w:val="1F4E79" w:themeColor="accent5" w:themeShade="80"/>
              <w:sz w:val="24"/>
              <w:szCs w:val="24"/>
            </w:rPr>
            <w:t xml:space="preserve">Mišična moč v oprijemu in rokah </w:t>
          </w:r>
          <w:r w:rsidR="003C6A4D" w:rsidRPr="007A7182">
            <w:rPr>
              <w:color w:val="1F4E79" w:themeColor="accent5" w:themeShade="80"/>
              <w:sz w:val="24"/>
              <w:szCs w:val="24"/>
            </w:rPr>
            <w:t xml:space="preserve">+ </w:t>
          </w:r>
          <w:r w:rsidRPr="007A7182">
            <w:rPr>
              <w:color w:val="1F4E79" w:themeColor="accent5" w:themeShade="80"/>
              <w:sz w:val="24"/>
              <w:szCs w:val="24"/>
            </w:rPr>
            <w:t>smernice za učitelje</w:t>
          </w:r>
          <w:r w:rsidR="003C6A4D" w:rsidRPr="007A7182">
            <w:rPr>
              <w:color w:val="1F4E79" w:themeColor="accent5" w:themeShade="80"/>
              <w:sz w:val="24"/>
              <w:szCs w:val="24"/>
            </w:rPr>
            <w:br/>
          </w:r>
        </w:p>
        <w:p w:rsidR="00DE5E8A" w:rsidRPr="007A7182" w:rsidRDefault="00DE5E8A" w:rsidP="00674D86">
          <w:pPr>
            <w:pStyle w:val="Listeafsnit"/>
            <w:numPr>
              <w:ilvl w:val="0"/>
              <w:numId w:val="6"/>
            </w:numPr>
            <w:spacing w:before="0" w:after="0"/>
            <w:ind w:left="709"/>
            <w:rPr>
              <w:color w:val="1F4E79" w:themeColor="accent5" w:themeShade="80"/>
              <w:sz w:val="24"/>
              <w:szCs w:val="24"/>
            </w:rPr>
          </w:pPr>
          <w:r w:rsidRPr="007A7182">
            <w:rPr>
              <w:b/>
              <w:color w:val="1F4E79" w:themeColor="accent5" w:themeShade="80"/>
              <w:sz w:val="24"/>
              <w:szCs w:val="24"/>
              <w:u w:val="single"/>
            </w:rPr>
            <w:t>Modul 4:</w:t>
          </w:r>
          <w:r w:rsidRPr="007A7182">
            <w:rPr>
              <w:color w:val="1F4E79" w:themeColor="accent5" w:themeShade="80"/>
              <w:sz w:val="24"/>
              <w:szCs w:val="24"/>
            </w:rPr>
            <w:t xml:space="preserve">  </w:t>
          </w:r>
        </w:p>
        <w:p w:rsidR="00DE5E8A" w:rsidRPr="007A7182" w:rsidRDefault="00901D2C" w:rsidP="00901D2C">
          <w:pPr>
            <w:ind w:left="567" w:hanging="141"/>
            <w:rPr>
              <w:color w:val="1F4E79" w:themeColor="accent5" w:themeShade="80"/>
              <w:sz w:val="24"/>
              <w:szCs w:val="24"/>
            </w:rPr>
          </w:pPr>
          <w:r w:rsidRPr="007A7182">
            <w:rPr>
              <w:color w:val="1F4E79" w:themeColor="accent5" w:themeShade="80"/>
              <w:sz w:val="24"/>
              <w:szCs w:val="24"/>
            </w:rPr>
            <w:t>• Mišična moč v zadnjih stegenskih mišicah in nog na splošno + smernice za učitelje</w:t>
          </w:r>
        </w:p>
        <w:p w:rsidR="00DE5E8A" w:rsidRPr="007A7182" w:rsidRDefault="00DE5E8A" w:rsidP="00674D86">
          <w:pPr>
            <w:pStyle w:val="Listeafsnit"/>
            <w:numPr>
              <w:ilvl w:val="0"/>
              <w:numId w:val="6"/>
            </w:numPr>
            <w:spacing w:before="0" w:after="0"/>
            <w:ind w:left="709"/>
            <w:rPr>
              <w:color w:val="1F4E79" w:themeColor="accent5" w:themeShade="80"/>
              <w:sz w:val="24"/>
              <w:szCs w:val="24"/>
            </w:rPr>
          </w:pPr>
          <w:r w:rsidRPr="007A7182">
            <w:rPr>
              <w:b/>
              <w:color w:val="1F4E79" w:themeColor="accent5" w:themeShade="80"/>
              <w:sz w:val="24"/>
              <w:szCs w:val="24"/>
              <w:u w:val="single"/>
            </w:rPr>
            <w:t>Modul 5</w:t>
          </w:r>
          <w:r w:rsidRPr="007A7182">
            <w:rPr>
              <w:color w:val="1F4E79" w:themeColor="accent5" w:themeShade="80"/>
              <w:sz w:val="24"/>
              <w:szCs w:val="24"/>
            </w:rPr>
            <w:t>:</w:t>
          </w:r>
        </w:p>
        <w:p w:rsidR="00DE5E8A" w:rsidRPr="007A7182" w:rsidRDefault="00674D86" w:rsidP="00674D86">
          <w:pPr>
            <w:pStyle w:val="Listeafsnit"/>
            <w:numPr>
              <w:ilvl w:val="0"/>
              <w:numId w:val="12"/>
            </w:numPr>
            <w:spacing w:before="0" w:after="0"/>
            <w:ind w:left="709"/>
            <w:rPr>
              <w:color w:val="1F4E79" w:themeColor="accent5" w:themeShade="80"/>
              <w:sz w:val="24"/>
              <w:szCs w:val="24"/>
            </w:rPr>
          </w:pPr>
          <w:r w:rsidRPr="007A7182">
            <w:rPr>
              <w:color w:val="1F4E79" w:themeColor="accent5" w:themeShade="80"/>
              <w:sz w:val="24"/>
              <w:szCs w:val="24"/>
            </w:rPr>
            <w:t>Ravnotežje</w:t>
          </w:r>
          <w:r w:rsidR="00DE5E8A" w:rsidRPr="007A7182">
            <w:rPr>
              <w:color w:val="1F4E79" w:themeColor="accent5" w:themeShade="80"/>
              <w:sz w:val="24"/>
              <w:szCs w:val="24"/>
            </w:rPr>
            <w:t xml:space="preserve"> </w:t>
          </w:r>
          <w:r w:rsidRPr="007A7182">
            <w:rPr>
              <w:color w:val="1F4E79" w:themeColor="accent5" w:themeShade="80"/>
              <w:sz w:val="24"/>
              <w:szCs w:val="24"/>
            </w:rPr>
            <w:t>+ smernice za učitelje</w:t>
          </w:r>
        </w:p>
        <w:p w:rsidR="00DE5E8A" w:rsidRPr="007A7182" w:rsidRDefault="00DE5E8A" w:rsidP="00DE5E8A">
          <w:pPr>
            <w:spacing w:before="0" w:after="0"/>
            <w:rPr>
              <w:color w:val="1F4E79" w:themeColor="accent5" w:themeShade="80"/>
              <w:sz w:val="24"/>
              <w:szCs w:val="24"/>
            </w:rPr>
          </w:pPr>
        </w:p>
        <w:p w:rsidR="00DE5E8A" w:rsidRPr="007A7182" w:rsidRDefault="00DE5E8A" w:rsidP="00DE5E8A">
          <w:pPr>
            <w:pStyle w:val="Listeafsnit"/>
            <w:numPr>
              <w:ilvl w:val="0"/>
              <w:numId w:val="6"/>
            </w:numPr>
            <w:spacing w:before="0" w:after="0"/>
            <w:rPr>
              <w:color w:val="1F4E79" w:themeColor="accent5" w:themeShade="80"/>
              <w:sz w:val="24"/>
              <w:szCs w:val="24"/>
            </w:rPr>
          </w:pPr>
          <w:r w:rsidRPr="007A7182">
            <w:rPr>
              <w:b/>
              <w:color w:val="1F4E79" w:themeColor="accent5" w:themeShade="80"/>
              <w:sz w:val="24"/>
              <w:szCs w:val="24"/>
              <w:u w:val="single"/>
            </w:rPr>
            <w:t>Modul 6:</w:t>
          </w:r>
          <w:r w:rsidRPr="007A7182">
            <w:rPr>
              <w:color w:val="1F4E79" w:themeColor="accent5" w:themeShade="80"/>
              <w:sz w:val="24"/>
              <w:szCs w:val="24"/>
            </w:rPr>
            <w:t xml:space="preserve"> </w:t>
          </w:r>
        </w:p>
        <w:p w:rsidR="00DE5E8A" w:rsidRPr="007A7182" w:rsidRDefault="00674D86" w:rsidP="00674D86">
          <w:pPr>
            <w:pStyle w:val="Listeafsnit"/>
            <w:numPr>
              <w:ilvl w:val="0"/>
              <w:numId w:val="12"/>
            </w:numPr>
            <w:spacing w:before="0" w:after="0"/>
            <w:ind w:left="709"/>
            <w:rPr>
              <w:color w:val="1F4E79" w:themeColor="accent5" w:themeShade="80"/>
              <w:sz w:val="24"/>
              <w:szCs w:val="24"/>
            </w:rPr>
          </w:pPr>
          <w:r w:rsidRPr="007A7182">
            <w:rPr>
              <w:color w:val="1F4E79" w:themeColor="accent5" w:themeShade="80"/>
              <w:sz w:val="24"/>
              <w:szCs w:val="24"/>
            </w:rPr>
            <w:t>Krvni pritisk</w:t>
          </w:r>
          <w:r w:rsidR="00DE5E8A" w:rsidRPr="007A7182">
            <w:rPr>
              <w:color w:val="1F4E79" w:themeColor="accent5" w:themeShade="80"/>
              <w:sz w:val="24"/>
              <w:szCs w:val="24"/>
            </w:rPr>
            <w:t xml:space="preserve"> + </w:t>
          </w:r>
          <w:r w:rsidRPr="007A7182">
            <w:rPr>
              <w:color w:val="1F4E79" w:themeColor="accent5" w:themeShade="80"/>
              <w:sz w:val="24"/>
              <w:szCs w:val="24"/>
            </w:rPr>
            <w:t>smernice za učitelje</w:t>
          </w:r>
        </w:p>
        <w:p w:rsidR="00DE5E8A" w:rsidRPr="007A7182" w:rsidRDefault="00DE5E8A" w:rsidP="00674D86">
          <w:pPr>
            <w:pStyle w:val="Listeafsnit"/>
            <w:ind w:left="709"/>
            <w:rPr>
              <w:color w:val="1F4E79" w:themeColor="accent5" w:themeShade="80"/>
              <w:sz w:val="24"/>
              <w:szCs w:val="24"/>
            </w:rPr>
          </w:pPr>
        </w:p>
        <w:p w:rsidR="00DE5E8A" w:rsidRPr="007A7182" w:rsidRDefault="00DE5E8A" w:rsidP="00674D86">
          <w:pPr>
            <w:pStyle w:val="Listeafsnit"/>
            <w:numPr>
              <w:ilvl w:val="0"/>
              <w:numId w:val="6"/>
            </w:numPr>
            <w:ind w:left="709"/>
            <w:rPr>
              <w:color w:val="1F4E79" w:themeColor="accent5" w:themeShade="80"/>
              <w:sz w:val="24"/>
              <w:szCs w:val="24"/>
            </w:rPr>
          </w:pPr>
          <w:r w:rsidRPr="007A7182">
            <w:rPr>
              <w:b/>
              <w:color w:val="1F4E79" w:themeColor="accent5" w:themeShade="80"/>
              <w:sz w:val="24"/>
              <w:szCs w:val="24"/>
              <w:u w:val="single"/>
            </w:rPr>
            <w:t>Modul</w:t>
          </w:r>
          <w:r w:rsidR="003C6A4D" w:rsidRPr="007A7182">
            <w:rPr>
              <w:b/>
              <w:color w:val="1F4E79" w:themeColor="accent5" w:themeShade="80"/>
              <w:sz w:val="24"/>
              <w:szCs w:val="24"/>
              <w:u w:val="single"/>
            </w:rPr>
            <w:t xml:space="preserve"> </w:t>
          </w:r>
          <w:r w:rsidRPr="007A7182">
            <w:rPr>
              <w:b/>
              <w:color w:val="1F4E79" w:themeColor="accent5" w:themeShade="80"/>
              <w:sz w:val="24"/>
              <w:szCs w:val="24"/>
              <w:u w:val="single"/>
            </w:rPr>
            <w:t>7:</w:t>
          </w:r>
          <w:r w:rsidRPr="007A7182">
            <w:rPr>
              <w:color w:val="1F4E79" w:themeColor="accent5" w:themeShade="80"/>
              <w:sz w:val="24"/>
              <w:szCs w:val="24"/>
            </w:rPr>
            <w:t xml:space="preserve"> </w:t>
          </w:r>
        </w:p>
        <w:p w:rsidR="00DE5E8A" w:rsidRPr="007A7182" w:rsidRDefault="00674D86" w:rsidP="00674D86">
          <w:pPr>
            <w:pStyle w:val="Listeafsnit"/>
            <w:numPr>
              <w:ilvl w:val="0"/>
              <w:numId w:val="12"/>
            </w:numPr>
            <w:ind w:left="709"/>
            <w:rPr>
              <w:color w:val="1F4E79" w:themeColor="accent5" w:themeShade="80"/>
              <w:sz w:val="24"/>
              <w:szCs w:val="24"/>
            </w:rPr>
          </w:pPr>
          <w:r w:rsidRPr="007A7182">
            <w:rPr>
              <w:color w:val="1F4E79" w:themeColor="accent5" w:themeShade="80"/>
              <w:sz w:val="24"/>
              <w:szCs w:val="24"/>
            </w:rPr>
            <w:t>prehrana, ITM</w:t>
          </w:r>
          <w:r w:rsidR="00DE5E8A" w:rsidRPr="007A7182">
            <w:rPr>
              <w:color w:val="1F4E79" w:themeColor="accent5" w:themeShade="80"/>
              <w:sz w:val="24"/>
              <w:szCs w:val="24"/>
            </w:rPr>
            <w:t xml:space="preserve">, </w:t>
          </w:r>
          <w:r w:rsidRPr="007A7182">
            <w:rPr>
              <w:color w:val="1F4E79" w:themeColor="accent5" w:themeShade="80"/>
              <w:sz w:val="24"/>
              <w:szCs w:val="24"/>
            </w:rPr>
            <w:t>delež maščobe in obseg pasu in bokov + smernice za učitelje</w:t>
          </w:r>
          <w:r w:rsidR="003C6A4D" w:rsidRPr="007A7182">
            <w:rPr>
              <w:color w:val="1F4E79" w:themeColor="accent5" w:themeShade="80"/>
              <w:sz w:val="24"/>
              <w:szCs w:val="24"/>
            </w:rPr>
            <w:t xml:space="preserve"> </w:t>
          </w:r>
        </w:p>
        <w:p w:rsidR="00DE5E8A" w:rsidRPr="007A7182" w:rsidRDefault="00901D2C" w:rsidP="00DE5E8A">
          <w:pPr>
            <w:rPr>
              <w:color w:val="1F4E79" w:themeColor="accent5" w:themeShade="80"/>
              <w:sz w:val="24"/>
              <w:szCs w:val="24"/>
            </w:rPr>
          </w:pPr>
          <w:r w:rsidRPr="007A7182">
            <w:rPr>
              <w:color w:val="1F4E79" w:themeColor="accent5" w:themeShade="80"/>
              <w:sz w:val="24"/>
              <w:szCs w:val="24"/>
            </w:rPr>
            <w:t>Na platformi boste našli ocene tečajev v štirih partnerskih državah.</w:t>
          </w:r>
          <w:r w:rsidR="00CD07EF" w:rsidRPr="00CD07EF">
            <w:rPr>
              <w:noProof/>
              <w:lang w:eastAsia="sl-SI"/>
            </w:rPr>
            <w:t xml:space="preserve"> </w:t>
          </w:r>
        </w:p>
        <w:p w:rsidR="00901D2C" w:rsidRPr="007A7182" w:rsidRDefault="00901D2C" w:rsidP="00DE5E8A">
          <w:pPr>
            <w:rPr>
              <w:b/>
              <w:color w:val="1F4E79" w:themeColor="accent5" w:themeShade="80"/>
              <w:sz w:val="32"/>
              <w:szCs w:val="32"/>
              <w:u w:val="single"/>
            </w:rPr>
          </w:pPr>
        </w:p>
        <w:p w:rsidR="00EC7F52" w:rsidRPr="007A7182" w:rsidRDefault="00EC7F52" w:rsidP="00DE5E8A">
          <w:pPr>
            <w:rPr>
              <w:b/>
              <w:color w:val="1F4E79" w:themeColor="accent5" w:themeShade="80"/>
              <w:sz w:val="32"/>
              <w:szCs w:val="32"/>
              <w:u w:val="single"/>
            </w:rPr>
          </w:pPr>
        </w:p>
        <w:p w:rsidR="00EC7F52" w:rsidRPr="000F4417" w:rsidRDefault="00EC7F52" w:rsidP="00DE5E8A">
          <w:pPr>
            <w:rPr>
              <w:color w:val="1F4E79" w:themeColor="accent5" w:themeShade="80"/>
              <w:sz w:val="32"/>
              <w:szCs w:val="32"/>
              <w:u w:val="single"/>
            </w:rPr>
          </w:pPr>
          <w:r w:rsidRPr="000F4417">
            <w:rPr>
              <w:color w:val="1F4E79" w:themeColor="accent5" w:themeShade="80"/>
              <w:sz w:val="32"/>
              <w:szCs w:val="32"/>
              <w:u w:val="single"/>
            </w:rPr>
            <w:lastRenderedPageBreak/>
            <w:t>Na platformi BEPRESEL boste našli tudi primere</w:t>
          </w:r>
        </w:p>
        <w:p w:rsidR="00AF5BC6" w:rsidRDefault="00AF5BC6" w:rsidP="00AF5BC6">
          <w:pPr>
            <w:rPr>
              <w:noProof/>
              <w:color w:val="1F4E79" w:themeColor="accent5" w:themeShade="80"/>
              <w:sz w:val="24"/>
              <w:szCs w:val="24"/>
              <w:lang w:eastAsia="sl-SI"/>
            </w:rPr>
          </w:pPr>
          <w:r>
            <w:rPr>
              <w:noProof/>
              <w:color w:val="1F4E79" w:themeColor="accent5" w:themeShade="80"/>
              <w:sz w:val="24"/>
              <w:szCs w:val="24"/>
              <w:lang w:val="da-DK" w:eastAsia="da-DK"/>
            </w:rPr>
            <w:drawing>
              <wp:anchor distT="0" distB="0" distL="114300" distR="114300" simplePos="0" relativeHeight="251686912" behindDoc="0" locked="0" layoutInCell="1" allowOverlap="1">
                <wp:simplePos x="0" y="0"/>
                <wp:positionH relativeFrom="column">
                  <wp:posOffset>3101340</wp:posOffset>
                </wp:positionH>
                <wp:positionV relativeFrom="paragraph">
                  <wp:posOffset>560070</wp:posOffset>
                </wp:positionV>
                <wp:extent cx="2238375" cy="1248410"/>
                <wp:effectExtent l="0" t="0" r="9525" b="889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248410"/>
                        </a:xfrm>
                        <a:prstGeom prst="rect">
                          <a:avLst/>
                        </a:prstGeom>
                        <a:noFill/>
                      </pic:spPr>
                    </pic:pic>
                  </a:graphicData>
                </a:graphic>
                <wp14:sizeRelH relativeFrom="margin">
                  <wp14:pctWidth>0</wp14:pctWidth>
                </wp14:sizeRelH>
                <wp14:sizeRelV relativeFrom="margin">
                  <wp14:pctHeight>0</wp14:pctHeight>
                </wp14:sizeRelV>
              </wp:anchor>
            </w:drawing>
          </w:r>
          <w:r w:rsidR="00901D2C" w:rsidRPr="007A7182">
            <w:rPr>
              <w:color w:val="1F4E79" w:themeColor="accent5" w:themeShade="80"/>
              <w:sz w:val="24"/>
              <w:szCs w:val="24"/>
            </w:rPr>
            <w:t xml:space="preserve">a) Interaktivni zdravstveni profil starejših za zbiranje rezultatov testa telesne pripravljenosti starejših. Profil lahko </w:t>
          </w:r>
          <w:r w:rsidR="00EC7F52" w:rsidRPr="007A7182">
            <w:rPr>
              <w:color w:val="1F4E79" w:themeColor="accent5" w:themeShade="80"/>
              <w:sz w:val="24"/>
              <w:szCs w:val="24"/>
            </w:rPr>
            <w:t>izpolnjujejo</w:t>
          </w:r>
          <w:r w:rsidR="00901D2C" w:rsidRPr="007A7182">
            <w:rPr>
              <w:color w:val="1F4E79" w:themeColor="accent5" w:themeShade="80"/>
              <w:sz w:val="24"/>
              <w:szCs w:val="24"/>
            </w:rPr>
            <w:t xml:space="preserve"> tudi seniorji sami.</w:t>
          </w:r>
          <w:r w:rsidRPr="00AF5BC6">
            <w:rPr>
              <w:noProof/>
              <w:color w:val="1F4E79" w:themeColor="accent5" w:themeShade="80"/>
              <w:sz w:val="24"/>
              <w:szCs w:val="24"/>
              <w:lang w:eastAsia="sl-SI"/>
            </w:rPr>
            <w:t xml:space="preserve"> </w:t>
          </w:r>
        </w:p>
        <w:p w:rsidR="00901D2C" w:rsidRPr="00AF5BC6" w:rsidRDefault="00AF5BC6" w:rsidP="00AF5BC6">
          <w:pPr>
            <w:rPr>
              <w:color w:val="1F4E79" w:themeColor="accent5" w:themeShade="80"/>
              <w:sz w:val="24"/>
              <w:szCs w:val="24"/>
            </w:rPr>
          </w:pPr>
          <w:r>
            <w:rPr>
              <w:noProof/>
              <w:color w:val="1F4E79" w:themeColor="accent5" w:themeShade="80"/>
              <w:sz w:val="24"/>
              <w:szCs w:val="24"/>
              <w:lang w:val="da-DK" w:eastAsia="da-DK"/>
            </w:rPr>
            <w:drawing>
              <wp:inline distT="0" distB="0" distL="0" distR="0" wp14:anchorId="4644C3A1" wp14:editId="5711C051">
                <wp:extent cx="2819400" cy="1381267"/>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5870" cy="1389336"/>
                        </a:xfrm>
                        <a:prstGeom prst="rect">
                          <a:avLst/>
                        </a:prstGeom>
                        <a:noFill/>
                      </pic:spPr>
                    </pic:pic>
                  </a:graphicData>
                </a:graphic>
              </wp:inline>
            </w:drawing>
          </w:r>
        </w:p>
        <w:p w:rsidR="00DE5E8A" w:rsidRPr="007A7182" w:rsidRDefault="00901D2C" w:rsidP="00901D2C">
          <w:pPr>
            <w:pStyle w:val="Listeafsnit"/>
            <w:numPr>
              <w:ilvl w:val="0"/>
              <w:numId w:val="22"/>
            </w:numPr>
            <w:rPr>
              <w:color w:val="1F4E79" w:themeColor="accent5" w:themeShade="80"/>
              <w:sz w:val="24"/>
              <w:szCs w:val="24"/>
            </w:rPr>
          </w:pPr>
          <w:r w:rsidRPr="007A7182">
            <w:rPr>
              <w:color w:val="1F4E79" w:themeColor="accent5" w:themeShade="80"/>
              <w:sz w:val="24"/>
              <w:szCs w:val="24"/>
            </w:rPr>
            <w:t>Števec kalorij</w:t>
          </w:r>
        </w:p>
        <w:p w:rsidR="00DE5E8A" w:rsidRPr="007A7182" w:rsidRDefault="00AE2F83" w:rsidP="00DE5E8A">
          <w:pPr>
            <w:rPr>
              <w:color w:val="1F4E79" w:themeColor="accent5" w:themeShade="80"/>
              <w:sz w:val="24"/>
              <w:szCs w:val="24"/>
            </w:rPr>
          </w:pPr>
          <w:r>
            <w:t xml:space="preserve">                                                  </w:t>
          </w:r>
          <w:r w:rsidRPr="00AE2F83">
            <w:rPr>
              <w:noProof/>
              <w:lang w:val="da-DK" w:eastAsia="da-DK"/>
            </w:rPr>
            <w:drawing>
              <wp:inline distT="0" distB="0" distL="0" distR="0" wp14:anchorId="21DDD459" wp14:editId="56280F01">
                <wp:extent cx="2491666" cy="1980132"/>
                <wp:effectExtent l="190500" t="247650" r="194945" b="2489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754737">
                          <a:off x="0" y="0"/>
                          <a:ext cx="2497708" cy="1984934"/>
                        </a:xfrm>
                        <a:prstGeom prst="rect">
                          <a:avLst/>
                        </a:prstGeom>
                        <a:noFill/>
                        <a:ln>
                          <a:noFill/>
                        </a:ln>
                      </pic:spPr>
                    </pic:pic>
                  </a:graphicData>
                </a:graphic>
              </wp:inline>
            </w:drawing>
          </w:r>
        </w:p>
        <w:p w:rsidR="00DE5E8A" w:rsidRPr="007A7182" w:rsidRDefault="00901D2C" w:rsidP="00DE5E8A">
          <w:pPr>
            <w:pStyle w:val="Listeafsnit"/>
            <w:numPr>
              <w:ilvl w:val="0"/>
              <w:numId w:val="8"/>
            </w:numPr>
            <w:rPr>
              <w:color w:val="1F4E79" w:themeColor="accent5" w:themeShade="80"/>
              <w:sz w:val="24"/>
              <w:szCs w:val="24"/>
            </w:rPr>
          </w:pPr>
          <w:r w:rsidRPr="007A7182">
            <w:rPr>
              <w:color w:val="1F4E79" w:themeColor="accent5" w:themeShade="80"/>
              <w:sz w:val="24"/>
              <w:szCs w:val="24"/>
            </w:rPr>
            <w:t>Števec vnosa beljakovin.</w:t>
          </w:r>
        </w:p>
        <w:p w:rsidR="00DE5E8A" w:rsidRPr="007A7182" w:rsidRDefault="00AF5BC6" w:rsidP="00DE5E8A">
          <w:pPr>
            <w:rPr>
              <w:color w:val="1F4E79" w:themeColor="accent5" w:themeShade="80"/>
              <w:sz w:val="24"/>
              <w:szCs w:val="24"/>
            </w:rPr>
          </w:pPr>
          <w:r>
            <w:rPr>
              <w:noProof/>
              <w:color w:val="1F4E79" w:themeColor="accent5" w:themeShade="80"/>
              <w:sz w:val="24"/>
              <w:szCs w:val="24"/>
              <w:lang w:val="da-DK" w:eastAsia="da-DK"/>
            </w:rPr>
            <w:drawing>
              <wp:inline distT="0" distB="0" distL="0" distR="0" wp14:anchorId="52C56161">
                <wp:extent cx="3800475" cy="2243926"/>
                <wp:effectExtent l="152400" t="247650" r="142875" b="25209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35004">
                          <a:off x="0" y="0"/>
                          <a:ext cx="3809321" cy="2249149"/>
                        </a:xfrm>
                        <a:prstGeom prst="rect">
                          <a:avLst/>
                        </a:prstGeom>
                        <a:noFill/>
                      </pic:spPr>
                    </pic:pic>
                  </a:graphicData>
                </a:graphic>
              </wp:inline>
            </w:drawing>
          </w:r>
        </w:p>
        <w:p w:rsidR="00901D2C" w:rsidRPr="007A7182" w:rsidRDefault="00901D2C" w:rsidP="00DE5E8A">
          <w:pPr>
            <w:rPr>
              <w:color w:val="1F4E79" w:themeColor="accent5" w:themeShade="80"/>
              <w:sz w:val="24"/>
              <w:szCs w:val="24"/>
            </w:rPr>
          </w:pPr>
          <w:r w:rsidRPr="007A7182">
            <w:rPr>
              <w:color w:val="1F4E79" w:themeColor="accent5" w:themeShade="80"/>
              <w:sz w:val="24"/>
              <w:szCs w:val="24"/>
            </w:rPr>
            <w:t>Kot vsa ostala gradiva, je tudi to namenjeno prav vsakemu in ga lahko uporabi kot navdih.</w:t>
          </w:r>
        </w:p>
        <w:p w:rsidR="00DE5E8A" w:rsidRPr="007A7182" w:rsidRDefault="00DE5E8A" w:rsidP="00DE5E8A">
          <w:pPr>
            <w:rPr>
              <w:color w:val="1F4E79" w:themeColor="accent5" w:themeShade="80"/>
              <w:sz w:val="24"/>
              <w:szCs w:val="24"/>
            </w:rPr>
          </w:pPr>
        </w:p>
        <w:p w:rsidR="00CA10B0" w:rsidRPr="007A7182" w:rsidRDefault="00CA10B0" w:rsidP="00DE5E8A">
          <w:pPr>
            <w:rPr>
              <w:color w:val="1F4E79" w:themeColor="accent5" w:themeShade="80"/>
              <w:sz w:val="24"/>
              <w:szCs w:val="24"/>
            </w:rPr>
          </w:pPr>
        </w:p>
        <w:p w:rsidR="00DE5E8A" w:rsidRPr="000F4417" w:rsidRDefault="00585FE4" w:rsidP="00DE5E8A">
          <w:pPr>
            <w:rPr>
              <w:color w:val="1F4E79" w:themeColor="accent5" w:themeShade="80"/>
              <w:sz w:val="32"/>
              <w:szCs w:val="32"/>
              <w:u w:val="single"/>
            </w:rPr>
          </w:pPr>
          <w:r w:rsidRPr="000F4417">
            <w:rPr>
              <w:noProof/>
              <w:color w:val="1F4E79" w:themeColor="accent5" w:themeShade="80"/>
              <w:lang w:val="da-DK" w:eastAsia="da-DK"/>
            </w:rPr>
            <mc:AlternateContent>
              <mc:Choice Requires="wps">
                <w:drawing>
                  <wp:anchor distT="45720" distB="45720" distL="114300" distR="114300" simplePos="0" relativeHeight="251668480" behindDoc="0" locked="0" layoutInCell="1" allowOverlap="1" wp14:anchorId="3E5038E9" wp14:editId="26A411B2">
                    <wp:simplePos x="0" y="0"/>
                    <wp:positionH relativeFrom="column">
                      <wp:posOffset>3690620</wp:posOffset>
                    </wp:positionH>
                    <wp:positionV relativeFrom="paragraph">
                      <wp:posOffset>208915</wp:posOffset>
                    </wp:positionV>
                    <wp:extent cx="2114550" cy="2657475"/>
                    <wp:effectExtent l="0" t="0" r="0" b="9525"/>
                    <wp:wrapSquare wrapText="bothSides"/>
                    <wp:docPr id="2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57475"/>
                            </a:xfrm>
                            <a:prstGeom prst="rect">
                              <a:avLst/>
                            </a:prstGeom>
                            <a:solidFill>
                              <a:srgbClr val="FFFFFF"/>
                            </a:solidFill>
                            <a:ln w="9525">
                              <a:noFill/>
                              <a:miter lim="800000"/>
                              <a:headEnd/>
                              <a:tailEnd/>
                            </a:ln>
                          </wps:spPr>
                          <wps:txbx>
                            <w:txbxContent>
                              <w:p w:rsidR="001963C3" w:rsidRDefault="00585FE4" w:rsidP="00DE5E8A">
                                <w:r>
                                  <w:rPr>
                                    <w:noProof/>
                                    <w:color w:val="5B9BD5" w:themeColor="accent5"/>
                                    <w:lang w:val="da-DK" w:eastAsia="da-DK"/>
                                  </w:rPr>
                                  <w:drawing>
                                    <wp:inline distT="0" distB="0" distL="0" distR="0" wp14:anchorId="02F2A248" wp14:editId="31484CB2">
                                      <wp:extent cx="1517951" cy="2146244"/>
                                      <wp:effectExtent l="228600" t="152400" r="215900" b="14033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rikulum za izvajalce-1.jpg"/>
                                              <pic:cNvPicPr/>
                                            </pic:nvPicPr>
                                            <pic:blipFill>
                                              <a:blip r:embed="rId31" cstate="print">
                                                <a:extLst>
                                                  <a:ext uri="{28A0092B-C50C-407E-A947-70E740481C1C}">
                                                    <a14:useLocalDpi xmlns:a14="http://schemas.microsoft.com/office/drawing/2010/main" val="0"/>
                                                  </a:ext>
                                                </a:extLst>
                                              </a:blip>
                                              <a:stretch>
                                                <a:fillRect/>
                                              </a:stretch>
                                            </pic:blipFill>
                                            <pic:spPr>
                                              <a:xfrm rot="740264">
                                                <a:off x="0" y="0"/>
                                                <a:ext cx="1528483" cy="2161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038E9" id="_x0000_s1032" type="#_x0000_t202" style="position:absolute;margin-left:290.6pt;margin-top:16.45pt;width:166.5pt;height:20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" stroked="f">
                    <v:textbox>
                      <w:txbxContent>
                        <w:p w:rsidR="001963C3" w:rsidRDefault="00585FE4" w:rsidP="00DE5E8A">
                          <w:r>
                            <w:rPr>
                              <w:noProof/>
                              <w:color w:val="5B9BD5" w:themeColor="accent5"/>
                              <w:lang w:eastAsia="sl-SI"/>
                            </w:rPr>
                            <w:drawing>
                              <wp:inline distT="0" distB="0" distL="0" distR="0" wp14:anchorId="02F2A248" wp14:editId="31484CB2">
                                <wp:extent cx="1517951" cy="2146244"/>
                                <wp:effectExtent l="228600" t="152400" r="215900" b="14033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rikulum za izvajalce-1.jpg"/>
                                        <pic:cNvPicPr/>
                                      </pic:nvPicPr>
                                      <pic:blipFill>
                                        <a:blip r:embed="rId32" cstate="print">
                                          <a:extLst>
                                            <a:ext uri="{28A0092B-C50C-407E-A947-70E740481C1C}">
                                              <a14:useLocalDpi xmlns:a14="http://schemas.microsoft.com/office/drawing/2010/main" val="0"/>
                                            </a:ext>
                                          </a:extLst>
                                        </a:blip>
                                        <a:stretch>
                                          <a:fillRect/>
                                        </a:stretch>
                                      </pic:blipFill>
                                      <pic:spPr>
                                        <a:xfrm rot="740264">
                                          <a:off x="0" y="0"/>
                                          <a:ext cx="1528483" cy="2161135"/>
                                        </a:xfrm>
                                        <a:prstGeom prst="rect">
                                          <a:avLst/>
                                        </a:prstGeom>
                                      </pic:spPr>
                                    </pic:pic>
                                  </a:graphicData>
                                </a:graphic>
                              </wp:inline>
                            </w:drawing>
                          </w:r>
                        </w:p>
                      </w:txbxContent>
                    </v:textbox>
                    <w10:wrap type="square"/>
                  </v:shape>
                </w:pict>
              </mc:Fallback>
            </mc:AlternateContent>
          </w:r>
          <w:r w:rsidR="000F4417" w:rsidRPr="000F4417">
            <w:rPr>
              <w:color w:val="1F4E79" w:themeColor="accent5" w:themeShade="80"/>
              <w:sz w:val="32"/>
              <w:szCs w:val="32"/>
              <w:u w:val="single"/>
            </w:rPr>
            <w:t>Učni načrt</w:t>
          </w:r>
          <w:r w:rsidR="00901D2C" w:rsidRPr="000F4417">
            <w:rPr>
              <w:color w:val="1F4E79" w:themeColor="accent5" w:themeShade="80"/>
              <w:sz w:val="32"/>
              <w:szCs w:val="32"/>
              <w:u w:val="single"/>
            </w:rPr>
            <w:t xml:space="preserve"> </w:t>
          </w:r>
          <w:r w:rsidR="000F4417" w:rsidRPr="000F4417">
            <w:rPr>
              <w:color w:val="1F4E79" w:themeColor="accent5" w:themeShade="80"/>
              <w:sz w:val="32"/>
              <w:szCs w:val="32"/>
              <w:u w:val="single"/>
            </w:rPr>
            <w:t>za učitelje/mentorje v programu Bepresel</w:t>
          </w:r>
        </w:p>
        <w:p w:rsidR="00DE5E8A" w:rsidRPr="007A7182" w:rsidRDefault="00DE5E8A" w:rsidP="00DE5E8A">
          <w:pPr>
            <w:rPr>
              <w:color w:val="1F4E79" w:themeColor="accent5" w:themeShade="80"/>
            </w:rPr>
          </w:pPr>
        </w:p>
        <w:p w:rsidR="00901D2C" w:rsidRPr="007A7182" w:rsidRDefault="00901D2C" w:rsidP="00DE5E8A">
          <w:pPr>
            <w:rPr>
              <w:color w:val="1F4E79" w:themeColor="accent5" w:themeShade="80"/>
              <w:sz w:val="24"/>
              <w:szCs w:val="24"/>
            </w:rPr>
          </w:pPr>
          <w:r w:rsidRPr="007A7182">
            <w:rPr>
              <w:color w:val="1F4E79" w:themeColor="accent5" w:themeShade="80"/>
              <w:sz w:val="24"/>
              <w:szCs w:val="24"/>
            </w:rPr>
            <w:t>Očitno je, da ko pomislimo na učitelja v tečajih o promociji zdravja za seniorje, da pomislimo na nekoga, ki ima strokovno ozadje. Medicinske sestre, poklicni terapevti, fizioterapevti in podobno.</w:t>
          </w:r>
        </w:p>
        <w:p w:rsidR="00497F8A" w:rsidRPr="007A7182" w:rsidRDefault="00497F8A" w:rsidP="00DE5E8A">
          <w:pPr>
            <w:rPr>
              <w:color w:val="1F4E79" w:themeColor="accent5" w:themeShade="80"/>
              <w:sz w:val="24"/>
              <w:szCs w:val="24"/>
            </w:rPr>
          </w:pPr>
        </w:p>
        <w:p w:rsidR="00497F8A" w:rsidRPr="007A7182" w:rsidRDefault="00497F8A" w:rsidP="00DE5E8A">
          <w:pPr>
            <w:rPr>
              <w:color w:val="1F4E79" w:themeColor="accent5" w:themeShade="80"/>
              <w:sz w:val="24"/>
              <w:szCs w:val="24"/>
            </w:rPr>
          </w:pPr>
          <w:r w:rsidRPr="007A7182">
            <w:rPr>
              <w:color w:val="1F4E79" w:themeColor="accent5" w:themeShade="80"/>
              <w:sz w:val="24"/>
              <w:szCs w:val="24"/>
            </w:rPr>
            <w:t>A učinek vrstniškega poučevanja ima velik učinek kot gre za:</w:t>
          </w:r>
        </w:p>
        <w:p w:rsidR="00497F8A" w:rsidRPr="007A7182" w:rsidRDefault="00497F8A" w:rsidP="00DE5E8A">
          <w:pPr>
            <w:pStyle w:val="Listeafsnit"/>
            <w:numPr>
              <w:ilvl w:val="0"/>
              <w:numId w:val="13"/>
            </w:numPr>
            <w:rPr>
              <w:i/>
              <w:color w:val="1F4E79" w:themeColor="accent5" w:themeShade="80"/>
              <w:sz w:val="22"/>
              <w:szCs w:val="22"/>
            </w:rPr>
          </w:pPr>
          <w:r w:rsidRPr="007A7182">
            <w:rPr>
              <w:i/>
              <w:color w:val="1F4E79" w:themeColor="accent5" w:themeShade="80"/>
              <w:sz w:val="22"/>
              <w:szCs w:val="22"/>
            </w:rPr>
            <w:t xml:space="preserve">Sporočanje </w:t>
          </w:r>
          <w:r w:rsidR="00EC7F52" w:rsidRPr="007A7182">
            <w:rPr>
              <w:i/>
              <w:color w:val="1F4E79" w:themeColor="accent5" w:themeShade="80"/>
              <w:sz w:val="22"/>
              <w:szCs w:val="22"/>
            </w:rPr>
            <w:t>znanstvenih</w:t>
          </w:r>
          <w:r w:rsidRPr="007A7182">
            <w:rPr>
              <w:i/>
              <w:color w:val="1F4E79" w:themeColor="accent5" w:themeShade="80"/>
              <w:sz w:val="22"/>
              <w:szCs w:val="22"/>
            </w:rPr>
            <w:t xml:space="preserve"> podatkov o zdravju starejših, o procesu staranja in fizični kondiciji.</w:t>
          </w:r>
        </w:p>
        <w:p w:rsidR="00497F8A" w:rsidRPr="007A7182" w:rsidRDefault="00497F8A" w:rsidP="00DE5E8A">
          <w:pPr>
            <w:pStyle w:val="Listeafsnit"/>
            <w:numPr>
              <w:ilvl w:val="0"/>
              <w:numId w:val="13"/>
            </w:numPr>
            <w:rPr>
              <w:i/>
              <w:color w:val="1F4E79" w:themeColor="accent5" w:themeShade="80"/>
              <w:sz w:val="22"/>
              <w:szCs w:val="22"/>
            </w:rPr>
          </w:pPr>
          <w:r w:rsidRPr="007A7182">
            <w:rPr>
              <w:i/>
              <w:color w:val="1F4E79" w:themeColor="accent5" w:themeShade="80"/>
              <w:sz w:val="22"/>
              <w:szCs w:val="22"/>
            </w:rPr>
            <w:t>Pogovore o mitih in spreminjanju napačnih predstav o procesu staranja.</w:t>
          </w:r>
        </w:p>
        <w:p w:rsidR="00497F8A" w:rsidRPr="007A7182" w:rsidRDefault="00497F8A" w:rsidP="00DE5E8A">
          <w:pPr>
            <w:pStyle w:val="Listeafsnit"/>
            <w:numPr>
              <w:ilvl w:val="0"/>
              <w:numId w:val="13"/>
            </w:numPr>
            <w:rPr>
              <w:i/>
              <w:color w:val="1F4E79" w:themeColor="accent5" w:themeShade="80"/>
              <w:sz w:val="22"/>
              <w:szCs w:val="22"/>
            </w:rPr>
          </w:pPr>
          <w:r w:rsidRPr="007A7182">
            <w:rPr>
              <w:i/>
              <w:color w:val="1F4E79" w:themeColor="accent5" w:themeShade="80"/>
              <w:sz w:val="22"/>
              <w:szCs w:val="22"/>
            </w:rPr>
            <w:t>Motiviranje ljudi, da postanejo odgovorni, ko gre za majhne a nenehne napore, da poskrbijo za svoje fizične sposobnosti.</w:t>
          </w:r>
        </w:p>
        <w:p w:rsidR="00497F8A" w:rsidRPr="007A7182" w:rsidRDefault="00497F8A" w:rsidP="00DE5E8A">
          <w:pPr>
            <w:rPr>
              <w:color w:val="1F4E79" w:themeColor="accent5" w:themeShade="80"/>
              <w:sz w:val="24"/>
              <w:szCs w:val="24"/>
            </w:rPr>
          </w:pPr>
          <w:r w:rsidRPr="007A7182">
            <w:rPr>
              <w:color w:val="1F4E79" w:themeColor="accent5" w:themeShade="80"/>
              <w:sz w:val="24"/>
              <w:szCs w:val="24"/>
            </w:rPr>
            <w:t>Nobenega dvoma ni, da moramo uporabiti učinek vrstniškega učenja.</w:t>
          </w:r>
        </w:p>
        <w:p w:rsidR="00497F8A" w:rsidRPr="007A7182" w:rsidRDefault="00497F8A" w:rsidP="00DE5E8A">
          <w:pPr>
            <w:rPr>
              <w:color w:val="1F4E79" w:themeColor="accent5" w:themeShade="80"/>
              <w:sz w:val="24"/>
              <w:szCs w:val="24"/>
            </w:rPr>
          </w:pPr>
          <w:r w:rsidRPr="007A7182">
            <w:rPr>
              <w:color w:val="1F4E79" w:themeColor="accent5" w:themeShade="80"/>
              <w:sz w:val="24"/>
              <w:szCs w:val="24"/>
            </w:rPr>
            <w:t>Izkušnje s testnih tečajev kažejo, da je zelo koristno uporabiti starejšega učitelja, ki je sposoben reči, "da moramo", namesto da bi mlajši povedal starejšim, kaj morajo storiti.</w:t>
          </w:r>
        </w:p>
        <w:p w:rsidR="00497F8A" w:rsidRPr="007A7182" w:rsidRDefault="00497F8A" w:rsidP="00DE5E8A">
          <w:pPr>
            <w:rPr>
              <w:color w:val="1F4E79" w:themeColor="accent5" w:themeShade="80"/>
              <w:sz w:val="24"/>
              <w:szCs w:val="24"/>
            </w:rPr>
          </w:pPr>
          <w:r w:rsidRPr="007A7182">
            <w:rPr>
              <w:color w:val="1F4E79" w:themeColor="accent5" w:themeShade="80"/>
              <w:sz w:val="24"/>
              <w:szCs w:val="24"/>
            </w:rPr>
            <w:t>Priporočamo, da za tečaje o zdravju starejših uporabite starejše učitelje.</w:t>
          </w:r>
        </w:p>
        <w:p w:rsidR="00497F8A" w:rsidRPr="007A7182" w:rsidRDefault="00497F8A" w:rsidP="00DE5E8A">
          <w:pPr>
            <w:rPr>
              <w:color w:val="1F4E79" w:themeColor="accent5" w:themeShade="80"/>
              <w:sz w:val="24"/>
              <w:szCs w:val="24"/>
            </w:rPr>
          </w:pPr>
          <w:r w:rsidRPr="007A7182">
            <w:rPr>
              <w:color w:val="1F4E79" w:themeColor="accent5" w:themeShade="80"/>
              <w:sz w:val="24"/>
              <w:szCs w:val="24"/>
            </w:rPr>
            <w:t xml:space="preserve">V projektu smo poskušali izobraziti seniorje brez izkušenj v </w:t>
          </w:r>
          <w:r w:rsidR="00EC7F52" w:rsidRPr="007A7182">
            <w:rPr>
              <w:color w:val="1F4E79" w:themeColor="accent5" w:themeShade="80"/>
              <w:sz w:val="24"/>
              <w:szCs w:val="24"/>
            </w:rPr>
            <w:t>zdravstvu</w:t>
          </w:r>
          <w:r w:rsidRPr="007A7182">
            <w:rPr>
              <w:color w:val="1F4E79" w:themeColor="accent5" w:themeShade="80"/>
              <w:sz w:val="24"/>
              <w:szCs w:val="24"/>
            </w:rPr>
            <w:t xml:space="preserve">. Nekateri partnerji so program uspešno zaključili s pomočjo skupine izobraženih seniorjev. </w:t>
          </w:r>
        </w:p>
        <w:p w:rsidR="003A174E" w:rsidRPr="007A7182" w:rsidRDefault="003A174E" w:rsidP="00DE5E8A">
          <w:pPr>
            <w:rPr>
              <w:color w:val="1F4E79" w:themeColor="accent5" w:themeShade="80"/>
              <w:sz w:val="24"/>
              <w:szCs w:val="24"/>
            </w:rPr>
          </w:pPr>
          <w:r w:rsidRPr="007A7182">
            <w:rPr>
              <w:color w:val="1F4E79" w:themeColor="accent5" w:themeShade="80"/>
              <w:sz w:val="24"/>
              <w:szCs w:val="24"/>
            </w:rPr>
            <w:t xml:space="preserve">Seveda pa je pomembno, da imamo kot učitelj v tečaju o promociji zdravja ustrezno osebnost in orodja za poučevanje. Enako pomembno je, da izobraženi učitelji seniorjev razumejo pomembnost, da se držijo dejstev in učnega gradiva, ki temelji na strokovnem znanju in dokazih. </w:t>
          </w:r>
        </w:p>
        <w:p w:rsidR="003A174E" w:rsidRPr="007A7182" w:rsidRDefault="003A174E" w:rsidP="00DE5E8A">
          <w:pPr>
            <w:rPr>
              <w:color w:val="1F4E79" w:themeColor="accent5" w:themeShade="80"/>
              <w:sz w:val="24"/>
              <w:szCs w:val="24"/>
            </w:rPr>
          </w:pPr>
          <w:r w:rsidRPr="007A7182">
            <w:rPr>
              <w:color w:val="1F4E79" w:themeColor="accent5" w:themeShade="80"/>
              <w:sz w:val="24"/>
              <w:szCs w:val="24"/>
            </w:rPr>
            <w:t xml:space="preserve">Izobraženi in usposobljeni starejši učitelji morajo razumeti in spoštovati, da tečaj ni </w:t>
          </w:r>
          <w:r w:rsidR="000B00A9" w:rsidRPr="007A7182">
            <w:rPr>
              <w:color w:val="1F4E79" w:themeColor="accent5" w:themeShade="80"/>
              <w:sz w:val="24"/>
              <w:szCs w:val="24"/>
            </w:rPr>
            <w:t>forum, za sporočanje lastnih predpostavk in izkušenj s starostjo , pobudami in zdravili.</w:t>
          </w:r>
        </w:p>
        <w:p w:rsidR="000B00A9" w:rsidRPr="007A7182" w:rsidRDefault="000B00A9" w:rsidP="00DE5E8A">
          <w:pPr>
            <w:rPr>
              <w:color w:val="1F4E79" w:themeColor="accent5" w:themeShade="80"/>
              <w:sz w:val="24"/>
              <w:szCs w:val="24"/>
            </w:rPr>
          </w:pPr>
          <w:r w:rsidRPr="007A7182">
            <w:rPr>
              <w:color w:val="1F4E79" w:themeColor="accent5" w:themeShade="80"/>
              <w:sz w:val="24"/>
              <w:szCs w:val="24"/>
            </w:rPr>
            <w:t xml:space="preserve">Skupina BEPRESEL na platformi ponuja svoje predloge o tem, kaj bi lahko vseboval učni načrt za starejše učitelje in kaj je potrebno za zagotovitev potrebne kakovosti in verodostojnosti pri poučevanju, če tečaje promocije zdravja za </w:t>
          </w:r>
          <w:r w:rsidR="00EC7F52" w:rsidRPr="007A7182">
            <w:rPr>
              <w:color w:val="1F4E79" w:themeColor="accent5" w:themeShade="80"/>
              <w:sz w:val="24"/>
              <w:szCs w:val="24"/>
            </w:rPr>
            <w:t>seniorje</w:t>
          </w:r>
          <w:r w:rsidRPr="007A7182">
            <w:rPr>
              <w:color w:val="1F4E79" w:themeColor="accent5" w:themeShade="80"/>
              <w:sz w:val="24"/>
              <w:szCs w:val="24"/>
            </w:rPr>
            <w:t xml:space="preserve"> vodijo starejši učitelji.</w:t>
          </w:r>
        </w:p>
        <w:p w:rsidR="00DE5E8A" w:rsidRPr="007A7182" w:rsidRDefault="00DE5E8A" w:rsidP="00DE5E8A">
          <w:pPr>
            <w:rPr>
              <w:color w:val="1F4E79" w:themeColor="accent5" w:themeShade="80"/>
              <w:sz w:val="40"/>
              <w:szCs w:val="40"/>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DE5E8A" w:rsidRPr="007A7182" w:rsidRDefault="00DE5E8A" w:rsidP="00DE5E8A">
          <w:pPr>
            <w:rPr>
              <w:color w:val="1F4E79" w:themeColor="accent5" w:themeShade="80"/>
              <w:sz w:val="24"/>
              <w:szCs w:val="24"/>
            </w:rPr>
          </w:pPr>
        </w:p>
        <w:p w:rsidR="00AF5BC6" w:rsidRDefault="00E06377" w:rsidP="000B00A9">
          <w:pPr>
            <w:rPr>
              <w:color w:val="1F4E79" w:themeColor="accent5" w:themeShade="80"/>
            </w:rPr>
          </w:pPr>
        </w:p>
      </w:sdtContent>
    </w:sdt>
    <w:p w:rsidR="00DE5E8A" w:rsidRPr="007A7182" w:rsidRDefault="000B00A9" w:rsidP="000B00A9">
      <w:pPr>
        <w:rPr>
          <w:color w:val="1F4E79" w:themeColor="accent5" w:themeShade="80"/>
        </w:rPr>
      </w:pPr>
      <w:r w:rsidRPr="007A7182">
        <w:rPr>
          <w:color w:val="1F4E79" w:themeColor="accent5" w:themeShade="80"/>
          <w:sz w:val="32"/>
          <w:szCs w:val="32"/>
        </w:rPr>
        <w:t>Naslov projekta</w:t>
      </w:r>
      <w:r w:rsidR="00DE5E8A" w:rsidRPr="007A7182">
        <w:rPr>
          <w:color w:val="1F4E79" w:themeColor="accent5" w:themeShade="80"/>
          <w:sz w:val="32"/>
          <w:szCs w:val="32"/>
        </w:rPr>
        <w:t>: Bepresel</w:t>
      </w:r>
    </w:p>
    <w:p w:rsidR="00DE5E8A" w:rsidRPr="007A7182" w:rsidRDefault="000B00A9" w:rsidP="00DE5E8A">
      <w:pPr>
        <w:spacing w:line="240" w:lineRule="auto"/>
        <w:jc w:val="both"/>
        <w:rPr>
          <w:color w:val="1F4E79" w:themeColor="accent5" w:themeShade="80"/>
        </w:rPr>
      </w:pPr>
      <w:r w:rsidRPr="007A7182">
        <w:rPr>
          <w:color w:val="1F4E79" w:themeColor="accent5" w:themeShade="80"/>
        </w:rPr>
        <w:t>Številka sporazuma</w:t>
      </w:r>
      <w:r w:rsidR="00DE5E8A" w:rsidRPr="007A7182">
        <w:rPr>
          <w:color w:val="1F4E79" w:themeColor="accent5" w:themeShade="80"/>
        </w:rPr>
        <w:t xml:space="preserve">: KA204-2017-012 </w:t>
      </w:r>
    </w:p>
    <w:p w:rsidR="00DE5E8A" w:rsidRPr="007A7182" w:rsidRDefault="000B00A9" w:rsidP="00DE5E8A">
      <w:pPr>
        <w:spacing w:line="240" w:lineRule="auto"/>
        <w:jc w:val="both"/>
        <w:rPr>
          <w:color w:val="1F4E79" w:themeColor="accent5" w:themeShade="80"/>
        </w:rPr>
      </w:pPr>
      <w:r w:rsidRPr="007A7182">
        <w:rPr>
          <w:color w:val="1F4E79" w:themeColor="accent5" w:themeShade="80"/>
        </w:rPr>
        <w:t>Založnik</w:t>
      </w:r>
      <w:r w:rsidR="00DE5E8A" w:rsidRPr="007A7182">
        <w:rPr>
          <w:color w:val="1F4E79" w:themeColor="accent5" w:themeShade="80"/>
        </w:rPr>
        <w:t xml:space="preserve">: </w:t>
      </w:r>
      <w:r w:rsidRPr="007A7182">
        <w:rPr>
          <w:color w:val="1F4E79" w:themeColor="accent5" w:themeShade="80"/>
        </w:rPr>
        <w:t>BEPRESEL partnerstvo</w:t>
      </w:r>
    </w:p>
    <w:p w:rsidR="00DE5E8A" w:rsidRPr="007A7182" w:rsidRDefault="000B00A9" w:rsidP="00DE5E8A">
      <w:pPr>
        <w:spacing w:line="240" w:lineRule="auto"/>
        <w:jc w:val="both"/>
        <w:rPr>
          <w:color w:val="1F4E79" w:themeColor="accent5" w:themeShade="80"/>
        </w:rPr>
      </w:pPr>
      <w:r w:rsidRPr="007A7182">
        <w:rPr>
          <w:color w:val="1F4E79" w:themeColor="accent5" w:themeShade="80"/>
        </w:rPr>
        <w:t>Urejanje &amp; založnik</w:t>
      </w:r>
      <w:r w:rsidR="00DE5E8A" w:rsidRPr="007A7182">
        <w:rPr>
          <w:color w:val="1F4E79" w:themeColor="accent5" w:themeShade="80"/>
        </w:rPr>
        <w:t xml:space="preserve">: </w:t>
      </w:r>
      <w:r w:rsidRPr="007A7182">
        <w:rPr>
          <w:color w:val="1F4E79" w:themeColor="accent5" w:themeShade="80"/>
        </w:rPr>
        <w:t>Partnerstvo Erasmus+ projekta BEPRESEL</w:t>
      </w:r>
    </w:p>
    <w:p w:rsidR="000B00A9" w:rsidRPr="007A7182" w:rsidRDefault="000B00A9" w:rsidP="000B00A9">
      <w:pPr>
        <w:spacing w:before="0" w:after="0" w:line="240" w:lineRule="auto"/>
        <w:jc w:val="both"/>
        <w:rPr>
          <w:color w:val="1F4E79" w:themeColor="accent5" w:themeShade="80"/>
        </w:rPr>
      </w:pPr>
      <w:r w:rsidRPr="007A7182">
        <w:rPr>
          <w:color w:val="1F4E79" w:themeColor="accent5" w:themeShade="80"/>
        </w:rPr>
        <w:t>Kontakne osebe v državah</w:t>
      </w:r>
      <w:r w:rsidR="00DE5E8A" w:rsidRPr="007A7182">
        <w:rPr>
          <w:color w:val="1F4E79" w:themeColor="accent5" w:themeShade="80"/>
        </w:rPr>
        <w:t xml:space="preserve">:  </w:t>
      </w:r>
    </w:p>
    <w:p w:rsidR="00DE5E8A" w:rsidRPr="007A7182" w:rsidRDefault="00DE5E8A" w:rsidP="000B00A9">
      <w:pPr>
        <w:spacing w:before="0" w:after="0" w:line="240" w:lineRule="auto"/>
        <w:jc w:val="both"/>
        <w:rPr>
          <w:color w:val="1F4E79" w:themeColor="accent5" w:themeShade="80"/>
        </w:rPr>
      </w:pPr>
      <w:r w:rsidRPr="007A7182">
        <w:rPr>
          <w:color w:val="1F4E79" w:themeColor="accent5" w:themeShade="80"/>
        </w:rPr>
        <w:t xml:space="preserve"> Denmark SOSU Østjylland   </w:t>
      </w:r>
      <w:r w:rsidRPr="007A7182">
        <w:rPr>
          <w:color w:val="1F4E79" w:themeColor="accent5" w:themeShade="80"/>
        </w:rPr>
        <w:tab/>
      </w:r>
      <w:r w:rsidRPr="007A7182">
        <w:rPr>
          <w:color w:val="1F4E79" w:themeColor="accent5" w:themeShade="80"/>
        </w:rPr>
        <w:tab/>
        <w:t xml:space="preserve">Niels Vestergaard  </w:t>
      </w:r>
      <w:hyperlink r:id="rId33" w:history="1">
        <w:r w:rsidRPr="007A7182">
          <w:rPr>
            <w:rStyle w:val="Hyperlink"/>
            <w:color w:val="1F4E79" w:themeColor="accent5" w:themeShade="80"/>
          </w:rPr>
          <w:t>ncv@sosuaarhus.dk</w:t>
        </w:r>
      </w:hyperlink>
    </w:p>
    <w:p w:rsidR="00DE5E8A" w:rsidRPr="007A7182" w:rsidRDefault="00DE5E8A" w:rsidP="000B00A9">
      <w:pPr>
        <w:spacing w:before="0" w:after="0" w:line="240" w:lineRule="auto"/>
        <w:jc w:val="both"/>
        <w:rPr>
          <w:color w:val="1F4E79" w:themeColor="accent5" w:themeShade="80"/>
        </w:rPr>
      </w:pPr>
      <w:r w:rsidRPr="007A7182">
        <w:rPr>
          <w:color w:val="1F4E79" w:themeColor="accent5" w:themeShade="80"/>
        </w:rPr>
        <w:t xml:space="preserve"> Denmark AOF Skanderborg </w:t>
      </w:r>
      <w:r w:rsidRPr="007A7182">
        <w:rPr>
          <w:color w:val="1F4E79" w:themeColor="accent5" w:themeShade="80"/>
        </w:rPr>
        <w:tab/>
      </w:r>
      <w:r w:rsidRPr="007A7182">
        <w:rPr>
          <w:color w:val="1F4E79" w:themeColor="accent5" w:themeShade="80"/>
        </w:rPr>
        <w:tab/>
        <w:t xml:space="preserve">Leo Hansen </w:t>
      </w:r>
      <w:hyperlink r:id="rId34" w:history="1">
        <w:r w:rsidRPr="007A7182">
          <w:rPr>
            <w:rStyle w:val="Hyperlink"/>
            <w:color w:val="1F4E79" w:themeColor="accent5" w:themeShade="80"/>
          </w:rPr>
          <w:t>ottestoften@hotmail.com</w:t>
        </w:r>
      </w:hyperlink>
    </w:p>
    <w:p w:rsidR="00DE5E8A" w:rsidRPr="007A7182" w:rsidRDefault="00DE5E8A" w:rsidP="000B00A9">
      <w:pPr>
        <w:spacing w:before="0" w:after="0" w:line="240" w:lineRule="auto"/>
        <w:jc w:val="both"/>
        <w:rPr>
          <w:color w:val="1F4E79" w:themeColor="accent5" w:themeShade="80"/>
        </w:rPr>
      </w:pPr>
      <w:r w:rsidRPr="007A7182">
        <w:rPr>
          <w:color w:val="1F4E79" w:themeColor="accent5" w:themeShade="80"/>
        </w:rPr>
        <w:t xml:space="preserve"> Italy </w:t>
      </w:r>
      <w:r w:rsidR="00EC7F52" w:rsidRPr="007A7182">
        <w:rPr>
          <w:color w:val="1F4E79" w:themeColor="accent5" w:themeShade="80"/>
        </w:rPr>
        <w:t>Universit</w:t>
      </w:r>
      <w:r w:rsidR="00EC7F52" w:rsidRPr="007A7182">
        <w:rPr>
          <w:rFonts w:cstheme="minorHAnsi"/>
          <w:color w:val="1F4E79" w:themeColor="accent5" w:themeShade="80"/>
        </w:rPr>
        <w:t>à</w:t>
      </w:r>
      <w:r w:rsidR="00EC7F52" w:rsidRPr="007A7182">
        <w:rPr>
          <w:color w:val="1F4E79" w:themeColor="accent5" w:themeShade="80"/>
        </w:rPr>
        <w:t xml:space="preserve"> delle LiberEt</w:t>
      </w:r>
      <w:r w:rsidR="00EC7F52" w:rsidRPr="007A7182">
        <w:rPr>
          <w:rFonts w:cstheme="minorHAnsi"/>
          <w:color w:val="1F4E79" w:themeColor="accent5" w:themeShade="80"/>
        </w:rPr>
        <w:t>à</w:t>
      </w:r>
      <w:r w:rsidR="00EC7F52" w:rsidRPr="007A7182">
        <w:rPr>
          <w:color w:val="1F4E79" w:themeColor="accent5" w:themeShade="80"/>
        </w:rPr>
        <w:t xml:space="preserve"> del Fvg</w:t>
      </w:r>
      <w:r w:rsidR="000B00A9" w:rsidRPr="007A7182">
        <w:rPr>
          <w:color w:val="1F4E79" w:themeColor="accent5" w:themeShade="80"/>
        </w:rPr>
        <w:t xml:space="preserve"> </w:t>
      </w:r>
      <w:r w:rsidRPr="007A7182">
        <w:rPr>
          <w:color w:val="1F4E79" w:themeColor="accent5" w:themeShade="80"/>
        </w:rPr>
        <w:tab/>
      </w:r>
      <w:r w:rsidR="00EC7F52" w:rsidRPr="007A7182">
        <w:rPr>
          <w:color w:val="1F4E79" w:themeColor="accent5" w:themeShade="80"/>
        </w:rPr>
        <w:t xml:space="preserve">Alessia Fabbro </w:t>
      </w:r>
      <w:hyperlink r:id="rId35" w:history="1">
        <w:r w:rsidR="00EC7F52" w:rsidRPr="007A7182">
          <w:rPr>
            <w:rStyle w:val="Hyperlink"/>
            <w:color w:val="1F4E79" w:themeColor="accent5" w:themeShade="80"/>
          </w:rPr>
          <w:t>alessia.fabbro@libereta-fvg.it</w:t>
        </w:r>
      </w:hyperlink>
    </w:p>
    <w:p w:rsidR="00DE5E8A" w:rsidRPr="007A7182" w:rsidRDefault="00DE5E8A" w:rsidP="000B00A9">
      <w:pPr>
        <w:spacing w:before="0" w:after="0" w:line="240" w:lineRule="auto"/>
        <w:jc w:val="both"/>
        <w:rPr>
          <w:color w:val="1F4E79" w:themeColor="accent5" w:themeShade="80"/>
        </w:rPr>
      </w:pPr>
      <w:r w:rsidRPr="007A7182">
        <w:rPr>
          <w:color w:val="1F4E79" w:themeColor="accent5" w:themeShade="80"/>
        </w:rPr>
        <w:t>Slovenia</w:t>
      </w:r>
      <w:r w:rsidR="00EC7F52" w:rsidRPr="007A7182">
        <w:rPr>
          <w:color w:val="1F4E79" w:themeColor="accent5" w:themeShade="80"/>
        </w:rPr>
        <w:t xml:space="preserve"> Ljudska univerza Ptuj                               Tanja Božič </w:t>
      </w:r>
      <w:hyperlink r:id="rId36" w:history="1">
        <w:r w:rsidR="00EC7F52" w:rsidRPr="007A7182">
          <w:rPr>
            <w:rStyle w:val="Hyperlink"/>
            <w:color w:val="1F4E79" w:themeColor="accent5" w:themeShade="80"/>
          </w:rPr>
          <w:t>tanja.bozic@lu-ptuj.si</w:t>
        </w:r>
      </w:hyperlink>
    </w:p>
    <w:p w:rsidR="00EC7F52" w:rsidRPr="007A7182" w:rsidRDefault="00DE5E8A" w:rsidP="000B00A9">
      <w:pPr>
        <w:spacing w:before="0" w:after="0" w:line="240" w:lineRule="auto"/>
        <w:jc w:val="both"/>
        <w:rPr>
          <w:color w:val="1F4E79" w:themeColor="accent5" w:themeShade="80"/>
        </w:rPr>
      </w:pPr>
      <w:r w:rsidRPr="007A7182">
        <w:rPr>
          <w:color w:val="1F4E79" w:themeColor="accent5" w:themeShade="80"/>
        </w:rPr>
        <w:t>Poland</w:t>
      </w:r>
      <w:r w:rsidR="00EC7F52" w:rsidRPr="007A7182">
        <w:rPr>
          <w:color w:val="1F4E79" w:themeColor="accent5" w:themeShade="80"/>
        </w:rPr>
        <w:t xml:space="preserve"> Uniwersytet Jagiellonski Krakow              </w:t>
      </w:r>
      <w:r w:rsidRPr="007A7182">
        <w:rPr>
          <w:color w:val="1F4E79" w:themeColor="accent5" w:themeShade="80"/>
        </w:rPr>
        <w:tab/>
      </w:r>
      <w:r w:rsidR="00EC7F52" w:rsidRPr="007A7182">
        <w:rPr>
          <w:color w:val="1F4E79" w:themeColor="accent5" w:themeShade="80"/>
        </w:rPr>
        <w:t xml:space="preserve">Viola Kijowska </w:t>
      </w:r>
      <w:hyperlink r:id="rId37" w:history="1">
        <w:r w:rsidR="00EC7F52" w:rsidRPr="007A7182">
          <w:rPr>
            <w:rStyle w:val="Hyperlink"/>
            <w:color w:val="1F4E79" w:themeColor="accent5" w:themeShade="80"/>
          </w:rPr>
          <w:t>viola.kijowska@gmail.com</w:t>
        </w:r>
      </w:hyperlink>
    </w:p>
    <w:p w:rsidR="00DE5E8A" w:rsidRPr="007A7182" w:rsidRDefault="00DE5E8A" w:rsidP="000B00A9">
      <w:pPr>
        <w:spacing w:before="0" w:after="0" w:line="240" w:lineRule="auto"/>
        <w:jc w:val="both"/>
        <w:rPr>
          <w:color w:val="1F4E79" w:themeColor="accent5" w:themeShade="80"/>
        </w:rPr>
      </w:pPr>
      <w:r w:rsidRPr="007A7182">
        <w:rPr>
          <w:color w:val="1F4E79" w:themeColor="accent5" w:themeShade="80"/>
        </w:rPr>
        <w:tab/>
      </w: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EC7F52" w:rsidRPr="007A7182" w:rsidRDefault="00EC7F52" w:rsidP="000B00A9">
      <w:pPr>
        <w:spacing w:before="0" w:after="0" w:line="240" w:lineRule="auto"/>
        <w:jc w:val="both"/>
        <w:rPr>
          <w:color w:val="1F4E79" w:themeColor="accent5" w:themeShade="80"/>
        </w:rPr>
      </w:pPr>
    </w:p>
    <w:p w:rsidR="0079019D" w:rsidRPr="007A7182" w:rsidRDefault="00EC7F52">
      <w:pPr>
        <w:rPr>
          <w:color w:val="1F4E79" w:themeColor="accent5" w:themeShade="80"/>
        </w:rPr>
      </w:pPr>
      <w:r w:rsidRPr="007A7182">
        <w:rPr>
          <w:noProof/>
          <w:color w:val="1F4E79" w:themeColor="accent5" w:themeShade="80"/>
          <w:lang w:val="da-DK" w:eastAsia="da-DK"/>
        </w:rPr>
        <w:drawing>
          <wp:inline distT="0" distB="0" distL="0" distR="0">
            <wp:extent cx="2381250" cy="559213"/>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asmus_plus_sofinanciranje_SL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0161" cy="575396"/>
                    </a:xfrm>
                    <a:prstGeom prst="rect">
                      <a:avLst/>
                    </a:prstGeom>
                  </pic:spPr>
                </pic:pic>
              </a:graphicData>
            </a:graphic>
          </wp:inline>
        </w:drawing>
      </w:r>
    </w:p>
    <w:sectPr w:rsidR="0079019D" w:rsidRPr="007A7182" w:rsidSect="001963C3">
      <w:footerReference w:type="default" r:id="rId39"/>
      <w:pgSz w:w="11906" w:h="16838"/>
      <w:pgMar w:top="567" w:right="1418" w:bottom="1418" w:left="1418" w:header="709" w:footer="709" w:gutter="0"/>
      <w:pgBorders w:offsetFrom="page">
        <w:top w:val="thinThickMediumGap" w:sz="24" w:space="24" w:color="2F5496" w:themeColor="accent1" w:themeShade="BF"/>
        <w:left w:val="thinThickMediumGap" w:sz="24" w:space="24" w:color="2F5496" w:themeColor="accent1" w:themeShade="BF"/>
        <w:bottom w:val="thickThinMediumGap" w:sz="24" w:space="24" w:color="2F5496" w:themeColor="accent1" w:themeShade="BF"/>
        <w:right w:val="thickThinMediumGap"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E9C" w:rsidRDefault="00782E9C">
      <w:pPr>
        <w:spacing w:before="0" w:after="0" w:line="240" w:lineRule="auto"/>
      </w:pPr>
      <w:r>
        <w:separator/>
      </w:r>
    </w:p>
  </w:endnote>
  <w:endnote w:type="continuationSeparator" w:id="0">
    <w:p w:rsidR="00782E9C" w:rsidRDefault="00782E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977080"/>
      <w:docPartObj>
        <w:docPartGallery w:val="Page Numbers (Bottom of Page)"/>
        <w:docPartUnique/>
      </w:docPartObj>
    </w:sdtPr>
    <w:sdtEndPr/>
    <w:sdtContent>
      <w:p w:rsidR="001963C3" w:rsidRDefault="001963C3">
        <w:pPr>
          <w:pStyle w:val="Sidefod"/>
          <w:jc w:val="right"/>
        </w:pPr>
        <w:r>
          <w:fldChar w:fldCharType="begin"/>
        </w:r>
        <w:r>
          <w:instrText>PAGE   \* MERGEFORMAT</w:instrText>
        </w:r>
        <w:r>
          <w:fldChar w:fldCharType="separate"/>
        </w:r>
        <w:r w:rsidR="00E06377">
          <w:rPr>
            <w:noProof/>
          </w:rPr>
          <w:t>11</w:t>
        </w:r>
        <w:r>
          <w:fldChar w:fldCharType="end"/>
        </w:r>
      </w:p>
    </w:sdtContent>
  </w:sdt>
  <w:p w:rsidR="001963C3" w:rsidRDefault="001963C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E9C" w:rsidRDefault="00782E9C">
      <w:pPr>
        <w:spacing w:before="0" w:after="0" w:line="240" w:lineRule="auto"/>
      </w:pPr>
      <w:r>
        <w:separator/>
      </w:r>
    </w:p>
  </w:footnote>
  <w:footnote w:type="continuationSeparator" w:id="0">
    <w:p w:rsidR="00782E9C" w:rsidRDefault="00782E9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5569"/>
    <w:multiLevelType w:val="hybridMultilevel"/>
    <w:tmpl w:val="A9A21EBC"/>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D650C2"/>
    <w:multiLevelType w:val="hybridMultilevel"/>
    <w:tmpl w:val="F37C8E4C"/>
    <w:lvl w:ilvl="0" w:tplc="67B4CF36">
      <w:start w:val="1"/>
      <w:numFmt w:val="decimal"/>
      <w:lvlText w:val="%1."/>
      <w:lvlJc w:val="left"/>
      <w:pPr>
        <w:ind w:left="720" w:hanging="360"/>
      </w:pPr>
      <w:rPr>
        <w:lang w:val="en-U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F058C8"/>
    <w:multiLevelType w:val="hybridMultilevel"/>
    <w:tmpl w:val="85BE2EB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295B3D83"/>
    <w:multiLevelType w:val="hybridMultilevel"/>
    <w:tmpl w:val="8C6C8CD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369E"/>
    <w:multiLevelType w:val="hybridMultilevel"/>
    <w:tmpl w:val="C14033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8C2F7E"/>
    <w:multiLevelType w:val="hybridMultilevel"/>
    <w:tmpl w:val="937685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3DF04E3"/>
    <w:multiLevelType w:val="hybridMultilevel"/>
    <w:tmpl w:val="7550F3C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46E764F"/>
    <w:multiLevelType w:val="hybridMultilevel"/>
    <w:tmpl w:val="9F088AF6"/>
    <w:lvl w:ilvl="0" w:tplc="36DAAC76">
      <w:start w:val="8"/>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54B1FF5"/>
    <w:multiLevelType w:val="hybridMultilevel"/>
    <w:tmpl w:val="E668C6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A223C92"/>
    <w:multiLevelType w:val="hybridMultilevel"/>
    <w:tmpl w:val="C7187D36"/>
    <w:lvl w:ilvl="0" w:tplc="0406000F">
      <w:start w:val="1"/>
      <w:numFmt w:val="decimal"/>
      <w:lvlText w:val="%1."/>
      <w:lvlJc w:val="left"/>
      <w:pPr>
        <w:ind w:left="720" w:hanging="360"/>
      </w:pPr>
    </w:lvl>
    <w:lvl w:ilvl="1" w:tplc="36DAAC76">
      <w:start w:val="8"/>
      <w:numFmt w:val="bullet"/>
      <w:lvlText w:val="•"/>
      <w:lvlJc w:val="left"/>
      <w:pPr>
        <w:ind w:left="1440" w:hanging="360"/>
      </w:pPr>
      <w:rPr>
        <w:rFonts w:ascii="Calibri" w:eastAsiaTheme="minorEastAsia"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1AD2DEA"/>
    <w:multiLevelType w:val="hybridMultilevel"/>
    <w:tmpl w:val="62B40C0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B6641E"/>
    <w:multiLevelType w:val="hybridMultilevel"/>
    <w:tmpl w:val="481CBC88"/>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EE53F00"/>
    <w:multiLevelType w:val="hybridMultilevel"/>
    <w:tmpl w:val="8A4887A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65DC75F3"/>
    <w:multiLevelType w:val="hybridMultilevel"/>
    <w:tmpl w:val="920A0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F6261C9"/>
    <w:multiLevelType w:val="hybridMultilevel"/>
    <w:tmpl w:val="71C4CFB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7030458"/>
    <w:multiLevelType w:val="hybridMultilevel"/>
    <w:tmpl w:val="DB587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7D62FB5"/>
    <w:multiLevelType w:val="hybridMultilevel"/>
    <w:tmpl w:val="FFE6B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7DC746B"/>
    <w:multiLevelType w:val="hybridMultilevel"/>
    <w:tmpl w:val="D7D49C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A5E3066"/>
    <w:multiLevelType w:val="hybridMultilevel"/>
    <w:tmpl w:val="E4067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B8A35C7"/>
    <w:multiLevelType w:val="hybridMultilevel"/>
    <w:tmpl w:val="B6BE0DCE"/>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20" w15:restartNumberingAfterBreak="0">
    <w:nsid w:val="7BFD5E9C"/>
    <w:multiLevelType w:val="hybridMultilevel"/>
    <w:tmpl w:val="8A681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EA66954"/>
    <w:multiLevelType w:val="hybridMultilevel"/>
    <w:tmpl w:val="27DCA52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8"/>
  </w:num>
  <w:num w:numId="2">
    <w:abstractNumId w:val="20"/>
  </w:num>
  <w:num w:numId="3">
    <w:abstractNumId w:val="16"/>
  </w:num>
  <w:num w:numId="4">
    <w:abstractNumId w:val="3"/>
  </w:num>
  <w:num w:numId="5">
    <w:abstractNumId w:val="1"/>
  </w:num>
  <w:num w:numId="6">
    <w:abstractNumId w:val="9"/>
  </w:num>
  <w:num w:numId="7">
    <w:abstractNumId w:val="17"/>
  </w:num>
  <w:num w:numId="8">
    <w:abstractNumId w:val="6"/>
  </w:num>
  <w:num w:numId="9">
    <w:abstractNumId w:val="19"/>
  </w:num>
  <w:num w:numId="10">
    <w:abstractNumId w:val="0"/>
  </w:num>
  <w:num w:numId="11">
    <w:abstractNumId w:val="21"/>
  </w:num>
  <w:num w:numId="12">
    <w:abstractNumId w:val="2"/>
  </w:num>
  <w:num w:numId="13">
    <w:abstractNumId w:val="10"/>
  </w:num>
  <w:num w:numId="14">
    <w:abstractNumId w:val="13"/>
  </w:num>
  <w:num w:numId="15">
    <w:abstractNumId w:val="15"/>
  </w:num>
  <w:num w:numId="16">
    <w:abstractNumId w:val="18"/>
  </w:num>
  <w:num w:numId="17">
    <w:abstractNumId w:val="7"/>
  </w:num>
  <w:num w:numId="18">
    <w:abstractNumId w:val="4"/>
  </w:num>
  <w:num w:numId="19">
    <w:abstractNumId w:val="5"/>
  </w:num>
  <w:num w:numId="20">
    <w:abstractNumId w:val="12"/>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8A"/>
    <w:rsid w:val="000B00A9"/>
    <w:rsid w:val="000E3DFC"/>
    <w:rsid w:val="000F4417"/>
    <w:rsid w:val="000F62CD"/>
    <w:rsid w:val="001146A9"/>
    <w:rsid w:val="001423FF"/>
    <w:rsid w:val="001963C3"/>
    <w:rsid w:val="001A0D0B"/>
    <w:rsid w:val="0027724E"/>
    <w:rsid w:val="002F3F45"/>
    <w:rsid w:val="00312EB0"/>
    <w:rsid w:val="00337956"/>
    <w:rsid w:val="00340C6B"/>
    <w:rsid w:val="003A174E"/>
    <w:rsid w:val="003C6A4D"/>
    <w:rsid w:val="003D7BF5"/>
    <w:rsid w:val="00466B77"/>
    <w:rsid w:val="00497F8A"/>
    <w:rsid w:val="00500159"/>
    <w:rsid w:val="0050087F"/>
    <w:rsid w:val="005644A0"/>
    <w:rsid w:val="00585FE4"/>
    <w:rsid w:val="005D2C86"/>
    <w:rsid w:val="005D7E8F"/>
    <w:rsid w:val="005F77B2"/>
    <w:rsid w:val="00674D86"/>
    <w:rsid w:val="006A1010"/>
    <w:rsid w:val="00782E9C"/>
    <w:rsid w:val="0079019D"/>
    <w:rsid w:val="007A7182"/>
    <w:rsid w:val="007A7D5C"/>
    <w:rsid w:val="007B7F6C"/>
    <w:rsid w:val="007D5BD9"/>
    <w:rsid w:val="008003D7"/>
    <w:rsid w:val="00841F23"/>
    <w:rsid w:val="00855A04"/>
    <w:rsid w:val="00862B4C"/>
    <w:rsid w:val="008D206C"/>
    <w:rsid w:val="008F5004"/>
    <w:rsid w:val="00901D2C"/>
    <w:rsid w:val="00957596"/>
    <w:rsid w:val="00A61581"/>
    <w:rsid w:val="00A636EA"/>
    <w:rsid w:val="00AD6AD9"/>
    <w:rsid w:val="00AE2F83"/>
    <w:rsid w:val="00AF5BC6"/>
    <w:rsid w:val="00AF64B7"/>
    <w:rsid w:val="00B63481"/>
    <w:rsid w:val="00B71566"/>
    <w:rsid w:val="00B91A3C"/>
    <w:rsid w:val="00C12D81"/>
    <w:rsid w:val="00C73DD7"/>
    <w:rsid w:val="00C76216"/>
    <w:rsid w:val="00C8528F"/>
    <w:rsid w:val="00C92B90"/>
    <w:rsid w:val="00C9424C"/>
    <w:rsid w:val="00CA10B0"/>
    <w:rsid w:val="00CD07EF"/>
    <w:rsid w:val="00CF4C6D"/>
    <w:rsid w:val="00D35B71"/>
    <w:rsid w:val="00D72876"/>
    <w:rsid w:val="00DA6C17"/>
    <w:rsid w:val="00DE5E8A"/>
    <w:rsid w:val="00E06377"/>
    <w:rsid w:val="00E35F3A"/>
    <w:rsid w:val="00E62E67"/>
    <w:rsid w:val="00E97627"/>
    <w:rsid w:val="00EA6438"/>
    <w:rsid w:val="00EC5BCA"/>
    <w:rsid w:val="00EC7F52"/>
    <w:rsid w:val="00EE0459"/>
    <w:rsid w:val="00F5253E"/>
    <w:rsid w:val="00F63C81"/>
    <w:rsid w:val="00FF7B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04653-9C4B-4725-B3EF-C15666F9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da-DK"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E8A"/>
    <w:pPr>
      <w:spacing w:before="100" w:after="200" w:line="276" w:lineRule="auto"/>
    </w:pPr>
    <w:rPr>
      <w:rFonts w:asciiTheme="minorHAnsi" w:eastAsiaTheme="minorEastAsia" w:hAnsiTheme="minorHAnsi"/>
      <w:sz w:val="20"/>
      <w:szCs w:val="20"/>
      <w:lang w:val="sl-S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E5E8A"/>
    <w:pPr>
      <w:ind w:left="720"/>
      <w:contextualSpacing/>
    </w:pPr>
  </w:style>
  <w:style w:type="paragraph" w:styleId="Sidefod">
    <w:name w:val="footer"/>
    <w:basedOn w:val="Normal"/>
    <w:link w:val="SidefodTegn"/>
    <w:uiPriority w:val="99"/>
    <w:unhideWhenUsed/>
    <w:rsid w:val="00DE5E8A"/>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DE5E8A"/>
    <w:rPr>
      <w:rFonts w:asciiTheme="minorHAnsi" w:eastAsiaTheme="minorEastAsia" w:hAnsiTheme="minorHAnsi"/>
      <w:sz w:val="20"/>
      <w:szCs w:val="20"/>
      <w:lang w:val="sl-SI"/>
    </w:rPr>
  </w:style>
  <w:style w:type="character" w:styleId="Hyperlink">
    <w:name w:val="Hyperlink"/>
    <w:basedOn w:val="Standardskrifttypeiafsnit"/>
    <w:uiPriority w:val="99"/>
    <w:unhideWhenUsed/>
    <w:rsid w:val="00DE5E8A"/>
    <w:rPr>
      <w:color w:val="0563C1" w:themeColor="hyperlink"/>
      <w:u w:val="single"/>
    </w:rPr>
  </w:style>
  <w:style w:type="paragraph" w:styleId="Markeringsbobletekst">
    <w:name w:val="Balloon Text"/>
    <w:basedOn w:val="Normal"/>
    <w:link w:val="MarkeringsbobletekstTegn"/>
    <w:uiPriority w:val="99"/>
    <w:semiHidden/>
    <w:unhideWhenUsed/>
    <w:rsid w:val="00DE5E8A"/>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E5E8A"/>
    <w:rPr>
      <w:rFonts w:ascii="Segoe UI" w:eastAsiaTheme="minorEastAsia" w:hAnsi="Segoe UI" w:cs="Segoe UI"/>
      <w:sz w:val="18"/>
      <w:szCs w:val="18"/>
      <w:lang w:val="sl-SI"/>
    </w:rPr>
  </w:style>
  <w:style w:type="character" w:styleId="BesgtLink">
    <w:name w:val="FollowedHyperlink"/>
    <w:basedOn w:val="Standardskrifttypeiafsnit"/>
    <w:uiPriority w:val="99"/>
    <w:semiHidden/>
    <w:unhideWhenUsed/>
    <w:rsid w:val="00DE5E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bepresel.eu" TargetMode="External"/><Relationship Id="rId26" Type="http://schemas.openxmlformats.org/officeDocument/2006/relationships/image" Target="media/image14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ottestoften@hotmail.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0.png"/><Relationship Id="rId25" Type="http://schemas.openxmlformats.org/officeDocument/2006/relationships/image" Target="media/image130.jpeg"/><Relationship Id="rId33" Type="http://schemas.openxmlformats.org/officeDocument/2006/relationships/hyperlink" Target="mailto:ncv@sosuaarhus.dk"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0.jpeg"/><Relationship Id="rId29" Type="http://schemas.openxmlformats.org/officeDocument/2006/relationships/image" Target="media/image17.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0.jpeg"/><Relationship Id="rId32" Type="http://schemas.openxmlformats.org/officeDocument/2006/relationships/image" Target="media/image190.jpeg"/><Relationship Id="rId37" Type="http://schemas.openxmlformats.org/officeDocument/2006/relationships/hyperlink" Target="mailto:viola.kijowska@gmail.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mailto:tanja.bozic@lu-ptuj.si"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alessia.fabbro@libereta-fvg.i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1805</Words>
  <Characters>11013</Characters>
  <Application>Microsoft Office Word</Application>
  <DocSecurity>4</DocSecurity>
  <Lines>91</Lines>
  <Paragraphs>25</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Thea Veber</dc:creator>
  <cp:keywords/>
  <dc:description/>
  <cp:lastModifiedBy>Niels Christian F Vestergaard (NCV | OJ)</cp:lastModifiedBy>
  <cp:revision>2</cp:revision>
  <cp:lastPrinted>2019-08-22T06:55:00Z</cp:lastPrinted>
  <dcterms:created xsi:type="dcterms:W3CDTF">2019-11-18T08:32:00Z</dcterms:created>
  <dcterms:modified xsi:type="dcterms:W3CDTF">2019-11-18T08:32:00Z</dcterms:modified>
</cp:coreProperties>
</file>