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bookmarkStart w:id="0" w:name="_GoBack" w:displacedByCustomXml="next"/>
    <w:bookmarkEnd w:id="0" w:displacedByCustomXml="next"/>
    <w:sdt>
      <w:sdtPr>
        <w:rPr>
          <w:caps w:val="0"/>
          <w:color w:val="auto"/>
          <w:spacing w:val="0"/>
          <w:sz w:val="20"/>
          <w:szCs w:val="20"/>
          <w:lang w:val="en-US"/>
        </w:rPr>
        <w:id w:val="1009564062"/>
        <w:docPartObj>
          <w:docPartGallery w:val="Cover Pages"/>
          <w:docPartUnique/>
        </w:docPartObj>
      </w:sdtPr>
      <w:sdtEndPr/>
      <w:sdtContent>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bookmarkStart w:id="1" w:name="_Toc20729274"/>
          <w:bookmarkStart w:id="2" w:name="_Toc20756835"/>
          <w:r w:rsidRPr="00BB1BB5">
            <w:rPr>
              <w:noProof/>
              <w:lang w:val="da-DK" w:eastAsia="da-DK"/>
            </w:rPr>
            <w:drawing>
              <wp:anchor distT="0" distB="0" distL="114300" distR="114300" simplePos="0" relativeHeight="251823104" behindDoc="0" locked="0" layoutInCell="1" allowOverlap="1" wp14:anchorId="66ADC5D8" wp14:editId="338BDE97">
                <wp:simplePos x="0" y="0"/>
                <wp:positionH relativeFrom="margin">
                  <wp:align>center</wp:align>
                </wp:positionH>
                <wp:positionV relativeFrom="paragraph">
                  <wp:posOffset>12821</wp:posOffset>
                </wp:positionV>
                <wp:extent cx="5393802" cy="3596048"/>
                <wp:effectExtent l="0" t="0" r="0" b="4445"/>
                <wp:wrapNone/>
                <wp:docPr id="1" name="Billede 1" descr="\\its-afil02\oj-desktop$\ojncv\Desktop\Seniorbilleder til Kræn\COLOURBOX34018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s-afil02\oj-desktop$\ojncv\Desktop\Seniorbilleder til Kræn\COLOURBOX340188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3802" cy="359604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lang w:val="en-US"/>
            </w:rPr>
          </w:pPr>
        </w:p>
        <w:p w:rsidR="00BB1BB5" w:rsidRDefault="00BB1BB5" w:rsidP="00677381">
          <w:pPr>
            <w:pStyle w:val="Overskrift1"/>
            <w:rPr>
              <w:lang w:val="en-US"/>
            </w:rPr>
          </w:pPr>
        </w:p>
        <w:p w:rsidR="00BB1BB5" w:rsidRDefault="00BB1BB5" w:rsidP="00677381">
          <w:pPr>
            <w:pStyle w:val="Overskrift1"/>
            <w:rPr>
              <w:lang w:val="en-US"/>
            </w:rPr>
          </w:pPr>
          <w:bookmarkStart w:id="3" w:name="_Toc20729275"/>
          <w:bookmarkStart w:id="4" w:name="_Toc20756836"/>
          <w:r w:rsidRPr="00AD7EB8">
            <w:rPr>
              <w:noProof/>
              <w:lang w:val="da-DK" w:eastAsia="da-DK"/>
            </w:rPr>
            <w:drawing>
              <wp:anchor distT="0" distB="0" distL="114300" distR="114300" simplePos="0" relativeHeight="251821056" behindDoc="0" locked="0" layoutInCell="1" allowOverlap="1">
                <wp:simplePos x="0" y="0"/>
                <wp:positionH relativeFrom="margin">
                  <wp:posOffset>-527283</wp:posOffset>
                </wp:positionH>
                <wp:positionV relativeFrom="paragraph">
                  <wp:posOffset>85797</wp:posOffset>
                </wp:positionV>
                <wp:extent cx="6837680" cy="1466850"/>
                <wp:effectExtent l="0" t="0" r="127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7680" cy="1466850"/>
                        </a:xfrm>
                        <a:prstGeom prst="rect">
                          <a:avLst/>
                        </a:prstGeom>
                        <a:noFill/>
                      </pic:spPr>
                    </pic:pic>
                  </a:graphicData>
                </a:graphic>
                <wp14:sizeRelH relativeFrom="page">
                  <wp14:pctWidth>0</wp14:pctWidth>
                </wp14:sizeRelH>
                <wp14:sizeRelV relativeFrom="page">
                  <wp14:pctHeight>0</wp14:pctHeight>
                </wp14:sizeRelV>
              </wp:anchor>
            </w:drawing>
          </w:r>
          <w:bookmarkEnd w:id="3"/>
          <w:bookmarkEnd w:id="4"/>
        </w:p>
        <w:p w:rsidR="00E3207F" w:rsidRDefault="00E3207F" w:rsidP="00677381">
          <w:pPr>
            <w:pStyle w:val="Overskrift1"/>
            <w:rPr>
              <w:lang w:val="en-US"/>
            </w:rPr>
          </w:pPr>
        </w:p>
        <w:p w:rsidR="00BB1BB5" w:rsidRPr="00BB1BB5" w:rsidRDefault="00BB1BB5" w:rsidP="00BB1BB5">
          <w:pPr>
            <w:rPr>
              <w:lang w:val="en-US"/>
            </w:rPr>
          </w:pPr>
        </w:p>
        <w:p w:rsidR="00BB1BB5" w:rsidRDefault="00BB1BB5" w:rsidP="00BB1BB5">
          <w:pPr>
            <w:rPr>
              <w:lang w:val="en-US"/>
            </w:rPr>
          </w:pPr>
        </w:p>
        <w:p w:rsidR="00BB1BB5" w:rsidRDefault="00BB1BB5" w:rsidP="00BB1BB5">
          <w:pPr>
            <w:rPr>
              <w:lang w:val="en-US"/>
            </w:rPr>
          </w:pPr>
        </w:p>
        <w:p w:rsidR="00BB1BB5" w:rsidRDefault="00BB1BB5" w:rsidP="00BB1BB5">
          <w:pPr>
            <w:rPr>
              <w:lang w:val="en-US"/>
            </w:rPr>
          </w:pPr>
        </w:p>
        <w:p w:rsidR="002E2864" w:rsidRPr="00B61CBE" w:rsidRDefault="00B61CBE" w:rsidP="00E3207F">
          <w:pPr>
            <w:rPr>
              <w:color w:val="1A495D" w:themeColor="accent1" w:themeShade="80"/>
              <w:lang w:val="it-IT"/>
            </w:rPr>
          </w:pPr>
          <w:r w:rsidRPr="00B61CBE">
            <w:rPr>
              <w:lang w:val="it-IT"/>
            </w:rPr>
            <w:t>Agosto</w:t>
          </w:r>
          <w:r w:rsidR="00BB1BB5" w:rsidRPr="00B61CBE">
            <w:rPr>
              <w:lang w:val="it-IT"/>
            </w:rPr>
            <w:t xml:space="preserve"> 2019</w:t>
          </w:r>
          <w:r w:rsidR="00EC4487" w:rsidRPr="00B61CBE">
            <w:rPr>
              <w:lang w:val="it-IT"/>
            </w:rPr>
            <w:t xml:space="preserve"> </w:t>
          </w:r>
        </w:p>
        <w:p w:rsidR="002E012F" w:rsidRPr="00B61CBE" w:rsidRDefault="00996005" w:rsidP="002E2864">
          <w:pPr>
            <w:jc w:val="center"/>
            <w:rPr>
              <w:color w:val="00B0F0"/>
              <w:sz w:val="72"/>
              <w:szCs w:val="72"/>
              <w:lang w:val="it-IT"/>
            </w:rPr>
          </w:pPr>
          <w:r>
            <w:rPr>
              <w:color w:val="00B0F0"/>
              <w:sz w:val="72"/>
              <w:szCs w:val="72"/>
              <w:lang w:val="it-IT"/>
            </w:rPr>
            <w:t>DOCUMENTO STRATEGICO</w:t>
          </w:r>
        </w:p>
        <w:p w:rsidR="002E2864" w:rsidRPr="00B61CBE" w:rsidRDefault="00B61CBE" w:rsidP="002E012F">
          <w:pPr>
            <w:jc w:val="center"/>
            <w:rPr>
              <w:color w:val="276E8B" w:themeColor="accent1" w:themeShade="BF"/>
              <w:sz w:val="36"/>
              <w:szCs w:val="36"/>
              <w:lang w:val="it-IT"/>
            </w:rPr>
          </w:pPr>
          <w:r w:rsidRPr="00B61CBE">
            <w:rPr>
              <w:color w:val="276E8B" w:themeColor="accent1" w:themeShade="BF"/>
              <w:sz w:val="36"/>
              <w:szCs w:val="36"/>
              <w:lang w:val="it-IT"/>
            </w:rPr>
            <w:t xml:space="preserve">LANCIO DI PROGRAMMI EDUCATIVI PER </w:t>
          </w:r>
        </w:p>
        <w:p w:rsidR="002E2864" w:rsidRPr="00B61CBE" w:rsidRDefault="00B61CBE" w:rsidP="00F95A3D">
          <w:pPr>
            <w:jc w:val="center"/>
            <w:rPr>
              <w:color w:val="276E8B" w:themeColor="accent1" w:themeShade="BF"/>
              <w:sz w:val="72"/>
              <w:szCs w:val="72"/>
              <w:lang w:val="it-IT"/>
            </w:rPr>
          </w:pPr>
          <w:r w:rsidRPr="00B61CBE">
            <w:rPr>
              <w:color w:val="276E8B" w:themeColor="accent1" w:themeShade="BF"/>
              <w:sz w:val="72"/>
              <w:szCs w:val="72"/>
              <w:lang w:val="it-IT"/>
            </w:rPr>
            <w:t xml:space="preserve">PREPARARSI AL MEGLIO ALLA TERZA </w:t>
          </w:r>
          <w:r>
            <w:rPr>
              <w:color w:val="276E8B" w:themeColor="accent1" w:themeShade="BF"/>
              <w:sz w:val="72"/>
              <w:szCs w:val="72"/>
              <w:lang w:val="it-IT"/>
            </w:rPr>
            <w:t>ETÀ</w:t>
          </w:r>
        </w:p>
        <w:p w:rsidR="00154882" w:rsidRPr="0031174F" w:rsidRDefault="002E2864" w:rsidP="00F95A3D">
          <w:pPr>
            <w:jc w:val="both"/>
            <w:rPr>
              <w:color w:val="1A495D" w:themeColor="accent1" w:themeShade="80"/>
              <w:sz w:val="28"/>
              <w:szCs w:val="28"/>
              <w:lang w:val="it-IT"/>
            </w:rPr>
          </w:pPr>
          <w:r w:rsidRPr="00B61CBE">
            <w:rPr>
              <w:noProof/>
              <w:color w:val="1A495D" w:themeColor="accent1" w:themeShade="80"/>
              <w:lang w:val="it-IT" w:eastAsia="sl-SI"/>
            </w:rPr>
            <w:t xml:space="preserve">                                                                                                                                                            </w:t>
          </w:r>
          <w:r w:rsidRPr="00AD7EB8">
            <w:rPr>
              <w:noProof/>
              <w:color w:val="1A495D" w:themeColor="accent1" w:themeShade="80"/>
              <w:sz w:val="28"/>
              <w:szCs w:val="28"/>
              <w:lang w:val="da-DK" w:eastAsia="da-DK"/>
            </w:rPr>
            <w:drawing>
              <wp:inline distT="0" distB="0" distL="0" distR="0" wp14:anchorId="51DB0AC2">
                <wp:extent cx="1944313" cy="44259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2688" cy="455883"/>
                        </a:xfrm>
                        <a:prstGeom prst="rect">
                          <a:avLst/>
                        </a:prstGeom>
                        <a:noFill/>
                      </pic:spPr>
                    </pic:pic>
                  </a:graphicData>
                </a:graphic>
              </wp:inline>
            </w:drawing>
          </w:r>
          <w:r w:rsidRPr="0031174F">
            <w:rPr>
              <w:noProof/>
              <w:color w:val="1A495D" w:themeColor="accent1" w:themeShade="80"/>
              <w:sz w:val="28"/>
              <w:szCs w:val="28"/>
              <w:lang w:val="it-IT" w:eastAsia="sl-SI"/>
            </w:rPr>
            <w:t xml:space="preserve">                                                                KA204-2017-012          </w:t>
          </w:r>
        </w:p>
      </w:sdtContent>
    </w:sdt>
    <w:p w:rsidR="007100E7" w:rsidRPr="0031174F" w:rsidRDefault="007100E7">
      <w:pPr>
        <w:rPr>
          <w:lang w:val="it-IT"/>
        </w:rPr>
      </w:pPr>
    </w:p>
    <w:p w:rsidR="0048149D" w:rsidRPr="0031174F" w:rsidRDefault="0048149D" w:rsidP="0048149D">
      <w:pPr>
        <w:rPr>
          <w:color w:val="1A495D" w:themeColor="accent1" w:themeShade="80"/>
          <w:lang w:val="it-IT"/>
        </w:rPr>
      </w:pPr>
    </w:p>
    <w:p w:rsidR="009864E6" w:rsidRPr="00996005" w:rsidRDefault="00996005" w:rsidP="00681DBC">
      <w:pPr>
        <w:jc w:val="both"/>
        <w:rPr>
          <w:color w:val="1A495D" w:themeColor="accent1" w:themeShade="80"/>
          <w:sz w:val="32"/>
          <w:szCs w:val="32"/>
          <w:lang w:val="it-IT"/>
        </w:rPr>
      </w:pPr>
      <w:r w:rsidRPr="00996005">
        <w:rPr>
          <w:color w:val="1A495D" w:themeColor="accent1" w:themeShade="80"/>
          <w:sz w:val="32"/>
          <w:szCs w:val="32"/>
          <w:lang w:val="it-IT"/>
        </w:rPr>
        <w:t>Titolo del progetto</w:t>
      </w:r>
      <w:r w:rsidR="009864E6" w:rsidRPr="00996005">
        <w:rPr>
          <w:color w:val="1A495D" w:themeColor="accent1" w:themeShade="80"/>
          <w:sz w:val="32"/>
          <w:szCs w:val="32"/>
          <w:lang w:val="it-IT"/>
        </w:rPr>
        <w:t xml:space="preserve">: </w:t>
      </w:r>
      <w:r w:rsidRPr="00996005">
        <w:rPr>
          <w:color w:val="1A495D" w:themeColor="accent1" w:themeShade="80"/>
          <w:sz w:val="32"/>
          <w:szCs w:val="32"/>
          <w:lang w:val="it-IT"/>
        </w:rPr>
        <w:t>BEPRESEL</w:t>
      </w:r>
    </w:p>
    <w:p w:rsidR="009864E6" w:rsidRPr="00996005" w:rsidRDefault="009864E6" w:rsidP="009864E6">
      <w:pPr>
        <w:spacing w:line="240" w:lineRule="auto"/>
        <w:jc w:val="both"/>
        <w:rPr>
          <w:color w:val="FF0000"/>
          <w:lang w:val="it-IT"/>
        </w:rPr>
      </w:pPr>
      <w:r w:rsidRPr="00996005">
        <w:rPr>
          <w:color w:val="FF0000"/>
          <w:lang w:val="it-IT"/>
        </w:rPr>
        <w:t>Num</w:t>
      </w:r>
      <w:r w:rsidR="00996005">
        <w:rPr>
          <w:color w:val="FF0000"/>
          <w:lang w:val="it-IT"/>
        </w:rPr>
        <w:t>ero</w:t>
      </w:r>
      <w:r w:rsidRPr="00996005">
        <w:rPr>
          <w:color w:val="FF0000"/>
          <w:lang w:val="it-IT"/>
        </w:rPr>
        <w:t xml:space="preserve">: KA204-2017-012 </w:t>
      </w:r>
    </w:p>
    <w:p w:rsidR="009864E6" w:rsidRPr="00996005" w:rsidRDefault="00996005" w:rsidP="009864E6">
      <w:pPr>
        <w:spacing w:line="240" w:lineRule="auto"/>
        <w:jc w:val="both"/>
        <w:rPr>
          <w:color w:val="FF0000"/>
          <w:lang w:val="it-IT"/>
        </w:rPr>
      </w:pPr>
      <w:r w:rsidRPr="00996005">
        <w:rPr>
          <w:color w:val="FF0000"/>
          <w:lang w:val="it-IT"/>
        </w:rPr>
        <w:t>Pubblicato da</w:t>
      </w:r>
      <w:r w:rsidR="003C2715" w:rsidRPr="00996005">
        <w:rPr>
          <w:color w:val="FF0000"/>
          <w:lang w:val="it-IT"/>
        </w:rPr>
        <w:t xml:space="preserve">: </w:t>
      </w:r>
      <w:r w:rsidRPr="00996005">
        <w:rPr>
          <w:color w:val="FF0000"/>
          <w:lang w:val="it-IT"/>
        </w:rPr>
        <w:t xml:space="preserve">la partnership del Progetto </w:t>
      </w:r>
      <w:r w:rsidR="003C2715" w:rsidRPr="00996005">
        <w:rPr>
          <w:color w:val="FF0000"/>
          <w:lang w:val="it-IT"/>
        </w:rPr>
        <w:t xml:space="preserve">BEPRESEL </w:t>
      </w:r>
    </w:p>
    <w:p w:rsidR="009864E6" w:rsidRPr="00996005" w:rsidRDefault="00BB1BB5" w:rsidP="009864E6">
      <w:pPr>
        <w:spacing w:line="240" w:lineRule="auto"/>
        <w:jc w:val="both"/>
        <w:rPr>
          <w:color w:val="FF0000"/>
          <w:lang w:val="it-IT"/>
        </w:rPr>
      </w:pPr>
      <w:r w:rsidRPr="00BB1BB5">
        <w:rPr>
          <w:noProof/>
          <w:color w:val="1A495D" w:themeColor="accent1" w:themeShade="80"/>
          <w:lang w:val="da-DK" w:eastAsia="da-DK"/>
        </w:rPr>
        <w:drawing>
          <wp:anchor distT="0" distB="0" distL="114300" distR="114300" simplePos="0" relativeHeight="251825152" behindDoc="0" locked="0" layoutInCell="1" allowOverlap="1">
            <wp:simplePos x="0" y="0"/>
            <wp:positionH relativeFrom="margin">
              <wp:align>center</wp:align>
            </wp:positionH>
            <wp:positionV relativeFrom="paragraph">
              <wp:posOffset>247216</wp:posOffset>
            </wp:positionV>
            <wp:extent cx="6327775" cy="4218940"/>
            <wp:effectExtent l="0" t="0" r="0" b="0"/>
            <wp:wrapNone/>
            <wp:docPr id="225" name="Billede 225" descr="\\its-afil02\oj-desktop$\ojncv\Desktop\Seniorbilleder til Kræn\COLOURBOX676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s-afil02\oj-desktop$\ojncv\Desktop\Seniorbilleder til Kræn\COLOURBOX67688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7775" cy="421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005">
        <w:rPr>
          <w:color w:val="FF0000"/>
          <w:lang w:val="it-IT"/>
        </w:rPr>
        <w:t>Redatto</w:t>
      </w:r>
      <w:r w:rsidR="00996005" w:rsidRPr="00996005">
        <w:rPr>
          <w:color w:val="FF0000"/>
          <w:lang w:val="it-IT"/>
        </w:rPr>
        <w:t xml:space="preserve"> da </w:t>
      </w:r>
      <w:r w:rsidR="003C2715" w:rsidRPr="00996005">
        <w:rPr>
          <w:color w:val="FF0000"/>
          <w:lang w:val="it-IT"/>
        </w:rPr>
        <w:t>: Niels Vestergaard</w:t>
      </w:r>
      <w:r w:rsidR="00996005">
        <w:rPr>
          <w:color w:val="FF0000"/>
          <w:lang w:val="it-IT"/>
        </w:rPr>
        <w:t>,</w:t>
      </w:r>
      <w:r w:rsidR="003C2715" w:rsidRPr="00996005">
        <w:rPr>
          <w:color w:val="FF0000"/>
          <w:lang w:val="it-IT"/>
        </w:rPr>
        <w:t xml:space="preserve"> SOSU Østjylland</w:t>
      </w:r>
      <w:r w:rsidR="00996005">
        <w:rPr>
          <w:color w:val="FF0000"/>
          <w:lang w:val="it-IT"/>
        </w:rPr>
        <w:t>, Danimarca</w:t>
      </w:r>
    </w:p>
    <w:p w:rsidR="009864E6" w:rsidRPr="00996005" w:rsidRDefault="009864E6" w:rsidP="00DC53B4">
      <w:pPr>
        <w:spacing w:line="240" w:lineRule="auto"/>
        <w:jc w:val="both"/>
        <w:rPr>
          <w:color w:val="1A495D" w:themeColor="accent1" w:themeShade="80"/>
          <w:lang w:val="it-IT"/>
        </w:rPr>
      </w:pPr>
      <w:r w:rsidRPr="00996005">
        <w:rPr>
          <w:color w:val="1A495D" w:themeColor="accent1" w:themeShade="80"/>
          <w:lang w:val="it-IT"/>
        </w:rPr>
        <w:t xml:space="preserve">       </w:t>
      </w:r>
    </w:p>
    <w:p w:rsidR="00F95A3D" w:rsidRPr="00996005" w:rsidRDefault="00F95A3D" w:rsidP="00681DBC">
      <w:pPr>
        <w:jc w:val="both"/>
        <w:rPr>
          <w:noProof/>
          <w:color w:val="1A495D" w:themeColor="accent1" w:themeShade="80"/>
          <w:sz w:val="32"/>
          <w:szCs w:val="32"/>
          <w:lang w:val="it-IT" w:eastAsia="da-DK"/>
        </w:rPr>
      </w:pPr>
    </w:p>
    <w:p w:rsidR="00F95A3D" w:rsidRPr="00996005" w:rsidRDefault="00F95A3D" w:rsidP="00681DBC">
      <w:pPr>
        <w:jc w:val="both"/>
        <w:rPr>
          <w:noProof/>
          <w:color w:val="1A495D" w:themeColor="accent1" w:themeShade="80"/>
          <w:sz w:val="32"/>
          <w:szCs w:val="32"/>
          <w:lang w:val="it-IT" w:eastAsia="da-DK"/>
        </w:rPr>
      </w:pPr>
    </w:p>
    <w:p w:rsidR="00D67CF8" w:rsidRPr="00996005" w:rsidRDefault="00D67CF8" w:rsidP="00681DBC">
      <w:pPr>
        <w:jc w:val="both"/>
        <w:rPr>
          <w:color w:val="1A495D" w:themeColor="accent1" w:themeShade="80"/>
          <w:sz w:val="32"/>
          <w:szCs w:val="32"/>
          <w:lang w:val="it-IT"/>
        </w:rPr>
      </w:pPr>
    </w:p>
    <w:p w:rsidR="00A43D68" w:rsidRPr="00996005" w:rsidRDefault="00A43D68" w:rsidP="00681DBC">
      <w:pPr>
        <w:jc w:val="both"/>
        <w:rPr>
          <w:color w:val="1A495D" w:themeColor="accent1" w:themeShade="80"/>
          <w:sz w:val="32"/>
          <w:szCs w:val="32"/>
          <w:lang w:val="it-IT"/>
        </w:rPr>
      </w:pPr>
    </w:p>
    <w:p w:rsidR="00A43D68" w:rsidRPr="00996005" w:rsidRDefault="00A43D68" w:rsidP="00681DBC">
      <w:pPr>
        <w:jc w:val="both"/>
        <w:rPr>
          <w:color w:val="1A495D" w:themeColor="accent1" w:themeShade="80"/>
          <w:sz w:val="32"/>
          <w:szCs w:val="32"/>
          <w:lang w:val="it-IT"/>
        </w:rPr>
      </w:pPr>
    </w:p>
    <w:p w:rsidR="00F95A3D" w:rsidRPr="00996005" w:rsidRDefault="00F95A3D" w:rsidP="00681DBC">
      <w:pPr>
        <w:jc w:val="both"/>
        <w:rPr>
          <w:color w:val="1A495D" w:themeColor="accent1" w:themeShade="80"/>
          <w:sz w:val="32"/>
          <w:szCs w:val="32"/>
          <w:lang w:val="it-IT"/>
        </w:rPr>
      </w:pPr>
    </w:p>
    <w:p w:rsidR="00F95A3D" w:rsidRPr="00996005" w:rsidRDefault="00F95A3D" w:rsidP="00681DBC">
      <w:pPr>
        <w:jc w:val="both"/>
        <w:rPr>
          <w:color w:val="1A495D" w:themeColor="accent1" w:themeShade="80"/>
          <w:sz w:val="32"/>
          <w:szCs w:val="32"/>
          <w:lang w:val="it-IT"/>
        </w:rPr>
      </w:pPr>
    </w:p>
    <w:p w:rsidR="00F95A3D" w:rsidRPr="00996005" w:rsidRDefault="00F95A3D" w:rsidP="00681DBC">
      <w:pPr>
        <w:jc w:val="both"/>
        <w:rPr>
          <w:color w:val="1A495D" w:themeColor="accent1" w:themeShade="80"/>
          <w:sz w:val="32"/>
          <w:szCs w:val="32"/>
          <w:lang w:val="it-IT"/>
        </w:rPr>
      </w:pPr>
    </w:p>
    <w:p w:rsidR="00F95A3D" w:rsidRPr="00996005" w:rsidRDefault="00F95A3D" w:rsidP="00681DBC">
      <w:pPr>
        <w:jc w:val="both"/>
        <w:rPr>
          <w:color w:val="1A495D" w:themeColor="accent1" w:themeShade="80"/>
          <w:sz w:val="32"/>
          <w:szCs w:val="32"/>
          <w:lang w:val="it-IT"/>
        </w:rPr>
      </w:pPr>
    </w:p>
    <w:p w:rsidR="00F95A3D" w:rsidRPr="00996005" w:rsidRDefault="00F95A3D" w:rsidP="00681DBC">
      <w:pPr>
        <w:jc w:val="both"/>
        <w:rPr>
          <w:color w:val="1A495D" w:themeColor="accent1" w:themeShade="80"/>
          <w:sz w:val="32"/>
          <w:szCs w:val="32"/>
          <w:lang w:val="it-IT"/>
        </w:rPr>
      </w:pPr>
    </w:p>
    <w:p w:rsidR="00F95A3D" w:rsidRPr="00996005" w:rsidRDefault="00996005" w:rsidP="00F95A3D">
      <w:pPr>
        <w:tabs>
          <w:tab w:val="left" w:pos="7732"/>
        </w:tabs>
        <w:jc w:val="both"/>
        <w:rPr>
          <w:color w:val="1A495D" w:themeColor="accent1" w:themeShade="80"/>
          <w:sz w:val="22"/>
          <w:szCs w:val="22"/>
          <w:lang w:val="it-IT"/>
        </w:rPr>
      </w:pPr>
      <w:r>
        <w:rPr>
          <w:color w:val="1A495D" w:themeColor="accent1" w:themeShade="80"/>
          <w:sz w:val="22"/>
          <w:szCs w:val="22"/>
          <w:lang w:val="it-IT"/>
        </w:rPr>
        <w:t>C</w:t>
      </w:r>
      <w:r w:rsidRPr="00996005">
        <w:rPr>
          <w:color w:val="1A495D" w:themeColor="accent1" w:themeShade="80"/>
          <w:sz w:val="22"/>
          <w:szCs w:val="22"/>
          <w:lang w:val="it-IT"/>
        </w:rPr>
        <w:t xml:space="preserve">on questo documento strategico e tutti i materiali prodotti durante il progetto BEPRESEL </w:t>
      </w:r>
      <w:r>
        <w:rPr>
          <w:color w:val="1A495D" w:themeColor="accent1" w:themeShade="80"/>
          <w:sz w:val="22"/>
          <w:szCs w:val="22"/>
          <w:lang w:val="it-IT"/>
        </w:rPr>
        <w:t>c</w:t>
      </w:r>
      <w:r w:rsidRPr="00996005">
        <w:rPr>
          <w:color w:val="1A495D" w:themeColor="accent1" w:themeShade="80"/>
          <w:sz w:val="22"/>
          <w:szCs w:val="22"/>
          <w:lang w:val="it-IT"/>
        </w:rPr>
        <w:t xml:space="preserve">i auguriamo </w:t>
      </w:r>
      <w:r>
        <w:rPr>
          <w:color w:val="1A495D" w:themeColor="accent1" w:themeShade="80"/>
          <w:sz w:val="22"/>
          <w:szCs w:val="22"/>
          <w:lang w:val="it-IT"/>
        </w:rPr>
        <w:t xml:space="preserve">di essere in grado </w:t>
      </w:r>
      <w:r w:rsidR="00656E10">
        <w:rPr>
          <w:color w:val="1A495D" w:themeColor="accent1" w:themeShade="80"/>
          <w:sz w:val="22"/>
          <w:szCs w:val="22"/>
          <w:lang w:val="it-IT"/>
        </w:rPr>
        <w:t>fornire ispirazione a</w:t>
      </w:r>
      <w:r w:rsidRPr="00996005">
        <w:rPr>
          <w:color w:val="1A495D" w:themeColor="accent1" w:themeShade="80"/>
          <w:sz w:val="22"/>
          <w:szCs w:val="22"/>
          <w:lang w:val="it-IT"/>
        </w:rPr>
        <w:t xml:space="preserve"> tutte le parti e le persone interessate nel campo della salute degli anziani</w:t>
      </w:r>
      <w:r w:rsidR="00656E10">
        <w:rPr>
          <w:color w:val="1A495D" w:themeColor="accent1" w:themeShade="80"/>
          <w:sz w:val="22"/>
          <w:szCs w:val="22"/>
          <w:lang w:val="it-IT"/>
        </w:rPr>
        <w:t>, e</w:t>
      </w:r>
      <w:r w:rsidRPr="00996005">
        <w:rPr>
          <w:color w:val="1A495D" w:themeColor="accent1" w:themeShade="80"/>
          <w:sz w:val="22"/>
          <w:szCs w:val="22"/>
          <w:lang w:val="it-IT"/>
        </w:rPr>
        <w:t xml:space="preserve"> </w:t>
      </w:r>
      <w:r>
        <w:rPr>
          <w:color w:val="1A495D" w:themeColor="accent1" w:themeShade="80"/>
          <w:sz w:val="22"/>
          <w:szCs w:val="22"/>
          <w:lang w:val="it-IT"/>
        </w:rPr>
        <w:t xml:space="preserve">a </w:t>
      </w:r>
      <w:r w:rsidRPr="00996005">
        <w:rPr>
          <w:color w:val="1A495D" w:themeColor="accent1" w:themeShade="80"/>
          <w:sz w:val="22"/>
          <w:szCs w:val="22"/>
          <w:lang w:val="it-IT"/>
        </w:rPr>
        <w:t>riflettere</w:t>
      </w:r>
      <w:r w:rsidR="00656E10">
        <w:rPr>
          <w:color w:val="1A495D" w:themeColor="accent1" w:themeShade="80"/>
          <w:sz w:val="22"/>
          <w:szCs w:val="22"/>
          <w:lang w:val="it-IT"/>
        </w:rPr>
        <w:t xml:space="preserve"> che</w:t>
      </w:r>
      <w:r w:rsidR="00F95A3D" w:rsidRPr="00996005">
        <w:rPr>
          <w:color w:val="1A495D" w:themeColor="accent1" w:themeShade="80"/>
          <w:sz w:val="22"/>
          <w:szCs w:val="22"/>
          <w:lang w:val="it-IT"/>
        </w:rPr>
        <w:t>:</w:t>
      </w:r>
    </w:p>
    <w:p w:rsidR="00996005" w:rsidRPr="00996005" w:rsidRDefault="00B53E08" w:rsidP="00996005">
      <w:pPr>
        <w:spacing w:before="0" w:after="0"/>
        <w:ind w:firstLine="708"/>
        <w:jc w:val="center"/>
        <w:rPr>
          <w:b/>
          <w:i/>
          <w:color w:val="1A495D" w:themeColor="accent1" w:themeShade="80"/>
          <w:sz w:val="24"/>
          <w:szCs w:val="24"/>
          <w:lang w:val="it-IT"/>
        </w:rPr>
      </w:pPr>
      <w:r w:rsidRPr="00996005">
        <w:rPr>
          <w:b/>
          <w:i/>
          <w:color w:val="1A495D" w:themeColor="accent1" w:themeShade="80"/>
          <w:sz w:val="24"/>
          <w:szCs w:val="24"/>
          <w:lang w:val="it-IT"/>
        </w:rPr>
        <w:t>“</w:t>
      </w:r>
      <w:r w:rsidR="00996005" w:rsidRPr="00996005">
        <w:rPr>
          <w:b/>
          <w:i/>
          <w:color w:val="1A495D" w:themeColor="accent1" w:themeShade="80"/>
          <w:sz w:val="24"/>
          <w:szCs w:val="24"/>
          <w:lang w:val="it-IT"/>
        </w:rPr>
        <w:t>è il momento di iniziare a educare i nostri cittadini anziani</w:t>
      </w:r>
    </w:p>
    <w:p w:rsidR="00996005" w:rsidRPr="00996005" w:rsidRDefault="00996005" w:rsidP="00996005">
      <w:pPr>
        <w:spacing w:before="0" w:after="0"/>
        <w:ind w:firstLine="708"/>
        <w:jc w:val="center"/>
        <w:rPr>
          <w:b/>
          <w:i/>
          <w:color w:val="1A495D" w:themeColor="accent1" w:themeShade="80"/>
          <w:sz w:val="24"/>
          <w:szCs w:val="24"/>
          <w:lang w:val="it-IT"/>
        </w:rPr>
      </w:pPr>
      <w:r w:rsidRPr="00996005">
        <w:rPr>
          <w:b/>
          <w:i/>
          <w:color w:val="1A495D" w:themeColor="accent1" w:themeShade="80"/>
          <w:sz w:val="24"/>
          <w:szCs w:val="24"/>
          <w:lang w:val="it-IT"/>
        </w:rPr>
        <w:t>e</w:t>
      </w:r>
    </w:p>
    <w:p w:rsidR="00E1089D" w:rsidRDefault="00996005" w:rsidP="00996005">
      <w:pPr>
        <w:spacing w:before="0" w:after="0"/>
        <w:ind w:firstLine="708"/>
        <w:jc w:val="center"/>
        <w:rPr>
          <w:b/>
          <w:i/>
          <w:color w:val="1A495D" w:themeColor="accent1" w:themeShade="80"/>
          <w:sz w:val="24"/>
          <w:szCs w:val="24"/>
          <w:lang w:val="it-IT"/>
        </w:rPr>
      </w:pPr>
      <w:r w:rsidRPr="00996005">
        <w:rPr>
          <w:b/>
          <w:i/>
          <w:color w:val="1A495D" w:themeColor="accent1" w:themeShade="80"/>
          <w:sz w:val="24"/>
          <w:szCs w:val="24"/>
          <w:lang w:val="it-IT"/>
        </w:rPr>
        <w:t xml:space="preserve">i cittadini che </w:t>
      </w:r>
      <w:r>
        <w:rPr>
          <w:b/>
          <w:i/>
          <w:color w:val="1A495D" w:themeColor="accent1" w:themeShade="80"/>
          <w:sz w:val="24"/>
          <w:szCs w:val="24"/>
          <w:lang w:val="it-IT"/>
        </w:rPr>
        <w:t xml:space="preserve">stanno per entrare nella terza età </w:t>
      </w:r>
    </w:p>
    <w:p w:rsidR="00A43D68" w:rsidRPr="00996005" w:rsidRDefault="00996005" w:rsidP="00996005">
      <w:pPr>
        <w:spacing w:before="0" w:after="0"/>
        <w:ind w:firstLine="708"/>
        <w:jc w:val="center"/>
        <w:rPr>
          <w:b/>
          <w:i/>
          <w:color w:val="1A495D" w:themeColor="accent1" w:themeShade="80"/>
          <w:sz w:val="24"/>
          <w:szCs w:val="24"/>
          <w:lang w:val="it-IT"/>
        </w:rPr>
      </w:pPr>
      <w:r>
        <w:rPr>
          <w:b/>
          <w:i/>
          <w:color w:val="1A495D" w:themeColor="accent1" w:themeShade="80"/>
          <w:sz w:val="24"/>
          <w:szCs w:val="24"/>
          <w:lang w:val="it-IT"/>
        </w:rPr>
        <w:t xml:space="preserve">a </w:t>
      </w:r>
      <w:r w:rsidRPr="00996005">
        <w:rPr>
          <w:b/>
          <w:i/>
          <w:color w:val="1A495D" w:themeColor="accent1" w:themeShade="80"/>
          <w:sz w:val="24"/>
          <w:szCs w:val="24"/>
          <w:lang w:val="it-IT"/>
        </w:rPr>
        <w:t>diventare più consapevoli e competenti sul processo di invecchiamento</w:t>
      </w:r>
      <w:r w:rsidR="00F95A3D" w:rsidRPr="00996005">
        <w:rPr>
          <w:b/>
          <w:i/>
          <w:color w:val="1A495D" w:themeColor="accent1" w:themeShade="80"/>
          <w:sz w:val="24"/>
          <w:szCs w:val="24"/>
          <w:lang w:val="it-IT"/>
        </w:rPr>
        <w:t>”</w:t>
      </w:r>
    </w:p>
    <w:p w:rsidR="00A43D68" w:rsidRPr="00996005" w:rsidRDefault="00A43D68" w:rsidP="00681DBC">
      <w:pPr>
        <w:jc w:val="both"/>
        <w:rPr>
          <w:color w:val="1A495D" w:themeColor="accent1" w:themeShade="80"/>
          <w:sz w:val="32"/>
          <w:szCs w:val="32"/>
          <w:lang w:val="it-IT"/>
        </w:rPr>
      </w:pPr>
    </w:p>
    <w:p w:rsidR="00A43D68" w:rsidRPr="00996005" w:rsidRDefault="00A43D68" w:rsidP="00681DBC">
      <w:pPr>
        <w:jc w:val="both"/>
        <w:rPr>
          <w:color w:val="1A495D" w:themeColor="accent1" w:themeShade="80"/>
          <w:sz w:val="32"/>
          <w:szCs w:val="32"/>
          <w:lang w:val="it-IT"/>
        </w:rPr>
      </w:pPr>
    </w:p>
    <w:p w:rsidR="00515010" w:rsidRPr="00996005" w:rsidRDefault="005E6BD8" w:rsidP="00BB1BB5">
      <w:pPr>
        <w:pStyle w:val="Indholdsfortegnelse2"/>
        <w:tabs>
          <w:tab w:val="right" w:leader="dot" w:pos="9062"/>
        </w:tabs>
        <w:ind w:left="0"/>
        <w:rPr>
          <w:b/>
          <w:color w:val="1A495D" w:themeColor="accent1" w:themeShade="80"/>
          <w:sz w:val="96"/>
          <w:szCs w:val="96"/>
          <w:lang w:val="it-IT"/>
        </w:rPr>
      </w:pPr>
      <w:r w:rsidRPr="00996005">
        <w:rPr>
          <w:b/>
          <w:color w:val="1A495D" w:themeColor="accent1" w:themeShade="80"/>
          <w:sz w:val="96"/>
          <w:szCs w:val="96"/>
          <w:lang w:val="it-IT"/>
        </w:rPr>
        <w:lastRenderedPageBreak/>
        <w:t>INDEX</w:t>
      </w:r>
    </w:p>
    <w:p w:rsidR="00DF3C36" w:rsidRDefault="005E6BD8">
      <w:pPr>
        <w:pStyle w:val="Indholdsfortegnelse1"/>
        <w:rPr>
          <w:noProof/>
          <w:sz w:val="22"/>
          <w:szCs w:val="22"/>
          <w:lang w:val="it-IT" w:eastAsia="it-IT"/>
        </w:rPr>
      </w:pPr>
      <w:r w:rsidRPr="00AD7EB8">
        <w:rPr>
          <w:b/>
          <w:color w:val="1A495D" w:themeColor="accent1" w:themeShade="80"/>
          <w:sz w:val="24"/>
          <w:szCs w:val="24"/>
          <w:lang w:val="en-US"/>
        </w:rPr>
        <w:fldChar w:fldCharType="begin"/>
      </w:r>
      <w:r w:rsidRPr="00AD7EB8">
        <w:rPr>
          <w:b/>
          <w:color w:val="1A495D" w:themeColor="accent1" w:themeShade="80"/>
          <w:sz w:val="24"/>
          <w:szCs w:val="24"/>
          <w:lang w:val="en-US"/>
        </w:rPr>
        <w:instrText xml:space="preserve"> TOC \o "1-2" \h \z \u </w:instrText>
      </w:r>
      <w:r w:rsidRPr="00AD7EB8">
        <w:rPr>
          <w:b/>
          <w:color w:val="1A495D" w:themeColor="accent1" w:themeShade="80"/>
          <w:sz w:val="24"/>
          <w:szCs w:val="24"/>
          <w:lang w:val="en-US"/>
        </w:rPr>
        <w:fldChar w:fldCharType="separate"/>
      </w:r>
    </w:p>
    <w:p w:rsidR="00DF3C36" w:rsidRDefault="00C8587B">
      <w:pPr>
        <w:pStyle w:val="Indholdsfortegnelse1"/>
        <w:rPr>
          <w:noProof/>
          <w:sz w:val="22"/>
          <w:szCs w:val="22"/>
          <w:lang w:val="it-IT" w:eastAsia="it-IT"/>
        </w:rPr>
      </w:pPr>
      <w:hyperlink w:anchor="_Toc20756837" w:history="1">
        <w:r w:rsidR="00DF3C36" w:rsidRPr="002D59D7">
          <w:rPr>
            <w:rStyle w:val="Hyperlink"/>
            <w:noProof/>
            <w:lang w:val="en-US"/>
          </w:rPr>
          <w:t>1.</w:t>
        </w:r>
        <w:r w:rsidR="00DF3C36">
          <w:rPr>
            <w:noProof/>
            <w:sz w:val="22"/>
            <w:szCs w:val="22"/>
            <w:lang w:val="it-IT" w:eastAsia="it-IT"/>
          </w:rPr>
          <w:tab/>
        </w:r>
        <w:r w:rsidR="00DF3C36" w:rsidRPr="002D59D7">
          <w:rPr>
            <w:rStyle w:val="Hyperlink"/>
            <w:noProof/>
            <w:lang w:val="en-US"/>
          </w:rPr>
          <w:t>INTRODUZIONE</w:t>
        </w:r>
        <w:r w:rsidR="00DF3C36">
          <w:rPr>
            <w:noProof/>
            <w:webHidden/>
          </w:rPr>
          <w:tab/>
        </w:r>
        <w:r w:rsidR="00DF3C36">
          <w:rPr>
            <w:noProof/>
            <w:webHidden/>
          </w:rPr>
          <w:fldChar w:fldCharType="begin"/>
        </w:r>
        <w:r w:rsidR="00DF3C36">
          <w:rPr>
            <w:noProof/>
            <w:webHidden/>
          </w:rPr>
          <w:instrText xml:space="preserve"> PAGEREF _Toc20756837 \h </w:instrText>
        </w:r>
        <w:r w:rsidR="00DF3C36">
          <w:rPr>
            <w:noProof/>
            <w:webHidden/>
          </w:rPr>
        </w:r>
        <w:r w:rsidR="00DF3C36">
          <w:rPr>
            <w:noProof/>
            <w:webHidden/>
          </w:rPr>
          <w:fldChar w:fldCharType="separate"/>
        </w:r>
        <w:r w:rsidR="00DF3C36">
          <w:rPr>
            <w:noProof/>
            <w:webHidden/>
          </w:rPr>
          <w:t>0</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38" w:history="1">
        <w:r w:rsidR="00DF3C36" w:rsidRPr="002D59D7">
          <w:rPr>
            <w:rStyle w:val="Hyperlink"/>
            <w:caps/>
            <w:noProof/>
            <w:spacing w:val="15"/>
            <w:lang w:val="it-IT"/>
          </w:rPr>
          <w:t>1.1 UN’AFFERMAZIONE PER PARTIRE</w:t>
        </w:r>
        <w:r w:rsidR="00DF3C36">
          <w:rPr>
            <w:noProof/>
            <w:webHidden/>
          </w:rPr>
          <w:tab/>
        </w:r>
        <w:r w:rsidR="00DF3C36">
          <w:rPr>
            <w:noProof/>
            <w:webHidden/>
          </w:rPr>
          <w:fldChar w:fldCharType="begin"/>
        </w:r>
        <w:r w:rsidR="00DF3C36">
          <w:rPr>
            <w:noProof/>
            <w:webHidden/>
          </w:rPr>
          <w:instrText xml:space="preserve"> PAGEREF _Toc20756838 \h </w:instrText>
        </w:r>
        <w:r w:rsidR="00DF3C36">
          <w:rPr>
            <w:noProof/>
            <w:webHidden/>
          </w:rPr>
        </w:r>
        <w:r w:rsidR="00DF3C36">
          <w:rPr>
            <w:noProof/>
            <w:webHidden/>
          </w:rPr>
          <w:fldChar w:fldCharType="separate"/>
        </w:r>
        <w:r w:rsidR="00DF3C36">
          <w:rPr>
            <w:noProof/>
            <w:webHidden/>
          </w:rPr>
          <w:t>0</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39" w:history="1">
        <w:r w:rsidR="00DF3C36" w:rsidRPr="002D59D7">
          <w:rPr>
            <w:rStyle w:val="Hyperlink"/>
            <w:caps/>
            <w:noProof/>
            <w:spacing w:val="15"/>
            <w:lang w:val="it-IT"/>
          </w:rPr>
          <w:t>1.2 LE AMBIZIONI</w:t>
        </w:r>
        <w:r w:rsidR="00DF3C36">
          <w:rPr>
            <w:noProof/>
            <w:webHidden/>
          </w:rPr>
          <w:tab/>
        </w:r>
        <w:r w:rsidR="00DF3C36">
          <w:rPr>
            <w:noProof/>
            <w:webHidden/>
          </w:rPr>
          <w:fldChar w:fldCharType="begin"/>
        </w:r>
        <w:r w:rsidR="00DF3C36">
          <w:rPr>
            <w:noProof/>
            <w:webHidden/>
          </w:rPr>
          <w:instrText xml:space="preserve"> PAGEREF _Toc20756839 \h </w:instrText>
        </w:r>
        <w:r w:rsidR="00DF3C36">
          <w:rPr>
            <w:noProof/>
            <w:webHidden/>
          </w:rPr>
        </w:r>
        <w:r w:rsidR="00DF3C36">
          <w:rPr>
            <w:noProof/>
            <w:webHidden/>
          </w:rPr>
          <w:fldChar w:fldCharType="separate"/>
        </w:r>
        <w:r w:rsidR="00DF3C36">
          <w:rPr>
            <w:noProof/>
            <w:webHidden/>
          </w:rPr>
          <w:t>1</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40" w:history="1">
        <w:r w:rsidR="00DF3C36" w:rsidRPr="002D59D7">
          <w:rPr>
            <w:rStyle w:val="Hyperlink"/>
            <w:caps/>
            <w:noProof/>
            <w:spacing w:val="15"/>
            <w:lang w:val="it-IT"/>
          </w:rPr>
          <w:t>1.3 CI VUOLE UNA STRATEGIA</w:t>
        </w:r>
        <w:r w:rsidR="00DF3C36">
          <w:rPr>
            <w:noProof/>
            <w:webHidden/>
          </w:rPr>
          <w:tab/>
        </w:r>
        <w:r w:rsidR="00DF3C36">
          <w:rPr>
            <w:noProof/>
            <w:webHidden/>
          </w:rPr>
          <w:fldChar w:fldCharType="begin"/>
        </w:r>
        <w:r w:rsidR="00DF3C36">
          <w:rPr>
            <w:noProof/>
            <w:webHidden/>
          </w:rPr>
          <w:instrText xml:space="preserve"> PAGEREF _Toc20756840 \h </w:instrText>
        </w:r>
        <w:r w:rsidR="00DF3C36">
          <w:rPr>
            <w:noProof/>
            <w:webHidden/>
          </w:rPr>
        </w:r>
        <w:r w:rsidR="00DF3C36">
          <w:rPr>
            <w:noProof/>
            <w:webHidden/>
          </w:rPr>
          <w:fldChar w:fldCharType="separate"/>
        </w:r>
        <w:r w:rsidR="00DF3C36">
          <w:rPr>
            <w:noProof/>
            <w:webHidden/>
          </w:rPr>
          <w:t>2</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41" w:history="1">
        <w:r w:rsidR="00DF3C36" w:rsidRPr="002D59D7">
          <w:rPr>
            <w:rStyle w:val="Hyperlink"/>
            <w:caps/>
            <w:noProof/>
            <w:spacing w:val="15"/>
            <w:lang w:val="it-IT"/>
          </w:rPr>
          <w:t>1.4 IL BACKGROUND DI QUESTO DOCUMENTO</w:t>
        </w:r>
        <w:r w:rsidR="00DF3C36">
          <w:rPr>
            <w:noProof/>
            <w:webHidden/>
          </w:rPr>
          <w:tab/>
        </w:r>
        <w:r w:rsidR="00DF3C36">
          <w:rPr>
            <w:noProof/>
            <w:webHidden/>
          </w:rPr>
          <w:fldChar w:fldCharType="begin"/>
        </w:r>
        <w:r w:rsidR="00DF3C36">
          <w:rPr>
            <w:noProof/>
            <w:webHidden/>
          </w:rPr>
          <w:instrText xml:space="preserve"> PAGEREF _Toc20756841 \h </w:instrText>
        </w:r>
        <w:r w:rsidR="00DF3C36">
          <w:rPr>
            <w:noProof/>
            <w:webHidden/>
          </w:rPr>
        </w:r>
        <w:r w:rsidR="00DF3C36">
          <w:rPr>
            <w:noProof/>
            <w:webHidden/>
          </w:rPr>
          <w:fldChar w:fldCharType="separate"/>
        </w:r>
        <w:r w:rsidR="00DF3C36">
          <w:rPr>
            <w:noProof/>
            <w:webHidden/>
          </w:rPr>
          <w:t>3</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42" w:history="1">
        <w:r w:rsidR="00DF3C36" w:rsidRPr="002D59D7">
          <w:rPr>
            <w:rStyle w:val="Hyperlink"/>
            <w:caps/>
            <w:noProof/>
            <w:spacing w:val="15"/>
            <w:lang w:val="en-US"/>
          </w:rPr>
          <w:t>1.5 GRUPPI TARGET PRIMARI</w:t>
        </w:r>
        <w:r w:rsidR="00DF3C36">
          <w:rPr>
            <w:noProof/>
            <w:webHidden/>
          </w:rPr>
          <w:tab/>
        </w:r>
        <w:r w:rsidR="00DF3C36">
          <w:rPr>
            <w:noProof/>
            <w:webHidden/>
          </w:rPr>
          <w:fldChar w:fldCharType="begin"/>
        </w:r>
        <w:r w:rsidR="00DF3C36">
          <w:rPr>
            <w:noProof/>
            <w:webHidden/>
          </w:rPr>
          <w:instrText xml:space="preserve"> PAGEREF _Toc20756842 \h </w:instrText>
        </w:r>
        <w:r w:rsidR="00DF3C36">
          <w:rPr>
            <w:noProof/>
            <w:webHidden/>
          </w:rPr>
        </w:r>
        <w:r w:rsidR="00DF3C36">
          <w:rPr>
            <w:noProof/>
            <w:webHidden/>
          </w:rPr>
          <w:fldChar w:fldCharType="separate"/>
        </w:r>
        <w:r w:rsidR="00DF3C36">
          <w:rPr>
            <w:noProof/>
            <w:webHidden/>
          </w:rPr>
          <w:t>4</w:t>
        </w:r>
        <w:r w:rsidR="00DF3C36">
          <w:rPr>
            <w:noProof/>
            <w:webHidden/>
          </w:rPr>
          <w:fldChar w:fldCharType="end"/>
        </w:r>
      </w:hyperlink>
    </w:p>
    <w:p w:rsidR="00DF3C36" w:rsidRDefault="00C8587B">
      <w:pPr>
        <w:pStyle w:val="Indholdsfortegnelse1"/>
        <w:rPr>
          <w:noProof/>
          <w:sz w:val="22"/>
          <w:szCs w:val="22"/>
          <w:lang w:val="it-IT" w:eastAsia="it-IT"/>
        </w:rPr>
      </w:pPr>
      <w:hyperlink w:anchor="_Toc20756843" w:history="1">
        <w:r w:rsidR="00DF3C36" w:rsidRPr="002D59D7">
          <w:rPr>
            <w:rStyle w:val="Hyperlink"/>
            <w:noProof/>
            <w:lang w:val="en-US"/>
          </w:rPr>
          <w:t>2.</w:t>
        </w:r>
        <w:r w:rsidR="00DF3C36">
          <w:rPr>
            <w:noProof/>
            <w:sz w:val="22"/>
            <w:szCs w:val="22"/>
            <w:lang w:val="it-IT" w:eastAsia="it-IT"/>
          </w:rPr>
          <w:tab/>
        </w:r>
        <w:r w:rsidR="00DF3C36" w:rsidRPr="002D59D7">
          <w:rPr>
            <w:rStyle w:val="Hyperlink"/>
            <w:noProof/>
            <w:lang w:val="en-US"/>
          </w:rPr>
          <w:t>UN NUOVO APPROCCIO ALL’INVECCHIAMENTO</w:t>
        </w:r>
        <w:r w:rsidR="00DF3C36">
          <w:rPr>
            <w:noProof/>
            <w:webHidden/>
          </w:rPr>
          <w:tab/>
        </w:r>
        <w:r w:rsidR="00DF3C36">
          <w:rPr>
            <w:noProof/>
            <w:webHidden/>
          </w:rPr>
          <w:fldChar w:fldCharType="begin"/>
        </w:r>
        <w:r w:rsidR="00DF3C36">
          <w:rPr>
            <w:noProof/>
            <w:webHidden/>
          </w:rPr>
          <w:instrText xml:space="preserve"> PAGEREF _Toc20756843 \h </w:instrText>
        </w:r>
        <w:r w:rsidR="00DF3C36">
          <w:rPr>
            <w:noProof/>
            <w:webHidden/>
          </w:rPr>
        </w:r>
        <w:r w:rsidR="00DF3C36">
          <w:rPr>
            <w:noProof/>
            <w:webHidden/>
          </w:rPr>
          <w:fldChar w:fldCharType="separate"/>
        </w:r>
        <w:r w:rsidR="00DF3C36">
          <w:rPr>
            <w:noProof/>
            <w:webHidden/>
          </w:rPr>
          <w:t>5</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44" w:history="1">
        <w:r w:rsidR="00DF3C36" w:rsidRPr="002D59D7">
          <w:rPr>
            <w:rStyle w:val="Hyperlink"/>
            <w:caps/>
            <w:noProof/>
            <w:spacing w:val="15"/>
            <w:lang w:val="it-IT"/>
          </w:rPr>
          <w:t>2.1 UN NUOVO E PIù AMPIO APPROCCIO APPROCCIO ALL’INVECCHIAMENTO ATTIVO</w:t>
        </w:r>
        <w:r w:rsidR="00DF3C36">
          <w:rPr>
            <w:noProof/>
            <w:webHidden/>
          </w:rPr>
          <w:tab/>
        </w:r>
        <w:r w:rsidR="00DF3C36">
          <w:rPr>
            <w:noProof/>
            <w:webHidden/>
          </w:rPr>
          <w:fldChar w:fldCharType="begin"/>
        </w:r>
        <w:r w:rsidR="00DF3C36">
          <w:rPr>
            <w:noProof/>
            <w:webHidden/>
          </w:rPr>
          <w:instrText xml:space="preserve"> PAGEREF _Toc20756844 \h </w:instrText>
        </w:r>
        <w:r w:rsidR="00DF3C36">
          <w:rPr>
            <w:noProof/>
            <w:webHidden/>
          </w:rPr>
        </w:r>
        <w:r w:rsidR="00DF3C36">
          <w:rPr>
            <w:noProof/>
            <w:webHidden/>
          </w:rPr>
          <w:fldChar w:fldCharType="separate"/>
        </w:r>
        <w:r w:rsidR="00DF3C36">
          <w:rPr>
            <w:noProof/>
            <w:webHidden/>
          </w:rPr>
          <w:t>5</w:t>
        </w:r>
        <w:r w:rsidR="00DF3C36">
          <w:rPr>
            <w:noProof/>
            <w:webHidden/>
          </w:rPr>
          <w:fldChar w:fldCharType="end"/>
        </w:r>
      </w:hyperlink>
    </w:p>
    <w:p w:rsidR="00DF3C36" w:rsidRDefault="00C8587B">
      <w:pPr>
        <w:pStyle w:val="Indholdsfortegnelse1"/>
        <w:rPr>
          <w:noProof/>
          <w:sz w:val="22"/>
          <w:szCs w:val="22"/>
          <w:lang w:val="it-IT" w:eastAsia="it-IT"/>
        </w:rPr>
      </w:pPr>
      <w:hyperlink w:anchor="_Toc20756845" w:history="1">
        <w:r w:rsidR="00DF3C36" w:rsidRPr="002D59D7">
          <w:rPr>
            <w:rStyle w:val="Hyperlink"/>
            <w:noProof/>
            <w:lang w:val="en-US"/>
          </w:rPr>
          <w:t>3.</w:t>
        </w:r>
        <w:r w:rsidR="00DF3C36">
          <w:rPr>
            <w:noProof/>
            <w:sz w:val="22"/>
            <w:szCs w:val="22"/>
            <w:lang w:val="it-IT" w:eastAsia="it-IT"/>
          </w:rPr>
          <w:tab/>
        </w:r>
        <w:r w:rsidR="00DF3C36" w:rsidRPr="002D59D7">
          <w:rPr>
            <w:rStyle w:val="Hyperlink"/>
            <w:noProof/>
            <w:lang w:val="en-US"/>
          </w:rPr>
          <w:t>L’EDUCAZIONE RIPAGA</w:t>
        </w:r>
        <w:r w:rsidR="00DF3C36">
          <w:rPr>
            <w:noProof/>
            <w:webHidden/>
          </w:rPr>
          <w:tab/>
        </w:r>
        <w:r w:rsidR="00DF3C36">
          <w:rPr>
            <w:noProof/>
            <w:webHidden/>
          </w:rPr>
          <w:fldChar w:fldCharType="begin"/>
        </w:r>
        <w:r w:rsidR="00DF3C36">
          <w:rPr>
            <w:noProof/>
            <w:webHidden/>
          </w:rPr>
          <w:instrText xml:space="preserve"> PAGEREF _Toc20756845 \h </w:instrText>
        </w:r>
        <w:r w:rsidR="00DF3C36">
          <w:rPr>
            <w:noProof/>
            <w:webHidden/>
          </w:rPr>
        </w:r>
        <w:r w:rsidR="00DF3C36">
          <w:rPr>
            <w:noProof/>
            <w:webHidden/>
          </w:rPr>
          <w:fldChar w:fldCharType="separate"/>
        </w:r>
        <w:r w:rsidR="00DF3C36">
          <w:rPr>
            <w:noProof/>
            <w:webHidden/>
          </w:rPr>
          <w:t>16</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46" w:history="1">
        <w:r w:rsidR="00DF3C36" w:rsidRPr="002D59D7">
          <w:rPr>
            <w:rStyle w:val="Hyperlink"/>
            <w:caps/>
            <w:noProof/>
            <w:spacing w:val="15"/>
            <w:lang w:val="it-IT"/>
          </w:rPr>
          <w:t>3.1 L’EDUCAZIONE DEGLI ANZIANI RIPAGA</w:t>
        </w:r>
        <w:r w:rsidR="00DF3C36">
          <w:rPr>
            <w:noProof/>
            <w:webHidden/>
          </w:rPr>
          <w:tab/>
        </w:r>
        <w:r w:rsidR="00DF3C36">
          <w:rPr>
            <w:noProof/>
            <w:webHidden/>
          </w:rPr>
          <w:fldChar w:fldCharType="begin"/>
        </w:r>
        <w:r w:rsidR="00DF3C36">
          <w:rPr>
            <w:noProof/>
            <w:webHidden/>
          </w:rPr>
          <w:instrText xml:space="preserve"> PAGEREF _Toc20756846 \h </w:instrText>
        </w:r>
        <w:r w:rsidR="00DF3C36">
          <w:rPr>
            <w:noProof/>
            <w:webHidden/>
          </w:rPr>
        </w:r>
        <w:r w:rsidR="00DF3C36">
          <w:rPr>
            <w:noProof/>
            <w:webHidden/>
          </w:rPr>
          <w:fldChar w:fldCharType="separate"/>
        </w:r>
        <w:r w:rsidR="00DF3C36">
          <w:rPr>
            <w:noProof/>
            <w:webHidden/>
          </w:rPr>
          <w:t>16</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47" w:history="1">
        <w:r w:rsidR="00DF3C36" w:rsidRPr="002D59D7">
          <w:rPr>
            <w:rStyle w:val="Hyperlink"/>
            <w:caps/>
            <w:noProof/>
            <w:spacing w:val="15"/>
            <w:lang w:val="it-IT"/>
          </w:rPr>
          <w:t>3.1   RIPAGA 1</w:t>
        </w:r>
        <w:r w:rsidR="00DF3C36">
          <w:rPr>
            <w:noProof/>
            <w:webHidden/>
          </w:rPr>
          <w:tab/>
        </w:r>
        <w:r w:rsidR="00DF3C36">
          <w:rPr>
            <w:noProof/>
            <w:webHidden/>
          </w:rPr>
          <w:fldChar w:fldCharType="begin"/>
        </w:r>
        <w:r w:rsidR="00DF3C36">
          <w:rPr>
            <w:noProof/>
            <w:webHidden/>
          </w:rPr>
          <w:instrText xml:space="preserve"> PAGEREF _Toc20756847 \h </w:instrText>
        </w:r>
        <w:r w:rsidR="00DF3C36">
          <w:rPr>
            <w:noProof/>
            <w:webHidden/>
          </w:rPr>
        </w:r>
        <w:r w:rsidR="00DF3C36">
          <w:rPr>
            <w:noProof/>
            <w:webHidden/>
          </w:rPr>
          <w:fldChar w:fldCharType="separate"/>
        </w:r>
        <w:r w:rsidR="00DF3C36">
          <w:rPr>
            <w:noProof/>
            <w:webHidden/>
          </w:rPr>
          <w:t>17</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48" w:history="1">
        <w:r w:rsidR="00DF3C36" w:rsidRPr="002D59D7">
          <w:rPr>
            <w:rStyle w:val="Hyperlink"/>
            <w:caps/>
            <w:noProof/>
            <w:spacing w:val="15"/>
            <w:lang w:val="it-IT"/>
          </w:rPr>
          <w:t>3.2   RIPAGA 2</w:t>
        </w:r>
        <w:r w:rsidR="00DF3C36">
          <w:rPr>
            <w:noProof/>
            <w:webHidden/>
          </w:rPr>
          <w:tab/>
        </w:r>
        <w:r w:rsidR="00DF3C36">
          <w:rPr>
            <w:noProof/>
            <w:webHidden/>
          </w:rPr>
          <w:fldChar w:fldCharType="begin"/>
        </w:r>
        <w:r w:rsidR="00DF3C36">
          <w:rPr>
            <w:noProof/>
            <w:webHidden/>
          </w:rPr>
          <w:instrText xml:space="preserve"> PAGEREF _Toc20756848 \h </w:instrText>
        </w:r>
        <w:r w:rsidR="00DF3C36">
          <w:rPr>
            <w:noProof/>
            <w:webHidden/>
          </w:rPr>
        </w:r>
        <w:r w:rsidR="00DF3C36">
          <w:rPr>
            <w:noProof/>
            <w:webHidden/>
          </w:rPr>
          <w:fldChar w:fldCharType="separate"/>
        </w:r>
        <w:r w:rsidR="00DF3C36">
          <w:rPr>
            <w:noProof/>
            <w:webHidden/>
          </w:rPr>
          <w:t>23</w:t>
        </w:r>
        <w:r w:rsidR="00DF3C36">
          <w:rPr>
            <w:noProof/>
            <w:webHidden/>
          </w:rPr>
          <w:fldChar w:fldCharType="end"/>
        </w:r>
      </w:hyperlink>
    </w:p>
    <w:p w:rsidR="00DF3C36" w:rsidRDefault="00C8587B">
      <w:pPr>
        <w:pStyle w:val="Indholdsfortegnelse1"/>
        <w:rPr>
          <w:noProof/>
          <w:sz w:val="22"/>
          <w:szCs w:val="22"/>
          <w:lang w:val="it-IT" w:eastAsia="it-IT"/>
        </w:rPr>
      </w:pPr>
      <w:hyperlink w:anchor="_Toc20756849" w:history="1">
        <w:r w:rsidR="00DF3C36" w:rsidRPr="002D59D7">
          <w:rPr>
            <w:rStyle w:val="Hyperlink"/>
            <w:caps/>
            <w:noProof/>
            <w:spacing w:val="15"/>
            <w:lang w:val="it-IT"/>
          </w:rPr>
          <w:t>4.COSTI E PAGAMENTI</w:t>
        </w:r>
        <w:r w:rsidR="00DF3C36">
          <w:rPr>
            <w:noProof/>
            <w:webHidden/>
          </w:rPr>
          <w:tab/>
        </w:r>
        <w:r w:rsidR="00DF3C36">
          <w:rPr>
            <w:noProof/>
            <w:webHidden/>
          </w:rPr>
          <w:fldChar w:fldCharType="begin"/>
        </w:r>
        <w:r w:rsidR="00DF3C36">
          <w:rPr>
            <w:noProof/>
            <w:webHidden/>
          </w:rPr>
          <w:instrText xml:space="preserve"> PAGEREF _Toc20756849 \h </w:instrText>
        </w:r>
        <w:r w:rsidR="00DF3C36">
          <w:rPr>
            <w:noProof/>
            <w:webHidden/>
          </w:rPr>
        </w:r>
        <w:r w:rsidR="00DF3C36">
          <w:rPr>
            <w:noProof/>
            <w:webHidden/>
          </w:rPr>
          <w:fldChar w:fldCharType="separate"/>
        </w:r>
        <w:r w:rsidR="00DF3C36">
          <w:rPr>
            <w:noProof/>
            <w:webHidden/>
          </w:rPr>
          <w:t>26</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50" w:history="1">
        <w:r w:rsidR="00DF3C36" w:rsidRPr="002D59D7">
          <w:rPr>
            <w:rStyle w:val="Hyperlink"/>
            <w:caps/>
            <w:noProof/>
            <w:spacing w:val="15"/>
            <w:lang w:val="it-IT"/>
          </w:rPr>
          <w:t>4.1   COSTI DEI CORSI</w:t>
        </w:r>
        <w:r w:rsidR="00DF3C36">
          <w:rPr>
            <w:noProof/>
            <w:webHidden/>
          </w:rPr>
          <w:tab/>
        </w:r>
        <w:r w:rsidR="00DF3C36">
          <w:rPr>
            <w:noProof/>
            <w:webHidden/>
          </w:rPr>
          <w:fldChar w:fldCharType="begin"/>
        </w:r>
        <w:r w:rsidR="00DF3C36">
          <w:rPr>
            <w:noProof/>
            <w:webHidden/>
          </w:rPr>
          <w:instrText xml:space="preserve"> PAGEREF _Toc20756850 \h </w:instrText>
        </w:r>
        <w:r w:rsidR="00DF3C36">
          <w:rPr>
            <w:noProof/>
            <w:webHidden/>
          </w:rPr>
        </w:r>
        <w:r w:rsidR="00DF3C36">
          <w:rPr>
            <w:noProof/>
            <w:webHidden/>
          </w:rPr>
          <w:fldChar w:fldCharType="separate"/>
        </w:r>
        <w:r w:rsidR="00DF3C36">
          <w:rPr>
            <w:noProof/>
            <w:webHidden/>
          </w:rPr>
          <w:t>27</w:t>
        </w:r>
        <w:r w:rsidR="00DF3C36">
          <w:rPr>
            <w:noProof/>
            <w:webHidden/>
          </w:rPr>
          <w:fldChar w:fldCharType="end"/>
        </w:r>
      </w:hyperlink>
    </w:p>
    <w:p w:rsidR="00DF3C36" w:rsidRDefault="00C8587B">
      <w:pPr>
        <w:pStyle w:val="Indholdsfortegnelse1"/>
        <w:rPr>
          <w:noProof/>
          <w:sz w:val="22"/>
          <w:szCs w:val="22"/>
          <w:lang w:val="it-IT" w:eastAsia="it-IT"/>
        </w:rPr>
      </w:pPr>
      <w:hyperlink w:anchor="_Toc20756851" w:history="1">
        <w:r w:rsidR="00DF3C36" w:rsidRPr="002D59D7">
          <w:rPr>
            <w:rStyle w:val="Hyperlink"/>
            <w:noProof/>
            <w:lang w:val="it-IT"/>
          </w:rPr>
          <w:t>5.  come raggiungere i discenti anziani</w:t>
        </w:r>
        <w:r w:rsidR="00DF3C36">
          <w:rPr>
            <w:noProof/>
            <w:webHidden/>
          </w:rPr>
          <w:tab/>
        </w:r>
        <w:r w:rsidR="00DF3C36">
          <w:rPr>
            <w:noProof/>
            <w:webHidden/>
          </w:rPr>
          <w:fldChar w:fldCharType="begin"/>
        </w:r>
        <w:r w:rsidR="00DF3C36">
          <w:rPr>
            <w:noProof/>
            <w:webHidden/>
          </w:rPr>
          <w:instrText xml:space="preserve"> PAGEREF _Toc20756851 \h </w:instrText>
        </w:r>
        <w:r w:rsidR="00DF3C36">
          <w:rPr>
            <w:noProof/>
            <w:webHidden/>
          </w:rPr>
        </w:r>
        <w:r w:rsidR="00DF3C36">
          <w:rPr>
            <w:noProof/>
            <w:webHidden/>
          </w:rPr>
          <w:fldChar w:fldCharType="separate"/>
        </w:r>
        <w:r w:rsidR="00DF3C36">
          <w:rPr>
            <w:noProof/>
            <w:webHidden/>
          </w:rPr>
          <w:t>34</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52" w:history="1">
        <w:r w:rsidR="00DF3C36" w:rsidRPr="002D59D7">
          <w:rPr>
            <w:rStyle w:val="Hyperlink"/>
            <w:noProof/>
            <w:lang w:val="it-IT"/>
          </w:rPr>
          <w:t>5.1 costruire UNA pagina web PIU’ EFFICACE</w:t>
        </w:r>
        <w:r w:rsidR="00DF3C36">
          <w:rPr>
            <w:noProof/>
            <w:webHidden/>
          </w:rPr>
          <w:tab/>
        </w:r>
        <w:r w:rsidR="00DF3C36">
          <w:rPr>
            <w:noProof/>
            <w:webHidden/>
          </w:rPr>
          <w:fldChar w:fldCharType="begin"/>
        </w:r>
        <w:r w:rsidR="00DF3C36">
          <w:rPr>
            <w:noProof/>
            <w:webHidden/>
          </w:rPr>
          <w:instrText xml:space="preserve"> PAGEREF _Toc20756852 \h </w:instrText>
        </w:r>
        <w:r w:rsidR="00DF3C36">
          <w:rPr>
            <w:noProof/>
            <w:webHidden/>
          </w:rPr>
        </w:r>
        <w:r w:rsidR="00DF3C36">
          <w:rPr>
            <w:noProof/>
            <w:webHidden/>
          </w:rPr>
          <w:fldChar w:fldCharType="separate"/>
        </w:r>
        <w:r w:rsidR="00DF3C36">
          <w:rPr>
            <w:noProof/>
            <w:webHidden/>
          </w:rPr>
          <w:t>35</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53" w:history="1">
        <w:r w:rsidR="00DF3C36" w:rsidRPr="002D59D7">
          <w:rPr>
            <w:rStyle w:val="Hyperlink"/>
            <w:caps/>
            <w:noProof/>
            <w:spacing w:val="15"/>
            <w:lang w:val="it-IT"/>
          </w:rPr>
          <w:t>5.2 COINVOLGERE IL PUBBLICO</w:t>
        </w:r>
        <w:r w:rsidR="00DF3C36">
          <w:rPr>
            <w:noProof/>
            <w:webHidden/>
          </w:rPr>
          <w:tab/>
        </w:r>
        <w:r w:rsidR="00DF3C36">
          <w:rPr>
            <w:noProof/>
            <w:webHidden/>
          </w:rPr>
          <w:fldChar w:fldCharType="begin"/>
        </w:r>
        <w:r w:rsidR="00DF3C36">
          <w:rPr>
            <w:noProof/>
            <w:webHidden/>
          </w:rPr>
          <w:instrText xml:space="preserve"> PAGEREF _Toc20756853 \h </w:instrText>
        </w:r>
        <w:r w:rsidR="00DF3C36">
          <w:rPr>
            <w:noProof/>
            <w:webHidden/>
          </w:rPr>
        </w:r>
        <w:r w:rsidR="00DF3C36">
          <w:rPr>
            <w:noProof/>
            <w:webHidden/>
          </w:rPr>
          <w:fldChar w:fldCharType="separate"/>
        </w:r>
        <w:r w:rsidR="00DF3C36">
          <w:rPr>
            <w:noProof/>
            <w:webHidden/>
          </w:rPr>
          <w:t>37</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54" w:history="1">
        <w:r w:rsidR="00DF3C36" w:rsidRPr="002D59D7">
          <w:rPr>
            <w:rStyle w:val="Hyperlink"/>
            <w:caps/>
            <w:noProof/>
            <w:spacing w:val="15"/>
            <w:lang w:val="it-IT"/>
          </w:rPr>
          <w:t>5.3    1 eventi giornalieri</w:t>
        </w:r>
        <w:r w:rsidR="00DF3C36">
          <w:rPr>
            <w:noProof/>
            <w:webHidden/>
          </w:rPr>
          <w:tab/>
        </w:r>
        <w:r w:rsidR="00DF3C36">
          <w:rPr>
            <w:noProof/>
            <w:webHidden/>
          </w:rPr>
          <w:fldChar w:fldCharType="begin"/>
        </w:r>
        <w:r w:rsidR="00DF3C36">
          <w:rPr>
            <w:noProof/>
            <w:webHidden/>
          </w:rPr>
          <w:instrText xml:space="preserve"> PAGEREF _Toc20756854 \h </w:instrText>
        </w:r>
        <w:r w:rsidR="00DF3C36">
          <w:rPr>
            <w:noProof/>
            <w:webHidden/>
          </w:rPr>
        </w:r>
        <w:r w:rsidR="00DF3C36">
          <w:rPr>
            <w:noProof/>
            <w:webHidden/>
          </w:rPr>
          <w:fldChar w:fldCharType="separate"/>
        </w:r>
        <w:r w:rsidR="00DF3C36">
          <w:rPr>
            <w:noProof/>
            <w:webHidden/>
          </w:rPr>
          <w:t>38</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55" w:history="1">
        <w:r w:rsidR="00DF3C36" w:rsidRPr="002D59D7">
          <w:rPr>
            <w:rStyle w:val="Hyperlink"/>
            <w:caps/>
            <w:noProof/>
            <w:spacing w:val="15"/>
            <w:lang w:val="it-IT"/>
          </w:rPr>
          <w:t>5.4    pubblicita’ - volantini</w:t>
        </w:r>
        <w:r w:rsidR="00DF3C36">
          <w:rPr>
            <w:noProof/>
            <w:webHidden/>
          </w:rPr>
          <w:tab/>
        </w:r>
        <w:r w:rsidR="00DF3C36">
          <w:rPr>
            <w:noProof/>
            <w:webHidden/>
          </w:rPr>
          <w:fldChar w:fldCharType="begin"/>
        </w:r>
        <w:r w:rsidR="00DF3C36">
          <w:rPr>
            <w:noProof/>
            <w:webHidden/>
          </w:rPr>
          <w:instrText xml:space="preserve"> PAGEREF _Toc20756855 \h </w:instrText>
        </w:r>
        <w:r w:rsidR="00DF3C36">
          <w:rPr>
            <w:noProof/>
            <w:webHidden/>
          </w:rPr>
        </w:r>
        <w:r w:rsidR="00DF3C36">
          <w:rPr>
            <w:noProof/>
            <w:webHidden/>
          </w:rPr>
          <w:fldChar w:fldCharType="separate"/>
        </w:r>
        <w:r w:rsidR="00DF3C36">
          <w:rPr>
            <w:noProof/>
            <w:webHidden/>
          </w:rPr>
          <w:t>40</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56" w:history="1">
        <w:r w:rsidR="00DF3C36" w:rsidRPr="002D59D7">
          <w:rPr>
            <w:rStyle w:val="Hyperlink"/>
            <w:caps/>
            <w:noProof/>
            <w:spacing w:val="15"/>
            <w:lang w:val="it-IT"/>
          </w:rPr>
          <w:t>5.5    dove mettere i volantini</w:t>
        </w:r>
        <w:r w:rsidR="00DF3C36">
          <w:rPr>
            <w:noProof/>
            <w:webHidden/>
          </w:rPr>
          <w:tab/>
        </w:r>
        <w:r w:rsidR="00DF3C36">
          <w:rPr>
            <w:noProof/>
            <w:webHidden/>
          </w:rPr>
          <w:fldChar w:fldCharType="begin"/>
        </w:r>
        <w:r w:rsidR="00DF3C36">
          <w:rPr>
            <w:noProof/>
            <w:webHidden/>
          </w:rPr>
          <w:instrText xml:space="preserve"> PAGEREF _Toc20756856 \h </w:instrText>
        </w:r>
        <w:r w:rsidR="00DF3C36">
          <w:rPr>
            <w:noProof/>
            <w:webHidden/>
          </w:rPr>
        </w:r>
        <w:r w:rsidR="00DF3C36">
          <w:rPr>
            <w:noProof/>
            <w:webHidden/>
          </w:rPr>
          <w:fldChar w:fldCharType="separate"/>
        </w:r>
        <w:r w:rsidR="00DF3C36">
          <w:rPr>
            <w:noProof/>
            <w:webHidden/>
          </w:rPr>
          <w:t>43</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57" w:history="1">
        <w:r w:rsidR="00DF3C36" w:rsidRPr="002D59D7">
          <w:rPr>
            <w:rStyle w:val="Hyperlink"/>
            <w:caps/>
            <w:noProof/>
            <w:spacing w:val="15"/>
            <w:lang w:val="it-IT"/>
          </w:rPr>
          <w:t>5.6    i parenti</w:t>
        </w:r>
        <w:r w:rsidR="00DF3C36">
          <w:rPr>
            <w:noProof/>
            <w:webHidden/>
          </w:rPr>
          <w:tab/>
        </w:r>
        <w:r w:rsidR="00DF3C36">
          <w:rPr>
            <w:noProof/>
            <w:webHidden/>
          </w:rPr>
          <w:fldChar w:fldCharType="begin"/>
        </w:r>
        <w:r w:rsidR="00DF3C36">
          <w:rPr>
            <w:noProof/>
            <w:webHidden/>
          </w:rPr>
          <w:instrText xml:space="preserve"> PAGEREF _Toc20756857 \h </w:instrText>
        </w:r>
        <w:r w:rsidR="00DF3C36">
          <w:rPr>
            <w:noProof/>
            <w:webHidden/>
          </w:rPr>
        </w:r>
        <w:r w:rsidR="00DF3C36">
          <w:rPr>
            <w:noProof/>
            <w:webHidden/>
          </w:rPr>
          <w:fldChar w:fldCharType="separate"/>
        </w:r>
        <w:r w:rsidR="00DF3C36">
          <w:rPr>
            <w:noProof/>
            <w:webHidden/>
          </w:rPr>
          <w:t>44</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58" w:history="1">
        <w:r w:rsidR="00DF3C36" w:rsidRPr="002D59D7">
          <w:rPr>
            <w:rStyle w:val="Hyperlink"/>
            <w:caps/>
            <w:noProof/>
            <w:spacing w:val="15"/>
            <w:lang w:val="it-IT"/>
          </w:rPr>
          <w:t>5.7    le aziende</w:t>
        </w:r>
        <w:r w:rsidR="00DF3C36">
          <w:rPr>
            <w:noProof/>
            <w:webHidden/>
          </w:rPr>
          <w:tab/>
        </w:r>
        <w:r w:rsidR="00DF3C36">
          <w:rPr>
            <w:noProof/>
            <w:webHidden/>
          </w:rPr>
          <w:fldChar w:fldCharType="begin"/>
        </w:r>
        <w:r w:rsidR="00DF3C36">
          <w:rPr>
            <w:noProof/>
            <w:webHidden/>
          </w:rPr>
          <w:instrText xml:space="preserve"> PAGEREF _Toc20756858 \h </w:instrText>
        </w:r>
        <w:r w:rsidR="00DF3C36">
          <w:rPr>
            <w:noProof/>
            <w:webHidden/>
          </w:rPr>
        </w:r>
        <w:r w:rsidR="00DF3C36">
          <w:rPr>
            <w:noProof/>
            <w:webHidden/>
          </w:rPr>
          <w:fldChar w:fldCharType="separate"/>
        </w:r>
        <w:r w:rsidR="00DF3C36">
          <w:rPr>
            <w:noProof/>
            <w:webHidden/>
          </w:rPr>
          <w:t>48</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59" w:history="1">
        <w:r w:rsidR="00DF3C36" w:rsidRPr="002D59D7">
          <w:rPr>
            <w:rStyle w:val="Hyperlink"/>
            <w:caps/>
            <w:noProof/>
            <w:spacing w:val="15"/>
            <w:lang w:val="it-IT"/>
          </w:rPr>
          <w:t>5.8 RIVOLGERSI AI BAMBINI E AI GIOVANI</w:t>
        </w:r>
        <w:r w:rsidR="00DF3C36">
          <w:rPr>
            <w:noProof/>
            <w:webHidden/>
          </w:rPr>
          <w:tab/>
        </w:r>
        <w:r w:rsidR="00DF3C36">
          <w:rPr>
            <w:noProof/>
            <w:webHidden/>
          </w:rPr>
          <w:fldChar w:fldCharType="begin"/>
        </w:r>
        <w:r w:rsidR="00DF3C36">
          <w:rPr>
            <w:noProof/>
            <w:webHidden/>
          </w:rPr>
          <w:instrText xml:space="preserve"> PAGEREF _Toc20756859 \h </w:instrText>
        </w:r>
        <w:r w:rsidR="00DF3C36">
          <w:rPr>
            <w:noProof/>
            <w:webHidden/>
          </w:rPr>
        </w:r>
        <w:r w:rsidR="00DF3C36">
          <w:rPr>
            <w:noProof/>
            <w:webHidden/>
          </w:rPr>
          <w:fldChar w:fldCharType="separate"/>
        </w:r>
        <w:r w:rsidR="00DF3C36">
          <w:rPr>
            <w:noProof/>
            <w:webHidden/>
          </w:rPr>
          <w:t>49</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60" w:history="1">
        <w:r w:rsidR="00DF3C36" w:rsidRPr="002D59D7">
          <w:rPr>
            <w:rStyle w:val="Hyperlink"/>
            <w:caps/>
            <w:noProof/>
            <w:spacing w:val="15"/>
            <w:lang w:val="it-IT"/>
          </w:rPr>
          <w:t>5.9 IMMIGRATI ANZIANI</w:t>
        </w:r>
        <w:r w:rsidR="00DF3C36">
          <w:rPr>
            <w:noProof/>
            <w:webHidden/>
          </w:rPr>
          <w:tab/>
        </w:r>
        <w:r w:rsidR="00DF3C36">
          <w:rPr>
            <w:noProof/>
            <w:webHidden/>
          </w:rPr>
          <w:fldChar w:fldCharType="begin"/>
        </w:r>
        <w:r w:rsidR="00DF3C36">
          <w:rPr>
            <w:noProof/>
            <w:webHidden/>
          </w:rPr>
          <w:instrText xml:space="preserve"> PAGEREF _Toc20756860 \h </w:instrText>
        </w:r>
        <w:r w:rsidR="00DF3C36">
          <w:rPr>
            <w:noProof/>
            <w:webHidden/>
          </w:rPr>
        </w:r>
        <w:r w:rsidR="00DF3C36">
          <w:rPr>
            <w:noProof/>
            <w:webHidden/>
          </w:rPr>
          <w:fldChar w:fldCharType="separate"/>
        </w:r>
        <w:r w:rsidR="00DF3C36">
          <w:rPr>
            <w:noProof/>
            <w:webHidden/>
          </w:rPr>
          <w:t>51</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61" w:history="1">
        <w:r w:rsidR="00DF3C36" w:rsidRPr="002D59D7">
          <w:rPr>
            <w:rStyle w:val="Hyperlink"/>
            <w:caps/>
            <w:noProof/>
            <w:spacing w:val="15"/>
            <w:lang w:val="it-IT"/>
          </w:rPr>
          <w:t>5.10 PROGRAMMA TELEVISIVO</w:t>
        </w:r>
        <w:r w:rsidR="00DF3C36">
          <w:rPr>
            <w:noProof/>
            <w:webHidden/>
          </w:rPr>
          <w:tab/>
        </w:r>
        <w:r w:rsidR="00DF3C36">
          <w:rPr>
            <w:noProof/>
            <w:webHidden/>
          </w:rPr>
          <w:fldChar w:fldCharType="begin"/>
        </w:r>
        <w:r w:rsidR="00DF3C36">
          <w:rPr>
            <w:noProof/>
            <w:webHidden/>
          </w:rPr>
          <w:instrText xml:space="preserve"> PAGEREF _Toc20756861 \h </w:instrText>
        </w:r>
        <w:r w:rsidR="00DF3C36">
          <w:rPr>
            <w:noProof/>
            <w:webHidden/>
          </w:rPr>
        </w:r>
        <w:r w:rsidR="00DF3C36">
          <w:rPr>
            <w:noProof/>
            <w:webHidden/>
          </w:rPr>
          <w:fldChar w:fldCharType="separate"/>
        </w:r>
        <w:r w:rsidR="00DF3C36">
          <w:rPr>
            <w:noProof/>
            <w:webHidden/>
          </w:rPr>
          <w:t>52</w:t>
        </w:r>
        <w:r w:rsidR="00DF3C36">
          <w:rPr>
            <w:noProof/>
            <w:webHidden/>
          </w:rPr>
          <w:fldChar w:fldCharType="end"/>
        </w:r>
      </w:hyperlink>
    </w:p>
    <w:p w:rsidR="00DF3C36" w:rsidRDefault="00C8587B">
      <w:pPr>
        <w:pStyle w:val="Indholdsfortegnelse1"/>
        <w:rPr>
          <w:noProof/>
          <w:sz w:val="22"/>
          <w:szCs w:val="22"/>
          <w:lang w:val="it-IT" w:eastAsia="it-IT"/>
        </w:rPr>
      </w:pPr>
      <w:hyperlink w:anchor="_Toc20756862" w:history="1">
        <w:r w:rsidR="00DF3C36" w:rsidRPr="002D59D7">
          <w:rPr>
            <w:rStyle w:val="Hyperlink"/>
            <w:noProof/>
            <w:lang w:val="it-IT"/>
          </w:rPr>
          <w:t>6.chi e’ l’insegnante?</w:t>
        </w:r>
        <w:r w:rsidR="00DF3C36">
          <w:rPr>
            <w:noProof/>
            <w:webHidden/>
          </w:rPr>
          <w:tab/>
        </w:r>
        <w:r w:rsidR="00DF3C36">
          <w:rPr>
            <w:noProof/>
            <w:webHidden/>
          </w:rPr>
          <w:fldChar w:fldCharType="begin"/>
        </w:r>
        <w:r w:rsidR="00DF3C36">
          <w:rPr>
            <w:noProof/>
            <w:webHidden/>
          </w:rPr>
          <w:instrText xml:space="preserve"> PAGEREF _Toc20756862 \h </w:instrText>
        </w:r>
        <w:r w:rsidR="00DF3C36">
          <w:rPr>
            <w:noProof/>
            <w:webHidden/>
          </w:rPr>
        </w:r>
        <w:r w:rsidR="00DF3C36">
          <w:rPr>
            <w:noProof/>
            <w:webHidden/>
          </w:rPr>
          <w:fldChar w:fldCharType="separate"/>
        </w:r>
        <w:r w:rsidR="00DF3C36">
          <w:rPr>
            <w:noProof/>
            <w:webHidden/>
          </w:rPr>
          <w:t>54</w:t>
        </w:r>
        <w:r w:rsidR="00DF3C36">
          <w:rPr>
            <w:noProof/>
            <w:webHidden/>
          </w:rPr>
          <w:fldChar w:fldCharType="end"/>
        </w:r>
      </w:hyperlink>
    </w:p>
    <w:p w:rsidR="00DF3C36" w:rsidRDefault="00C8587B">
      <w:pPr>
        <w:pStyle w:val="Indholdsfortegnelse2"/>
        <w:tabs>
          <w:tab w:val="right" w:leader="dot" w:pos="9062"/>
        </w:tabs>
        <w:rPr>
          <w:noProof/>
          <w:sz w:val="22"/>
          <w:szCs w:val="22"/>
          <w:lang w:val="it-IT" w:eastAsia="it-IT"/>
        </w:rPr>
      </w:pPr>
      <w:hyperlink w:anchor="_Toc20756863" w:history="1">
        <w:r w:rsidR="00DF3C36" w:rsidRPr="002D59D7">
          <w:rPr>
            <w:rStyle w:val="Hyperlink"/>
            <w:noProof/>
            <w:lang w:val="it-IT"/>
          </w:rPr>
          <w:t>6.1         profilo degli educatori</w:t>
        </w:r>
        <w:r w:rsidR="00DF3C36">
          <w:rPr>
            <w:noProof/>
            <w:webHidden/>
          </w:rPr>
          <w:tab/>
        </w:r>
        <w:r w:rsidR="00DF3C36">
          <w:rPr>
            <w:noProof/>
            <w:webHidden/>
          </w:rPr>
          <w:fldChar w:fldCharType="begin"/>
        </w:r>
        <w:r w:rsidR="00DF3C36">
          <w:rPr>
            <w:noProof/>
            <w:webHidden/>
          </w:rPr>
          <w:instrText xml:space="preserve"> PAGEREF _Toc20756863 \h </w:instrText>
        </w:r>
        <w:r w:rsidR="00DF3C36">
          <w:rPr>
            <w:noProof/>
            <w:webHidden/>
          </w:rPr>
        </w:r>
        <w:r w:rsidR="00DF3C36">
          <w:rPr>
            <w:noProof/>
            <w:webHidden/>
          </w:rPr>
          <w:fldChar w:fldCharType="separate"/>
        </w:r>
        <w:r w:rsidR="00DF3C36">
          <w:rPr>
            <w:noProof/>
            <w:webHidden/>
          </w:rPr>
          <w:t>54</w:t>
        </w:r>
        <w:r w:rsidR="00DF3C36">
          <w:rPr>
            <w:noProof/>
            <w:webHidden/>
          </w:rPr>
          <w:fldChar w:fldCharType="end"/>
        </w:r>
      </w:hyperlink>
    </w:p>
    <w:p w:rsidR="00DF3C36" w:rsidRDefault="00C8587B">
      <w:pPr>
        <w:pStyle w:val="Indholdsfortegnelse1"/>
        <w:rPr>
          <w:noProof/>
          <w:sz w:val="22"/>
          <w:szCs w:val="22"/>
          <w:lang w:val="it-IT" w:eastAsia="it-IT"/>
        </w:rPr>
      </w:pPr>
      <w:hyperlink w:anchor="_Toc20756864" w:history="1">
        <w:r w:rsidR="00DF3C36" w:rsidRPr="002D59D7">
          <w:rPr>
            <w:rStyle w:val="Hyperlink"/>
            <w:noProof/>
            <w:lang w:val="en-US"/>
          </w:rPr>
          <w:t>4.</w:t>
        </w:r>
        <w:r w:rsidR="00DF3C36">
          <w:rPr>
            <w:noProof/>
            <w:sz w:val="22"/>
            <w:szCs w:val="22"/>
            <w:lang w:val="it-IT" w:eastAsia="it-IT"/>
          </w:rPr>
          <w:tab/>
        </w:r>
        <w:r w:rsidR="00DF3C36" w:rsidRPr="002D59D7">
          <w:rPr>
            <w:rStyle w:val="Hyperlink"/>
            <w:noProof/>
            <w:lang w:val="en-US"/>
          </w:rPr>
          <w:t>AppendiCE</w:t>
        </w:r>
        <w:r w:rsidR="00DF3C36">
          <w:rPr>
            <w:noProof/>
            <w:webHidden/>
          </w:rPr>
          <w:tab/>
        </w:r>
        <w:r w:rsidR="00DF3C36">
          <w:rPr>
            <w:noProof/>
            <w:webHidden/>
          </w:rPr>
          <w:fldChar w:fldCharType="begin"/>
        </w:r>
        <w:r w:rsidR="00DF3C36">
          <w:rPr>
            <w:noProof/>
            <w:webHidden/>
          </w:rPr>
          <w:instrText xml:space="preserve"> PAGEREF _Toc20756864 \h </w:instrText>
        </w:r>
        <w:r w:rsidR="00DF3C36">
          <w:rPr>
            <w:noProof/>
            <w:webHidden/>
          </w:rPr>
        </w:r>
        <w:r w:rsidR="00DF3C36">
          <w:rPr>
            <w:noProof/>
            <w:webHidden/>
          </w:rPr>
          <w:fldChar w:fldCharType="separate"/>
        </w:r>
        <w:r w:rsidR="00DF3C36">
          <w:rPr>
            <w:noProof/>
            <w:webHidden/>
          </w:rPr>
          <w:t>56</w:t>
        </w:r>
        <w:r w:rsidR="00DF3C36">
          <w:rPr>
            <w:noProof/>
            <w:webHidden/>
          </w:rPr>
          <w:fldChar w:fldCharType="end"/>
        </w:r>
      </w:hyperlink>
    </w:p>
    <w:p w:rsidR="00DF6A03" w:rsidRDefault="005E6BD8" w:rsidP="00575FD9">
      <w:pPr>
        <w:jc w:val="both"/>
        <w:rPr>
          <w:b/>
          <w:color w:val="1A495D" w:themeColor="accent1" w:themeShade="80"/>
          <w:sz w:val="24"/>
          <w:szCs w:val="24"/>
          <w:lang w:val="en-US"/>
        </w:rPr>
      </w:pPr>
      <w:r w:rsidRPr="00AD7EB8">
        <w:rPr>
          <w:b/>
          <w:color w:val="1A495D" w:themeColor="accent1" w:themeShade="80"/>
          <w:sz w:val="24"/>
          <w:szCs w:val="24"/>
          <w:lang w:val="en-US"/>
        </w:rPr>
        <w:fldChar w:fldCharType="end"/>
      </w:r>
    </w:p>
    <w:p w:rsidR="003C2715" w:rsidRDefault="003C2715" w:rsidP="00575FD9">
      <w:pPr>
        <w:jc w:val="both"/>
        <w:rPr>
          <w:b/>
          <w:color w:val="1A495D" w:themeColor="accent1" w:themeShade="80"/>
          <w:sz w:val="24"/>
          <w:szCs w:val="24"/>
          <w:lang w:val="en-US"/>
        </w:rPr>
      </w:pPr>
    </w:p>
    <w:p w:rsidR="00BB1BB5" w:rsidRDefault="00BB1BB5" w:rsidP="00575FD9">
      <w:pPr>
        <w:jc w:val="both"/>
        <w:rPr>
          <w:color w:val="1A495D" w:themeColor="accent1" w:themeShade="80"/>
          <w:sz w:val="24"/>
          <w:szCs w:val="24"/>
          <w:lang w:val="en-US"/>
        </w:rPr>
      </w:pPr>
    </w:p>
    <w:p w:rsidR="00BB1BB5" w:rsidRPr="00AD7EB8" w:rsidRDefault="00BB1BB5" w:rsidP="00575FD9">
      <w:pPr>
        <w:jc w:val="both"/>
        <w:rPr>
          <w:color w:val="1A495D" w:themeColor="accent1" w:themeShade="80"/>
          <w:sz w:val="24"/>
          <w:szCs w:val="24"/>
          <w:lang w:val="en-US"/>
        </w:rPr>
        <w:sectPr w:rsidR="00BB1BB5" w:rsidRPr="00AD7EB8" w:rsidSect="00240C4E">
          <w:footerReference w:type="default" r:id="rId12"/>
          <w:pgSz w:w="11906" w:h="16838"/>
          <w:pgMar w:top="568" w:right="1417" w:bottom="1417" w:left="1417" w:header="708" w:footer="708" w:gutter="0"/>
          <w:pgBorders w:offsetFrom="page">
            <w:top w:val="thinThickMediumGap" w:sz="24" w:space="24" w:color="276E8B" w:themeColor="accent1" w:themeShade="BF"/>
            <w:left w:val="thinThickMediumGap" w:sz="24" w:space="24" w:color="276E8B" w:themeColor="accent1" w:themeShade="BF"/>
            <w:bottom w:val="thickThinMediumGap" w:sz="24" w:space="24" w:color="276E8B" w:themeColor="accent1" w:themeShade="BF"/>
            <w:right w:val="thickThinMediumGap" w:sz="24" w:space="24" w:color="276E8B" w:themeColor="accent1" w:themeShade="BF"/>
          </w:pgBorders>
          <w:pgNumType w:start="0"/>
          <w:cols w:space="708"/>
          <w:titlePg/>
          <w:docGrid w:linePitch="360"/>
        </w:sectPr>
      </w:pPr>
    </w:p>
    <w:p w:rsidR="00AE1923" w:rsidRPr="00AD7EB8" w:rsidRDefault="00E1089D" w:rsidP="002D57A0">
      <w:pPr>
        <w:pStyle w:val="Overskrift1"/>
        <w:numPr>
          <w:ilvl w:val="0"/>
          <w:numId w:val="17"/>
        </w:numPr>
        <w:rPr>
          <w:sz w:val="72"/>
          <w:szCs w:val="72"/>
          <w:lang w:val="en-US"/>
        </w:rPr>
      </w:pPr>
      <w:bookmarkStart w:id="5" w:name="_Toc20756837"/>
      <w:r>
        <w:rPr>
          <w:sz w:val="72"/>
          <w:szCs w:val="72"/>
          <w:lang w:val="en-US"/>
        </w:rPr>
        <w:lastRenderedPageBreak/>
        <w:t>INTRODUZIONE</w:t>
      </w:r>
      <w:bookmarkEnd w:id="5"/>
    </w:p>
    <w:p w:rsidR="00C139C5" w:rsidRPr="00AD7EB8" w:rsidRDefault="00C139C5" w:rsidP="00C139C5">
      <w:pPr>
        <w:jc w:val="both"/>
        <w:rPr>
          <w:color w:val="1A495D" w:themeColor="accent1" w:themeShade="80"/>
          <w:sz w:val="24"/>
          <w:szCs w:val="24"/>
          <w:lang w:val="en-US"/>
        </w:rPr>
      </w:pPr>
    </w:p>
    <w:p w:rsidR="00C139C5" w:rsidRPr="005567A4" w:rsidRDefault="00C139C5" w:rsidP="00C139C5">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aps/>
          <w:color w:val="1A495D" w:themeColor="accent1" w:themeShade="80"/>
          <w:spacing w:val="15"/>
          <w:sz w:val="36"/>
          <w:szCs w:val="36"/>
          <w:lang w:val="it-IT"/>
        </w:rPr>
      </w:pPr>
      <w:bookmarkStart w:id="6" w:name="_Toc12610631"/>
      <w:bookmarkStart w:id="7" w:name="_Toc20756838"/>
      <w:r w:rsidRPr="005567A4">
        <w:rPr>
          <w:caps/>
          <w:color w:val="1A495D" w:themeColor="accent1" w:themeShade="80"/>
          <w:spacing w:val="15"/>
          <w:sz w:val="36"/>
          <w:szCs w:val="36"/>
          <w:lang w:val="it-IT"/>
        </w:rPr>
        <w:t xml:space="preserve">1.1 </w:t>
      </w:r>
      <w:r w:rsidR="005567A4" w:rsidRPr="005567A4">
        <w:rPr>
          <w:caps/>
          <w:color w:val="1A495D" w:themeColor="accent1" w:themeShade="80"/>
          <w:spacing w:val="15"/>
          <w:sz w:val="36"/>
          <w:szCs w:val="36"/>
          <w:lang w:val="it-IT"/>
        </w:rPr>
        <w:t>UN’AFFERMAZIONE</w:t>
      </w:r>
      <w:bookmarkEnd w:id="6"/>
      <w:r w:rsidR="005567A4" w:rsidRPr="005567A4">
        <w:rPr>
          <w:caps/>
          <w:color w:val="1A495D" w:themeColor="accent1" w:themeShade="80"/>
          <w:spacing w:val="15"/>
          <w:sz w:val="36"/>
          <w:szCs w:val="36"/>
          <w:lang w:val="it-IT"/>
        </w:rPr>
        <w:t xml:space="preserve"> PER PARTIRE</w:t>
      </w:r>
      <w:bookmarkEnd w:id="7"/>
    </w:p>
    <w:p w:rsidR="00C139C5" w:rsidRPr="005567A4" w:rsidRDefault="00C139C5" w:rsidP="00C139C5">
      <w:pPr>
        <w:spacing w:before="0" w:after="0"/>
        <w:ind w:left="708"/>
        <w:rPr>
          <w:i/>
          <w:sz w:val="22"/>
          <w:szCs w:val="22"/>
          <w:lang w:val="it-IT"/>
        </w:rPr>
      </w:pPr>
    </w:p>
    <w:p w:rsidR="00C139C5" w:rsidRPr="005567A4" w:rsidRDefault="00C139C5" w:rsidP="00C139C5">
      <w:pPr>
        <w:spacing w:before="0" w:after="0"/>
        <w:ind w:left="708"/>
        <w:rPr>
          <w:i/>
          <w:sz w:val="22"/>
          <w:szCs w:val="22"/>
          <w:lang w:val="it-IT"/>
        </w:rPr>
      </w:pPr>
    </w:p>
    <w:p w:rsidR="00C139C5" w:rsidRPr="005567A4" w:rsidRDefault="005567A4" w:rsidP="00C139C5">
      <w:pPr>
        <w:jc w:val="center"/>
        <w:rPr>
          <w:i/>
          <w:sz w:val="22"/>
          <w:lang w:val="it-IT"/>
        </w:rPr>
      </w:pPr>
      <w:r w:rsidRPr="005567A4">
        <w:rPr>
          <w:i/>
          <w:sz w:val="22"/>
          <w:lang w:val="it-IT"/>
        </w:rPr>
        <w:t xml:space="preserve">La consapevolezza e la comprensione significativamente crescente tra gli anziani dell'importanza di integrare il concetto di "invecchiamento attivo" come uno degli elementi centrali della loro vita quotidiana, non dà l'effetto atteso </w:t>
      </w:r>
      <w:r>
        <w:rPr>
          <w:i/>
          <w:sz w:val="22"/>
          <w:lang w:val="it-IT"/>
        </w:rPr>
        <w:t>di</w:t>
      </w:r>
      <w:r w:rsidRPr="005567A4">
        <w:rPr>
          <w:i/>
          <w:sz w:val="22"/>
          <w:lang w:val="it-IT"/>
        </w:rPr>
        <w:t xml:space="preserve"> mantenere le loro capacità fisiche e diminuire la domanda di </w:t>
      </w:r>
      <w:r>
        <w:rPr>
          <w:i/>
          <w:sz w:val="22"/>
          <w:lang w:val="it-IT"/>
        </w:rPr>
        <w:t>assistenza</w:t>
      </w:r>
      <w:r w:rsidRPr="005567A4">
        <w:rPr>
          <w:i/>
          <w:sz w:val="22"/>
          <w:lang w:val="it-IT"/>
        </w:rPr>
        <w:t xml:space="preserve"> in età avanzata</w:t>
      </w:r>
      <w:r w:rsidR="00C139C5" w:rsidRPr="005567A4">
        <w:rPr>
          <w:i/>
          <w:sz w:val="22"/>
          <w:lang w:val="it-IT"/>
        </w:rPr>
        <w:t>.</w:t>
      </w:r>
    </w:p>
    <w:p w:rsidR="0061653E" w:rsidRDefault="005567A4" w:rsidP="007841FF">
      <w:pPr>
        <w:jc w:val="both"/>
        <w:rPr>
          <w:sz w:val="22"/>
          <w:szCs w:val="22"/>
          <w:lang w:val="it-IT"/>
        </w:rPr>
      </w:pPr>
      <w:r w:rsidRPr="005567A4">
        <w:rPr>
          <w:sz w:val="22"/>
          <w:szCs w:val="22"/>
          <w:lang w:val="it-IT"/>
        </w:rPr>
        <w:t>Questa dichiarazione si basa su uno studio danese pubblicato nel gennaio 2019 e sulla raccolta di 40 anni di dati relativi agli effetti della promozione della salute degli anziani</w:t>
      </w:r>
      <w:r w:rsidR="00C139C5" w:rsidRPr="005567A4">
        <w:rPr>
          <w:sz w:val="22"/>
          <w:szCs w:val="22"/>
          <w:lang w:val="it-IT"/>
        </w:rPr>
        <w:t>.</w:t>
      </w:r>
    </w:p>
    <w:p w:rsidR="00C139C5" w:rsidRPr="0061653E" w:rsidRDefault="0061653E" w:rsidP="007841FF">
      <w:pPr>
        <w:jc w:val="both"/>
        <w:rPr>
          <w:sz w:val="22"/>
          <w:szCs w:val="22"/>
          <w:lang w:val="it-IT"/>
        </w:rPr>
      </w:pPr>
      <w:r w:rsidRPr="0061653E">
        <w:rPr>
          <w:sz w:val="22"/>
          <w:szCs w:val="22"/>
          <w:lang w:val="it-IT"/>
        </w:rPr>
        <w:t xml:space="preserve">Questa deludente conclusione è probabilmente dovuta a diverse cause. </w:t>
      </w:r>
      <w:r>
        <w:rPr>
          <w:sz w:val="22"/>
          <w:szCs w:val="22"/>
          <w:lang w:val="it-IT"/>
        </w:rPr>
        <w:t>Si può pensare</w:t>
      </w:r>
      <w:r w:rsidRPr="0061653E">
        <w:rPr>
          <w:sz w:val="22"/>
          <w:szCs w:val="22"/>
          <w:lang w:val="it-IT"/>
        </w:rPr>
        <w:t xml:space="preserve"> che una causa potrebbe essere la seguente</w:t>
      </w:r>
      <w:r>
        <w:rPr>
          <w:sz w:val="22"/>
          <w:szCs w:val="22"/>
          <w:lang w:val="it-IT"/>
        </w:rPr>
        <w:t>:</w:t>
      </w:r>
    </w:p>
    <w:p w:rsidR="0061653E" w:rsidRPr="0061653E" w:rsidRDefault="00E54D8D" w:rsidP="0061653E">
      <w:pPr>
        <w:spacing w:before="0" w:after="0" w:line="240" w:lineRule="auto"/>
        <w:jc w:val="center"/>
        <w:rPr>
          <w:sz w:val="22"/>
          <w:szCs w:val="22"/>
          <w:lang w:val="it-IT"/>
        </w:rPr>
      </w:pPr>
      <w:r>
        <w:rPr>
          <w:sz w:val="22"/>
          <w:szCs w:val="22"/>
          <w:lang w:val="it-IT"/>
        </w:rPr>
        <w:t>u</w:t>
      </w:r>
      <w:r w:rsidR="0061653E" w:rsidRPr="0061653E">
        <w:rPr>
          <w:sz w:val="22"/>
          <w:szCs w:val="22"/>
          <w:lang w:val="it-IT"/>
        </w:rPr>
        <w:t>n lancio fallito e incompleto del concetto</w:t>
      </w:r>
      <w:r>
        <w:rPr>
          <w:sz w:val="22"/>
          <w:szCs w:val="22"/>
          <w:lang w:val="it-IT"/>
        </w:rPr>
        <w:t xml:space="preserve"> di</w:t>
      </w:r>
    </w:p>
    <w:p w:rsidR="0061653E" w:rsidRPr="0061653E" w:rsidRDefault="0061653E" w:rsidP="0061653E">
      <w:pPr>
        <w:spacing w:before="0" w:after="0" w:line="240" w:lineRule="auto"/>
        <w:jc w:val="center"/>
        <w:rPr>
          <w:sz w:val="22"/>
          <w:szCs w:val="22"/>
          <w:lang w:val="it-IT"/>
        </w:rPr>
      </w:pPr>
      <w:r w:rsidRPr="0061653E">
        <w:rPr>
          <w:sz w:val="22"/>
          <w:szCs w:val="22"/>
          <w:lang w:val="it-IT"/>
        </w:rPr>
        <w:t>"</w:t>
      </w:r>
      <w:r w:rsidRPr="0061653E">
        <w:rPr>
          <w:b/>
          <w:bCs/>
          <w:sz w:val="22"/>
          <w:szCs w:val="22"/>
          <w:lang w:val="it-IT"/>
        </w:rPr>
        <w:t>invecchiamento attivo</w:t>
      </w:r>
      <w:r w:rsidRPr="0061653E">
        <w:rPr>
          <w:sz w:val="22"/>
          <w:szCs w:val="22"/>
          <w:lang w:val="it-IT"/>
        </w:rPr>
        <w:t>"</w:t>
      </w:r>
    </w:p>
    <w:p w:rsidR="0061653E" w:rsidRPr="0061653E" w:rsidRDefault="00E54D8D" w:rsidP="0061653E">
      <w:pPr>
        <w:spacing w:before="0" w:after="0" w:line="240" w:lineRule="auto"/>
        <w:jc w:val="center"/>
        <w:rPr>
          <w:sz w:val="22"/>
          <w:szCs w:val="22"/>
          <w:lang w:val="it-IT"/>
        </w:rPr>
      </w:pPr>
      <w:r>
        <w:rPr>
          <w:sz w:val="22"/>
          <w:szCs w:val="22"/>
          <w:lang w:val="it-IT"/>
        </w:rPr>
        <w:t xml:space="preserve">da parte delle </w:t>
      </w:r>
      <w:r w:rsidR="0061653E" w:rsidRPr="0061653E">
        <w:rPr>
          <w:sz w:val="22"/>
          <w:szCs w:val="22"/>
          <w:lang w:val="it-IT"/>
        </w:rPr>
        <w:t>dalle autorità pubbliche</w:t>
      </w:r>
    </w:p>
    <w:p w:rsidR="00E54D8D" w:rsidRPr="0061653E" w:rsidRDefault="0061653E" w:rsidP="00E54D8D">
      <w:pPr>
        <w:spacing w:before="0" w:after="0" w:line="240" w:lineRule="auto"/>
        <w:jc w:val="center"/>
        <w:rPr>
          <w:sz w:val="22"/>
          <w:szCs w:val="22"/>
          <w:lang w:val="it-IT"/>
        </w:rPr>
      </w:pPr>
      <w:r w:rsidRPr="0061653E">
        <w:rPr>
          <w:sz w:val="22"/>
          <w:szCs w:val="22"/>
          <w:lang w:val="it-IT"/>
        </w:rPr>
        <w:t xml:space="preserve">e, </w:t>
      </w:r>
      <w:r w:rsidR="00E54D8D">
        <w:rPr>
          <w:sz w:val="22"/>
          <w:szCs w:val="22"/>
          <w:lang w:val="it-IT"/>
        </w:rPr>
        <w:t>di conseguenza</w:t>
      </w:r>
      <w:r w:rsidRPr="0061653E">
        <w:rPr>
          <w:sz w:val="22"/>
          <w:szCs w:val="22"/>
          <w:lang w:val="it-IT"/>
        </w:rPr>
        <w:t xml:space="preserve">, anche </w:t>
      </w:r>
      <w:r w:rsidR="00E54D8D">
        <w:rPr>
          <w:sz w:val="22"/>
          <w:szCs w:val="22"/>
          <w:lang w:val="it-IT"/>
        </w:rPr>
        <w:t>un’errata</w:t>
      </w:r>
    </w:p>
    <w:p w:rsidR="0061653E" w:rsidRPr="0061653E" w:rsidRDefault="0061653E" w:rsidP="0061653E">
      <w:pPr>
        <w:spacing w:before="0" w:after="0" w:line="240" w:lineRule="auto"/>
        <w:jc w:val="center"/>
        <w:rPr>
          <w:sz w:val="22"/>
          <w:szCs w:val="22"/>
          <w:lang w:val="it-IT"/>
        </w:rPr>
      </w:pPr>
      <w:r w:rsidRPr="0061653E">
        <w:rPr>
          <w:sz w:val="22"/>
          <w:szCs w:val="22"/>
          <w:lang w:val="it-IT"/>
        </w:rPr>
        <w:t>comprensione del concetto</w:t>
      </w:r>
      <w:r w:rsidR="00E54D8D">
        <w:rPr>
          <w:sz w:val="22"/>
          <w:szCs w:val="22"/>
          <w:lang w:val="it-IT"/>
        </w:rPr>
        <w:t xml:space="preserve"> di</w:t>
      </w:r>
    </w:p>
    <w:p w:rsidR="00C139C5" w:rsidRPr="0061653E" w:rsidRDefault="0061653E" w:rsidP="0061653E">
      <w:pPr>
        <w:spacing w:before="0" w:after="0" w:line="240" w:lineRule="auto"/>
        <w:jc w:val="center"/>
        <w:rPr>
          <w:sz w:val="22"/>
          <w:szCs w:val="22"/>
          <w:lang w:val="it-IT"/>
        </w:rPr>
      </w:pPr>
      <w:r w:rsidRPr="0061653E">
        <w:rPr>
          <w:sz w:val="22"/>
          <w:szCs w:val="22"/>
          <w:lang w:val="it-IT"/>
        </w:rPr>
        <w:t>"</w:t>
      </w:r>
      <w:r w:rsidRPr="0061653E">
        <w:rPr>
          <w:b/>
          <w:bCs/>
          <w:sz w:val="22"/>
          <w:szCs w:val="22"/>
          <w:lang w:val="it-IT"/>
        </w:rPr>
        <w:t>Invecchiamento attivo</w:t>
      </w:r>
      <w:r w:rsidRPr="0061653E">
        <w:rPr>
          <w:sz w:val="22"/>
          <w:szCs w:val="22"/>
          <w:lang w:val="it-IT"/>
        </w:rPr>
        <w:t xml:space="preserve">" </w:t>
      </w:r>
      <w:r w:rsidR="00E54D8D">
        <w:rPr>
          <w:sz w:val="22"/>
          <w:szCs w:val="22"/>
          <w:lang w:val="it-IT"/>
        </w:rPr>
        <w:t xml:space="preserve">da parte del </w:t>
      </w:r>
      <w:r w:rsidRPr="0061653E">
        <w:rPr>
          <w:sz w:val="22"/>
          <w:szCs w:val="22"/>
          <w:lang w:val="it-IT"/>
        </w:rPr>
        <w:t>gruppo target</w:t>
      </w:r>
      <w:r w:rsidR="00C139C5" w:rsidRPr="0061653E">
        <w:rPr>
          <w:sz w:val="22"/>
          <w:szCs w:val="22"/>
          <w:lang w:val="it-IT"/>
        </w:rPr>
        <w:t>.</w:t>
      </w:r>
    </w:p>
    <w:p w:rsidR="00C139C5" w:rsidRPr="0061653E" w:rsidRDefault="00C139C5" w:rsidP="00C139C5">
      <w:pPr>
        <w:rPr>
          <w:sz w:val="22"/>
          <w:szCs w:val="22"/>
          <w:lang w:val="it-IT"/>
        </w:rPr>
      </w:pPr>
    </w:p>
    <w:p w:rsidR="00E54D8D" w:rsidRPr="00E54D8D" w:rsidRDefault="00E54D8D" w:rsidP="007841FF">
      <w:pPr>
        <w:jc w:val="both"/>
        <w:rPr>
          <w:sz w:val="22"/>
          <w:szCs w:val="22"/>
          <w:lang w:val="it-IT"/>
        </w:rPr>
      </w:pPr>
      <w:r w:rsidRPr="00E54D8D">
        <w:rPr>
          <w:sz w:val="22"/>
          <w:szCs w:val="22"/>
          <w:lang w:val="it-IT"/>
        </w:rPr>
        <w:t>Tropp</w:t>
      </w:r>
      <w:r>
        <w:rPr>
          <w:sz w:val="22"/>
          <w:szCs w:val="22"/>
          <w:lang w:val="it-IT"/>
        </w:rPr>
        <w:t xml:space="preserve">e persone </w:t>
      </w:r>
      <w:r w:rsidRPr="00E54D8D">
        <w:rPr>
          <w:sz w:val="22"/>
          <w:szCs w:val="22"/>
          <w:lang w:val="it-IT"/>
        </w:rPr>
        <w:t>credono che essere attivi sia sufficient</w:t>
      </w:r>
      <w:r>
        <w:rPr>
          <w:sz w:val="22"/>
          <w:szCs w:val="22"/>
          <w:lang w:val="it-IT"/>
        </w:rPr>
        <w:t>e e</w:t>
      </w:r>
      <w:r w:rsidRPr="00E54D8D">
        <w:rPr>
          <w:sz w:val="22"/>
          <w:szCs w:val="22"/>
          <w:lang w:val="it-IT"/>
        </w:rPr>
        <w:t xml:space="preserve"> che le attività che svolgono nella loro vita attiva di tutti i giorni sono ugualmente preziose nel preservare la loro vita indipendente e il livello di funzionalità fisica.</w:t>
      </w:r>
    </w:p>
    <w:p w:rsidR="00E54D8D" w:rsidRPr="00E54D8D" w:rsidRDefault="00E54D8D" w:rsidP="007841FF">
      <w:pPr>
        <w:jc w:val="both"/>
        <w:rPr>
          <w:sz w:val="22"/>
          <w:szCs w:val="22"/>
          <w:lang w:val="it-IT"/>
        </w:rPr>
      </w:pPr>
      <w:r w:rsidRPr="00E54D8D">
        <w:rPr>
          <w:sz w:val="22"/>
          <w:szCs w:val="22"/>
          <w:lang w:val="it-IT"/>
        </w:rPr>
        <w:t xml:space="preserve">Molti degli anziani che </w:t>
      </w:r>
      <w:r w:rsidR="00035C02">
        <w:rPr>
          <w:sz w:val="22"/>
          <w:szCs w:val="22"/>
          <w:lang w:val="it-IT"/>
        </w:rPr>
        <w:t>fanno</w:t>
      </w:r>
      <w:r w:rsidRPr="00E54D8D">
        <w:rPr>
          <w:sz w:val="22"/>
          <w:szCs w:val="22"/>
          <w:lang w:val="it-IT"/>
        </w:rPr>
        <w:t xml:space="preserve"> attività fisiche nella loro vita quotidiana non sanno che non è l'attività </w:t>
      </w:r>
      <w:r w:rsidR="00035C02">
        <w:rPr>
          <w:sz w:val="22"/>
          <w:szCs w:val="22"/>
          <w:lang w:val="it-IT"/>
        </w:rPr>
        <w:t xml:space="preserve">in sé </w:t>
      </w:r>
      <w:r w:rsidRPr="00E54D8D">
        <w:rPr>
          <w:sz w:val="22"/>
          <w:szCs w:val="22"/>
          <w:lang w:val="it-IT"/>
        </w:rPr>
        <w:t>che assicura il mantenimento delle loro competenze fisiche, ma il grado di intensità nello svolgimento.</w:t>
      </w:r>
    </w:p>
    <w:p w:rsidR="00E54D8D" w:rsidRPr="00E54D8D" w:rsidRDefault="007841FF" w:rsidP="007841FF">
      <w:pPr>
        <w:jc w:val="both"/>
        <w:rPr>
          <w:sz w:val="22"/>
          <w:szCs w:val="22"/>
          <w:lang w:val="it-IT"/>
        </w:rPr>
      </w:pPr>
      <w:r>
        <w:rPr>
          <w:sz w:val="22"/>
          <w:szCs w:val="22"/>
          <w:lang w:val="it-IT"/>
        </w:rPr>
        <w:t xml:space="preserve">Riteniamo </w:t>
      </w:r>
      <w:r w:rsidR="00E54D8D" w:rsidRPr="00E54D8D">
        <w:rPr>
          <w:sz w:val="22"/>
          <w:szCs w:val="22"/>
          <w:lang w:val="it-IT"/>
        </w:rPr>
        <w:t>che la mancanza di conoscenza e di comprensione delle leggi fisiologiche e dei meccanismi di base gioca un ruolo decisivo per cui così tant</w:t>
      </w:r>
      <w:r>
        <w:rPr>
          <w:sz w:val="22"/>
          <w:szCs w:val="22"/>
          <w:lang w:val="it-IT"/>
        </w:rPr>
        <w:t>e</w:t>
      </w:r>
      <w:r w:rsidR="00E54D8D" w:rsidRPr="00E54D8D">
        <w:rPr>
          <w:sz w:val="22"/>
          <w:szCs w:val="22"/>
          <w:lang w:val="it-IT"/>
        </w:rPr>
        <w:t xml:space="preserve"> </w:t>
      </w:r>
      <w:r>
        <w:rPr>
          <w:sz w:val="22"/>
          <w:szCs w:val="22"/>
          <w:lang w:val="it-IT"/>
        </w:rPr>
        <w:t xml:space="preserve">persone </w:t>
      </w:r>
      <w:r w:rsidR="00E54D8D" w:rsidRPr="00E54D8D">
        <w:rPr>
          <w:sz w:val="22"/>
          <w:szCs w:val="22"/>
          <w:lang w:val="it-IT"/>
        </w:rPr>
        <w:t xml:space="preserve">non stanno ottenendo </w:t>
      </w:r>
      <w:r>
        <w:rPr>
          <w:sz w:val="22"/>
          <w:szCs w:val="22"/>
          <w:lang w:val="it-IT"/>
        </w:rPr>
        <w:t xml:space="preserve">grossi </w:t>
      </w:r>
      <w:r w:rsidR="00E54D8D" w:rsidRPr="00E54D8D">
        <w:rPr>
          <w:sz w:val="22"/>
          <w:szCs w:val="22"/>
          <w:lang w:val="it-IT"/>
        </w:rPr>
        <w:t xml:space="preserve">benefici. Crediamo anche che un numero crescente di </w:t>
      </w:r>
      <w:r w:rsidR="002A492A">
        <w:rPr>
          <w:sz w:val="22"/>
          <w:szCs w:val="22"/>
          <w:lang w:val="it-IT"/>
        </w:rPr>
        <w:t>persone</w:t>
      </w:r>
      <w:r w:rsidR="00E54D8D" w:rsidRPr="00E54D8D">
        <w:rPr>
          <w:sz w:val="22"/>
          <w:szCs w:val="22"/>
          <w:lang w:val="it-IT"/>
        </w:rPr>
        <w:t xml:space="preserve"> voglia fare uno sforzo consapevole per prevenire la perdita della loro indipendenza.</w:t>
      </w:r>
    </w:p>
    <w:p w:rsidR="00C139C5" w:rsidRPr="00E54D8D" w:rsidRDefault="00C139C5" w:rsidP="00C139C5">
      <w:pPr>
        <w:jc w:val="both"/>
        <w:rPr>
          <w:sz w:val="22"/>
          <w:szCs w:val="22"/>
          <w:lang w:val="it-IT"/>
        </w:rPr>
      </w:pPr>
    </w:p>
    <w:p w:rsidR="00EC78C0" w:rsidRPr="00E54D8D" w:rsidRDefault="00EC78C0" w:rsidP="00C139C5">
      <w:pPr>
        <w:jc w:val="both"/>
        <w:rPr>
          <w:sz w:val="22"/>
          <w:szCs w:val="22"/>
          <w:lang w:val="it-IT"/>
        </w:rPr>
      </w:pPr>
    </w:p>
    <w:p w:rsidR="00C139C5" w:rsidRPr="00E54D8D" w:rsidRDefault="00C139C5" w:rsidP="00C139C5">
      <w:pPr>
        <w:jc w:val="both"/>
        <w:rPr>
          <w:sz w:val="22"/>
          <w:szCs w:val="22"/>
          <w:lang w:val="it-IT"/>
        </w:rPr>
      </w:pPr>
    </w:p>
    <w:p w:rsidR="00C139C5" w:rsidRPr="00E54D8D" w:rsidRDefault="00C139C5" w:rsidP="00C139C5">
      <w:pPr>
        <w:jc w:val="both"/>
        <w:rPr>
          <w:color w:val="1A495D" w:themeColor="accent1" w:themeShade="80"/>
          <w:sz w:val="24"/>
          <w:szCs w:val="24"/>
          <w:lang w:val="it-IT"/>
        </w:rPr>
      </w:pPr>
    </w:p>
    <w:p w:rsidR="00C139C5" w:rsidRPr="00122A79" w:rsidRDefault="00C139C5" w:rsidP="00C139C5">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aps/>
          <w:color w:val="1A495D" w:themeColor="accent1" w:themeShade="80"/>
          <w:spacing w:val="15"/>
          <w:sz w:val="36"/>
          <w:szCs w:val="36"/>
          <w:lang w:val="it-IT"/>
        </w:rPr>
      </w:pPr>
      <w:bookmarkStart w:id="8" w:name="_Toc12610632"/>
      <w:bookmarkStart w:id="9" w:name="_Toc20756839"/>
      <w:r w:rsidRPr="00122A79">
        <w:rPr>
          <w:caps/>
          <w:color w:val="1A495D" w:themeColor="accent1" w:themeShade="80"/>
          <w:spacing w:val="15"/>
          <w:sz w:val="36"/>
          <w:szCs w:val="36"/>
          <w:lang w:val="it-IT"/>
        </w:rPr>
        <w:lastRenderedPageBreak/>
        <w:t xml:space="preserve">1.2 </w:t>
      </w:r>
      <w:bookmarkEnd w:id="8"/>
      <w:r w:rsidR="007841FF" w:rsidRPr="00122A79">
        <w:rPr>
          <w:caps/>
          <w:color w:val="1A495D" w:themeColor="accent1" w:themeShade="80"/>
          <w:spacing w:val="15"/>
          <w:sz w:val="36"/>
          <w:szCs w:val="36"/>
          <w:lang w:val="it-IT"/>
        </w:rPr>
        <w:t>LE AMBIZIONI</w:t>
      </w:r>
      <w:bookmarkEnd w:id="9"/>
    </w:p>
    <w:p w:rsidR="00C139C5" w:rsidRPr="00122A79" w:rsidRDefault="00C139C5" w:rsidP="00C139C5">
      <w:pPr>
        <w:jc w:val="both"/>
        <w:rPr>
          <w:color w:val="1A495D" w:themeColor="accent1" w:themeShade="80"/>
          <w:sz w:val="24"/>
          <w:szCs w:val="24"/>
          <w:lang w:val="it-IT"/>
        </w:rPr>
      </w:pPr>
    </w:p>
    <w:p w:rsidR="00122A79" w:rsidRPr="00122A79" w:rsidRDefault="00122A79" w:rsidP="00122A79">
      <w:pPr>
        <w:jc w:val="both"/>
        <w:rPr>
          <w:color w:val="1A495D" w:themeColor="accent1" w:themeShade="80"/>
          <w:sz w:val="22"/>
          <w:szCs w:val="22"/>
          <w:lang w:val="it-IT"/>
        </w:rPr>
      </w:pPr>
      <w:r w:rsidRPr="00122A79">
        <w:rPr>
          <w:color w:val="1A495D" w:themeColor="accent1" w:themeShade="80"/>
          <w:sz w:val="22"/>
          <w:szCs w:val="22"/>
          <w:lang w:val="it-IT"/>
        </w:rPr>
        <w:t xml:space="preserve">Noi </w:t>
      </w:r>
      <w:r>
        <w:rPr>
          <w:color w:val="1A495D" w:themeColor="accent1" w:themeShade="80"/>
          <w:sz w:val="22"/>
          <w:szCs w:val="22"/>
          <w:lang w:val="it-IT"/>
        </w:rPr>
        <w:t>riteniamo</w:t>
      </w:r>
      <w:r w:rsidRPr="00122A79">
        <w:rPr>
          <w:color w:val="1A495D" w:themeColor="accent1" w:themeShade="80"/>
          <w:sz w:val="22"/>
          <w:szCs w:val="22"/>
          <w:lang w:val="it-IT"/>
        </w:rPr>
        <w:t xml:space="preserve"> che dovrebbe essere un'ambizione di politica sanitaria per il futuro che tutti gli anziani di età superiore ai 65 anni </w:t>
      </w:r>
      <w:r>
        <w:rPr>
          <w:color w:val="1A495D" w:themeColor="accent1" w:themeShade="80"/>
          <w:sz w:val="22"/>
          <w:szCs w:val="22"/>
          <w:lang w:val="it-IT"/>
        </w:rPr>
        <w:t>abbiano la possibilità</w:t>
      </w:r>
      <w:r w:rsidRPr="00122A79">
        <w:rPr>
          <w:color w:val="1A495D" w:themeColor="accent1" w:themeShade="80"/>
          <w:sz w:val="22"/>
          <w:szCs w:val="22"/>
          <w:lang w:val="it-IT"/>
        </w:rPr>
        <w:t xml:space="preserve"> </w:t>
      </w:r>
      <w:r>
        <w:rPr>
          <w:color w:val="1A495D" w:themeColor="accent1" w:themeShade="80"/>
          <w:sz w:val="22"/>
          <w:szCs w:val="22"/>
          <w:lang w:val="it-IT"/>
        </w:rPr>
        <w:t xml:space="preserve">di </w:t>
      </w:r>
      <w:r w:rsidRPr="00122A79">
        <w:rPr>
          <w:color w:val="1A495D" w:themeColor="accent1" w:themeShade="80"/>
          <w:sz w:val="22"/>
          <w:szCs w:val="22"/>
          <w:lang w:val="it-IT"/>
        </w:rPr>
        <w:t xml:space="preserve">svolgere un breve corso basato sulla conoscenza per essere meglio preparati </w:t>
      </w:r>
      <w:r>
        <w:rPr>
          <w:color w:val="1A495D" w:themeColor="accent1" w:themeShade="80"/>
          <w:sz w:val="22"/>
          <w:szCs w:val="22"/>
          <w:lang w:val="it-IT"/>
        </w:rPr>
        <w:t>alla terza età</w:t>
      </w:r>
      <w:r w:rsidRPr="00122A79">
        <w:rPr>
          <w:color w:val="1A495D" w:themeColor="accent1" w:themeShade="80"/>
          <w:sz w:val="22"/>
          <w:szCs w:val="22"/>
          <w:lang w:val="it-IT"/>
        </w:rPr>
        <w:t xml:space="preserve">. </w:t>
      </w:r>
    </w:p>
    <w:p w:rsidR="00122A79" w:rsidRPr="00122A79" w:rsidRDefault="00122A79" w:rsidP="00122A79">
      <w:pPr>
        <w:jc w:val="both"/>
        <w:rPr>
          <w:color w:val="1A495D" w:themeColor="accent1" w:themeShade="80"/>
          <w:sz w:val="22"/>
          <w:szCs w:val="22"/>
          <w:lang w:val="it-IT"/>
        </w:rPr>
      </w:pPr>
      <w:r w:rsidRPr="00122A79">
        <w:rPr>
          <w:color w:val="1A495D" w:themeColor="accent1" w:themeShade="80"/>
          <w:sz w:val="22"/>
          <w:szCs w:val="22"/>
          <w:lang w:val="it-IT"/>
        </w:rPr>
        <w:t>Un corso che present</w:t>
      </w:r>
      <w:r w:rsidR="00BA0A56">
        <w:rPr>
          <w:color w:val="1A495D" w:themeColor="accent1" w:themeShade="80"/>
          <w:sz w:val="22"/>
          <w:szCs w:val="22"/>
          <w:lang w:val="it-IT"/>
        </w:rPr>
        <w:t>i</w:t>
      </w:r>
      <w:r w:rsidRPr="00122A79">
        <w:rPr>
          <w:color w:val="1A495D" w:themeColor="accent1" w:themeShade="80"/>
          <w:sz w:val="22"/>
          <w:szCs w:val="22"/>
          <w:lang w:val="it-IT"/>
        </w:rPr>
        <w:t xml:space="preserve"> le conoscenze aggiornate riguardo ai processi fisiologici di invecchiamento, compresa </w:t>
      </w:r>
      <w:r w:rsidR="00BA0A56">
        <w:rPr>
          <w:color w:val="1A495D" w:themeColor="accent1" w:themeShade="80"/>
          <w:sz w:val="22"/>
          <w:szCs w:val="22"/>
          <w:lang w:val="it-IT"/>
        </w:rPr>
        <w:t xml:space="preserve">la possibilità </w:t>
      </w:r>
      <w:r w:rsidRPr="00122A79">
        <w:rPr>
          <w:color w:val="1A495D" w:themeColor="accent1" w:themeShade="80"/>
          <w:sz w:val="22"/>
          <w:szCs w:val="22"/>
          <w:lang w:val="it-IT"/>
        </w:rPr>
        <w:t xml:space="preserve">di </w:t>
      </w:r>
      <w:r w:rsidR="00BA0A56">
        <w:rPr>
          <w:color w:val="1A495D" w:themeColor="accent1" w:themeShade="80"/>
          <w:sz w:val="22"/>
          <w:szCs w:val="22"/>
          <w:lang w:val="it-IT"/>
        </w:rPr>
        <w:t xml:space="preserve">effettuare </w:t>
      </w:r>
      <w:r w:rsidRPr="00122A79">
        <w:rPr>
          <w:color w:val="1A495D" w:themeColor="accent1" w:themeShade="80"/>
          <w:sz w:val="22"/>
          <w:szCs w:val="22"/>
          <w:lang w:val="it-IT"/>
        </w:rPr>
        <w:t xml:space="preserve">due </w:t>
      </w:r>
      <w:r w:rsidR="00BA0A56">
        <w:rPr>
          <w:color w:val="1A495D" w:themeColor="accent1" w:themeShade="80"/>
          <w:sz w:val="22"/>
          <w:szCs w:val="22"/>
          <w:lang w:val="it-IT"/>
        </w:rPr>
        <w:t xml:space="preserve">test </w:t>
      </w:r>
      <w:r w:rsidRPr="00122A79">
        <w:rPr>
          <w:color w:val="1A495D" w:themeColor="accent1" w:themeShade="80"/>
          <w:sz w:val="22"/>
          <w:szCs w:val="22"/>
          <w:lang w:val="it-IT"/>
        </w:rPr>
        <w:t xml:space="preserve">per chiarire </w:t>
      </w:r>
      <w:r w:rsidR="00BA0A56">
        <w:rPr>
          <w:color w:val="1A495D" w:themeColor="accent1" w:themeShade="80"/>
          <w:sz w:val="22"/>
          <w:szCs w:val="22"/>
          <w:lang w:val="it-IT"/>
        </w:rPr>
        <w:t xml:space="preserve">il loro status per quanto riguarda le </w:t>
      </w:r>
      <w:r w:rsidRPr="00122A79">
        <w:rPr>
          <w:color w:val="1A495D" w:themeColor="accent1" w:themeShade="80"/>
          <w:sz w:val="22"/>
          <w:szCs w:val="22"/>
          <w:lang w:val="it-IT"/>
        </w:rPr>
        <w:t xml:space="preserve">competenze fisiche chiave selezionate, e </w:t>
      </w:r>
      <w:r w:rsidR="00BA0A56" w:rsidRPr="00122A79">
        <w:rPr>
          <w:color w:val="1A495D" w:themeColor="accent1" w:themeShade="80"/>
          <w:sz w:val="22"/>
          <w:szCs w:val="22"/>
          <w:lang w:val="it-IT"/>
        </w:rPr>
        <w:t xml:space="preserve">semplici </w:t>
      </w:r>
      <w:r w:rsidRPr="00122A79">
        <w:rPr>
          <w:color w:val="1A495D" w:themeColor="accent1" w:themeShade="80"/>
          <w:sz w:val="22"/>
          <w:szCs w:val="22"/>
          <w:lang w:val="it-IT"/>
        </w:rPr>
        <w:t xml:space="preserve">modi per mantenere queste competenze nella loro vita quotidiana. Il tutto al fine di rafforzare le capacità </w:t>
      </w:r>
      <w:r w:rsidR="00BA0A56">
        <w:rPr>
          <w:color w:val="1A495D" w:themeColor="accent1" w:themeShade="80"/>
          <w:sz w:val="22"/>
          <w:szCs w:val="22"/>
          <w:lang w:val="it-IT"/>
        </w:rPr>
        <w:t>delle persone</w:t>
      </w:r>
      <w:r w:rsidRPr="00122A79">
        <w:rPr>
          <w:color w:val="1A495D" w:themeColor="accent1" w:themeShade="80"/>
          <w:sz w:val="22"/>
          <w:szCs w:val="22"/>
          <w:lang w:val="it-IT"/>
        </w:rPr>
        <w:t xml:space="preserve"> di rimanere indipendenti e </w:t>
      </w:r>
      <w:r w:rsidR="00BA0A56">
        <w:rPr>
          <w:color w:val="1A495D" w:themeColor="accent1" w:themeShade="80"/>
          <w:sz w:val="22"/>
          <w:szCs w:val="22"/>
          <w:lang w:val="it-IT"/>
        </w:rPr>
        <w:t>autonome</w:t>
      </w:r>
      <w:r w:rsidRPr="00122A79">
        <w:rPr>
          <w:color w:val="1A495D" w:themeColor="accent1" w:themeShade="80"/>
          <w:sz w:val="22"/>
          <w:szCs w:val="22"/>
          <w:lang w:val="it-IT"/>
        </w:rPr>
        <w:t xml:space="preserve"> più a lungo</w:t>
      </w:r>
      <w:r w:rsidR="00BA0A56">
        <w:rPr>
          <w:color w:val="1A495D" w:themeColor="accent1" w:themeShade="80"/>
          <w:sz w:val="22"/>
          <w:szCs w:val="22"/>
          <w:lang w:val="it-IT"/>
        </w:rPr>
        <w:t>.</w:t>
      </w:r>
    </w:p>
    <w:p w:rsidR="00C139C5" w:rsidRPr="00122A79" w:rsidRDefault="00C139C5" w:rsidP="00C139C5">
      <w:pPr>
        <w:jc w:val="both"/>
        <w:rPr>
          <w:color w:val="1A495D" w:themeColor="accent1" w:themeShade="80"/>
          <w:sz w:val="22"/>
          <w:szCs w:val="22"/>
          <w:lang w:val="it-IT"/>
        </w:rPr>
      </w:pPr>
    </w:p>
    <w:p w:rsidR="00C139C5" w:rsidRPr="00122A79" w:rsidRDefault="00C139C5" w:rsidP="00C139C5">
      <w:pPr>
        <w:jc w:val="both"/>
        <w:rPr>
          <w:color w:val="1A495D" w:themeColor="accent1" w:themeShade="80"/>
          <w:sz w:val="22"/>
          <w:szCs w:val="22"/>
          <w:lang w:val="it-IT"/>
        </w:rPr>
      </w:pPr>
    </w:p>
    <w:p w:rsidR="00C139C5" w:rsidRPr="00122A79" w:rsidRDefault="00C139C5" w:rsidP="00C139C5">
      <w:pPr>
        <w:jc w:val="both"/>
        <w:rPr>
          <w:color w:val="1A495D" w:themeColor="accent1" w:themeShade="80"/>
          <w:sz w:val="24"/>
          <w:szCs w:val="24"/>
          <w:lang w:val="it-IT"/>
        </w:rPr>
      </w:pPr>
      <w:r w:rsidRPr="00AD7EB8">
        <w:rPr>
          <w:noProof/>
          <w:lang w:val="da-DK" w:eastAsia="da-DK"/>
        </w:rPr>
        <w:drawing>
          <wp:anchor distT="0" distB="0" distL="114300" distR="114300" simplePos="0" relativeHeight="251770880" behindDoc="0" locked="0" layoutInCell="1" allowOverlap="1">
            <wp:simplePos x="0" y="0"/>
            <wp:positionH relativeFrom="column">
              <wp:posOffset>1489075</wp:posOffset>
            </wp:positionH>
            <wp:positionV relativeFrom="paragraph">
              <wp:posOffset>12700</wp:posOffset>
            </wp:positionV>
            <wp:extent cx="2998470" cy="2463800"/>
            <wp:effectExtent l="0" t="0" r="0" b="0"/>
            <wp:wrapNone/>
            <wp:docPr id="248" name="Billede 248" descr="Billedresultat for ambition free im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mbition free image">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8470" cy="2463800"/>
                    </a:xfrm>
                    <a:prstGeom prst="rect">
                      <a:avLst/>
                    </a:prstGeom>
                    <a:noFill/>
                  </pic:spPr>
                </pic:pic>
              </a:graphicData>
            </a:graphic>
            <wp14:sizeRelH relativeFrom="page">
              <wp14:pctWidth>0</wp14:pctWidth>
            </wp14:sizeRelH>
            <wp14:sizeRelV relativeFrom="page">
              <wp14:pctHeight>0</wp14:pctHeight>
            </wp14:sizeRelV>
          </wp:anchor>
        </w:drawing>
      </w:r>
    </w:p>
    <w:p w:rsidR="00C139C5" w:rsidRPr="00122A79" w:rsidRDefault="00C139C5" w:rsidP="00C139C5">
      <w:pPr>
        <w:jc w:val="both"/>
        <w:rPr>
          <w:color w:val="1A495D" w:themeColor="accent1" w:themeShade="80"/>
          <w:sz w:val="24"/>
          <w:szCs w:val="24"/>
          <w:lang w:val="it-IT"/>
        </w:rPr>
      </w:pPr>
    </w:p>
    <w:p w:rsidR="00C139C5" w:rsidRPr="00122A79" w:rsidRDefault="00C139C5" w:rsidP="00C139C5">
      <w:pPr>
        <w:jc w:val="both"/>
        <w:rPr>
          <w:color w:val="1A495D" w:themeColor="accent1" w:themeShade="80"/>
          <w:sz w:val="24"/>
          <w:szCs w:val="24"/>
          <w:lang w:val="it-IT"/>
        </w:rPr>
      </w:pPr>
    </w:p>
    <w:p w:rsidR="00C139C5" w:rsidRPr="00122A79" w:rsidRDefault="00C139C5" w:rsidP="00C139C5">
      <w:pPr>
        <w:jc w:val="both"/>
        <w:rPr>
          <w:color w:val="1A495D" w:themeColor="accent1" w:themeShade="80"/>
          <w:sz w:val="24"/>
          <w:szCs w:val="24"/>
          <w:lang w:val="it-IT"/>
        </w:rPr>
      </w:pPr>
    </w:p>
    <w:p w:rsidR="00C139C5" w:rsidRPr="00122A79" w:rsidRDefault="00C139C5" w:rsidP="00C139C5">
      <w:pPr>
        <w:jc w:val="both"/>
        <w:rPr>
          <w:color w:val="1A495D" w:themeColor="accent1" w:themeShade="80"/>
          <w:sz w:val="24"/>
          <w:szCs w:val="24"/>
          <w:lang w:val="it-IT"/>
        </w:rPr>
      </w:pPr>
    </w:p>
    <w:p w:rsidR="00C139C5" w:rsidRPr="00122A79" w:rsidRDefault="00C139C5" w:rsidP="00C139C5">
      <w:pPr>
        <w:jc w:val="both"/>
        <w:rPr>
          <w:color w:val="1A495D" w:themeColor="accent1" w:themeShade="80"/>
          <w:sz w:val="24"/>
          <w:szCs w:val="24"/>
          <w:lang w:val="it-IT"/>
        </w:rPr>
      </w:pPr>
    </w:p>
    <w:p w:rsidR="00C139C5" w:rsidRPr="00122A79" w:rsidRDefault="00C139C5" w:rsidP="00C139C5">
      <w:pPr>
        <w:jc w:val="both"/>
        <w:rPr>
          <w:color w:val="1A495D" w:themeColor="accent1" w:themeShade="80"/>
          <w:sz w:val="24"/>
          <w:szCs w:val="24"/>
          <w:lang w:val="it-IT"/>
        </w:rPr>
      </w:pPr>
    </w:p>
    <w:p w:rsidR="00C139C5" w:rsidRPr="00122A79" w:rsidRDefault="00C139C5" w:rsidP="00C139C5">
      <w:pPr>
        <w:jc w:val="both"/>
        <w:rPr>
          <w:color w:val="1A495D" w:themeColor="accent1" w:themeShade="80"/>
          <w:sz w:val="24"/>
          <w:szCs w:val="24"/>
          <w:lang w:val="it-IT"/>
        </w:rPr>
      </w:pPr>
    </w:p>
    <w:p w:rsidR="00C139C5" w:rsidRPr="00122A79" w:rsidRDefault="00C139C5" w:rsidP="00C139C5">
      <w:pPr>
        <w:jc w:val="both"/>
        <w:rPr>
          <w:color w:val="1A495D" w:themeColor="accent1" w:themeShade="80"/>
          <w:sz w:val="24"/>
          <w:szCs w:val="24"/>
          <w:lang w:val="it-IT"/>
        </w:rPr>
      </w:pPr>
    </w:p>
    <w:p w:rsidR="00C139C5" w:rsidRPr="006766AF" w:rsidRDefault="006766AF" w:rsidP="00C139C5">
      <w:pPr>
        <w:jc w:val="both"/>
        <w:rPr>
          <w:color w:val="1A495D" w:themeColor="accent1" w:themeShade="80"/>
          <w:sz w:val="22"/>
          <w:szCs w:val="22"/>
          <w:lang w:val="it-IT"/>
        </w:rPr>
      </w:pPr>
      <w:r w:rsidRPr="006766AF">
        <w:rPr>
          <w:color w:val="1A495D" w:themeColor="accent1" w:themeShade="80"/>
          <w:sz w:val="22"/>
          <w:szCs w:val="22"/>
          <w:lang w:val="it-IT"/>
        </w:rPr>
        <w:t xml:space="preserve">Una descrizione e una proposta più precisa degli obiettivi e dei contenuti di tale corso sono presentati nel </w:t>
      </w:r>
      <w:r>
        <w:rPr>
          <w:color w:val="1A495D" w:themeColor="accent1" w:themeShade="80"/>
          <w:sz w:val="22"/>
          <w:szCs w:val="22"/>
          <w:lang w:val="it-IT"/>
        </w:rPr>
        <w:t>Corso per la Salute degli Anziani</w:t>
      </w:r>
      <w:r w:rsidR="00C139C5" w:rsidRPr="006766AF">
        <w:rPr>
          <w:color w:val="1A495D" w:themeColor="accent1" w:themeShade="80"/>
          <w:sz w:val="22"/>
          <w:szCs w:val="22"/>
          <w:lang w:val="it-IT"/>
        </w:rPr>
        <w:t xml:space="preserve"> </w:t>
      </w:r>
      <w:r>
        <w:rPr>
          <w:color w:val="1A495D" w:themeColor="accent1" w:themeShade="80"/>
          <w:sz w:val="22"/>
          <w:szCs w:val="22"/>
          <w:lang w:val="it-IT"/>
        </w:rPr>
        <w:t xml:space="preserve">che si può </w:t>
      </w:r>
      <w:r w:rsidR="003F4983">
        <w:rPr>
          <w:color w:val="1A495D" w:themeColor="accent1" w:themeShade="80"/>
          <w:sz w:val="22"/>
          <w:szCs w:val="22"/>
          <w:lang w:val="it-IT"/>
        </w:rPr>
        <w:t xml:space="preserve">liberamente </w:t>
      </w:r>
      <w:r>
        <w:rPr>
          <w:color w:val="1A495D" w:themeColor="accent1" w:themeShade="80"/>
          <w:sz w:val="22"/>
          <w:szCs w:val="22"/>
          <w:lang w:val="it-IT"/>
        </w:rPr>
        <w:t xml:space="preserve">scaricare da </w:t>
      </w:r>
      <w:hyperlink r:id="rId15" w:history="1">
        <w:r w:rsidRPr="0097330F">
          <w:rPr>
            <w:rStyle w:val="Hyperlink"/>
            <w:sz w:val="22"/>
            <w:szCs w:val="22"/>
            <w:lang w:val="it-IT"/>
          </w:rPr>
          <w:t>www.bepresel.eu</w:t>
        </w:r>
      </w:hyperlink>
    </w:p>
    <w:p w:rsidR="00C139C5" w:rsidRPr="006766AF" w:rsidRDefault="00C139C5" w:rsidP="00C139C5">
      <w:pPr>
        <w:jc w:val="both"/>
        <w:rPr>
          <w:color w:val="1A495D" w:themeColor="accent1" w:themeShade="80"/>
          <w:sz w:val="22"/>
          <w:szCs w:val="22"/>
          <w:lang w:val="it-IT"/>
        </w:rPr>
      </w:pPr>
    </w:p>
    <w:p w:rsidR="00CD750D" w:rsidRPr="006766AF" w:rsidRDefault="00CD750D">
      <w:pPr>
        <w:rPr>
          <w:color w:val="1A495D" w:themeColor="accent1" w:themeShade="80"/>
          <w:sz w:val="24"/>
          <w:szCs w:val="24"/>
          <w:lang w:val="it-IT"/>
        </w:rPr>
      </w:pPr>
      <w:r w:rsidRPr="006766AF">
        <w:rPr>
          <w:color w:val="1A495D" w:themeColor="accent1" w:themeShade="80"/>
          <w:sz w:val="24"/>
          <w:szCs w:val="24"/>
          <w:lang w:val="it-IT"/>
        </w:rPr>
        <w:br w:type="page"/>
      </w:r>
    </w:p>
    <w:p w:rsidR="00C139C5" w:rsidRPr="009468F5" w:rsidRDefault="00C139C5" w:rsidP="00C139C5">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aps/>
          <w:color w:val="1A495D" w:themeColor="accent1" w:themeShade="80"/>
          <w:spacing w:val="15"/>
          <w:sz w:val="36"/>
          <w:szCs w:val="36"/>
          <w:lang w:val="it-IT"/>
        </w:rPr>
      </w:pPr>
      <w:bookmarkStart w:id="10" w:name="_Toc12610636"/>
      <w:bookmarkStart w:id="11" w:name="_Toc20756840"/>
      <w:r w:rsidRPr="009468F5">
        <w:rPr>
          <w:caps/>
          <w:color w:val="1A495D" w:themeColor="accent1" w:themeShade="80"/>
          <w:spacing w:val="15"/>
          <w:sz w:val="36"/>
          <w:szCs w:val="36"/>
          <w:lang w:val="it-IT"/>
        </w:rPr>
        <w:lastRenderedPageBreak/>
        <w:t xml:space="preserve">1.3 </w:t>
      </w:r>
      <w:bookmarkEnd w:id="10"/>
      <w:r w:rsidR="00F859B3" w:rsidRPr="009468F5">
        <w:rPr>
          <w:caps/>
          <w:color w:val="1A495D" w:themeColor="accent1" w:themeShade="80"/>
          <w:spacing w:val="15"/>
          <w:sz w:val="36"/>
          <w:szCs w:val="36"/>
          <w:lang w:val="it-IT"/>
        </w:rPr>
        <w:t>CI VUOLE UNA STRATEGIA</w:t>
      </w:r>
      <w:bookmarkEnd w:id="11"/>
    </w:p>
    <w:p w:rsidR="00C139C5" w:rsidRPr="009468F5" w:rsidRDefault="00C139C5" w:rsidP="00C139C5">
      <w:pPr>
        <w:jc w:val="both"/>
        <w:rPr>
          <w:color w:val="1A495D" w:themeColor="accent1" w:themeShade="80"/>
          <w:sz w:val="24"/>
          <w:szCs w:val="24"/>
          <w:lang w:val="it-IT"/>
        </w:rPr>
      </w:pPr>
    </w:p>
    <w:p w:rsidR="00C139C5" w:rsidRPr="009468F5" w:rsidRDefault="009468F5" w:rsidP="00C139C5">
      <w:pPr>
        <w:jc w:val="both"/>
        <w:rPr>
          <w:color w:val="1A495D" w:themeColor="accent1" w:themeShade="80"/>
          <w:sz w:val="22"/>
          <w:szCs w:val="22"/>
          <w:lang w:val="it-IT"/>
        </w:rPr>
      </w:pPr>
      <w:r>
        <w:rPr>
          <w:color w:val="1A495D" w:themeColor="accent1" w:themeShade="80"/>
          <w:sz w:val="22"/>
          <w:szCs w:val="22"/>
          <w:lang w:val="it-IT"/>
        </w:rPr>
        <w:t xml:space="preserve">Ci vuole </w:t>
      </w:r>
      <w:r w:rsidRPr="009468F5">
        <w:rPr>
          <w:color w:val="1A495D" w:themeColor="accent1" w:themeShade="80"/>
          <w:sz w:val="22"/>
          <w:szCs w:val="22"/>
          <w:lang w:val="it-IT"/>
        </w:rPr>
        <w:t>una strategia per raggiungere gli obiettivi descritti. Non crediamo di poter determinare quale sarà la strategia giusta nei diversi paesi o aree regionali e locali</w:t>
      </w:r>
      <w:r w:rsidR="00C139C5" w:rsidRPr="009468F5">
        <w:rPr>
          <w:color w:val="1A495D" w:themeColor="accent1" w:themeShade="80"/>
          <w:sz w:val="22"/>
          <w:szCs w:val="22"/>
          <w:lang w:val="it-IT"/>
        </w:rPr>
        <w:t>.</w:t>
      </w:r>
    </w:p>
    <w:p w:rsidR="00C139C5" w:rsidRPr="009468F5" w:rsidRDefault="009468F5" w:rsidP="00C139C5">
      <w:pPr>
        <w:rPr>
          <w:rFonts w:ascii="Corbel" w:hAnsi="Corbel" w:cs="Arial"/>
          <w:sz w:val="22"/>
          <w:szCs w:val="22"/>
          <w:lang w:val="it-IT"/>
        </w:rPr>
      </w:pPr>
      <w:r>
        <w:rPr>
          <w:rFonts w:ascii="Corbel" w:hAnsi="Corbel" w:cs="Arial"/>
          <w:sz w:val="22"/>
          <w:szCs w:val="22"/>
          <w:lang w:val="it-IT"/>
        </w:rPr>
        <w:t>C</w:t>
      </w:r>
      <w:r w:rsidRPr="009468F5">
        <w:rPr>
          <w:rFonts w:ascii="Corbel" w:hAnsi="Corbel" w:cs="Arial"/>
          <w:sz w:val="22"/>
          <w:szCs w:val="22"/>
          <w:lang w:val="it-IT"/>
        </w:rPr>
        <w:t xml:space="preserve">on questo documento </w:t>
      </w:r>
      <w:r>
        <w:rPr>
          <w:rFonts w:ascii="Corbel" w:hAnsi="Corbel" w:cs="Arial"/>
          <w:sz w:val="22"/>
          <w:szCs w:val="22"/>
          <w:lang w:val="it-IT"/>
        </w:rPr>
        <w:t xml:space="preserve">speriamo </w:t>
      </w:r>
      <w:r w:rsidRPr="009468F5">
        <w:rPr>
          <w:rFonts w:ascii="Corbel" w:hAnsi="Corbel" w:cs="Arial"/>
          <w:sz w:val="22"/>
          <w:szCs w:val="22"/>
          <w:lang w:val="it-IT"/>
        </w:rPr>
        <w:t>di contribuire con idee, calcoli e considerazioni che</w:t>
      </w:r>
      <w:r>
        <w:rPr>
          <w:rFonts w:ascii="Corbel" w:hAnsi="Corbel" w:cs="Arial"/>
          <w:sz w:val="22"/>
          <w:szCs w:val="22"/>
          <w:lang w:val="it-IT"/>
        </w:rPr>
        <w:t>:</w:t>
      </w:r>
    </w:p>
    <w:p w:rsidR="009468F5" w:rsidRPr="009468F5" w:rsidRDefault="009468F5" w:rsidP="002D57A0">
      <w:pPr>
        <w:pStyle w:val="Listeafsnit"/>
        <w:numPr>
          <w:ilvl w:val="0"/>
          <w:numId w:val="18"/>
        </w:numPr>
        <w:rPr>
          <w:rFonts w:ascii="Corbel" w:hAnsi="Corbel" w:cs="Arial"/>
          <w:sz w:val="22"/>
          <w:szCs w:val="22"/>
          <w:lang w:val="it-IT"/>
        </w:rPr>
      </w:pPr>
      <w:r w:rsidRPr="009468F5">
        <w:rPr>
          <w:rFonts w:ascii="Corbel" w:hAnsi="Corbel" w:cs="Arial"/>
          <w:sz w:val="22"/>
          <w:szCs w:val="22"/>
          <w:lang w:val="it-IT"/>
        </w:rPr>
        <w:t>Ispirer</w:t>
      </w:r>
      <w:r>
        <w:rPr>
          <w:rFonts w:ascii="Corbel" w:hAnsi="Corbel" w:cs="Arial"/>
          <w:sz w:val="22"/>
          <w:szCs w:val="22"/>
          <w:lang w:val="it-IT"/>
        </w:rPr>
        <w:t>anno</w:t>
      </w:r>
      <w:r w:rsidRPr="009468F5">
        <w:rPr>
          <w:rFonts w:ascii="Corbel" w:hAnsi="Corbel" w:cs="Arial"/>
          <w:sz w:val="22"/>
          <w:szCs w:val="22"/>
          <w:lang w:val="it-IT"/>
        </w:rPr>
        <w:t xml:space="preserve"> i potenziali stakeholder ad iniziare ad offrire ai cittadini anziani e ai cittadini </w:t>
      </w:r>
      <w:r>
        <w:rPr>
          <w:rFonts w:ascii="Corbel" w:hAnsi="Corbel" w:cs="Arial"/>
          <w:sz w:val="22"/>
          <w:szCs w:val="22"/>
          <w:lang w:val="it-IT"/>
        </w:rPr>
        <w:t>che stanno per diventare anziani</w:t>
      </w:r>
      <w:r w:rsidRPr="009468F5">
        <w:rPr>
          <w:rFonts w:ascii="Corbel" w:hAnsi="Corbel" w:cs="Arial"/>
          <w:sz w:val="22"/>
          <w:szCs w:val="22"/>
          <w:lang w:val="it-IT"/>
        </w:rPr>
        <w:t xml:space="preserve"> programmi educativi a breve termine per renderli più preparati per gli anni a venire</w:t>
      </w:r>
      <w:r>
        <w:rPr>
          <w:rFonts w:ascii="Corbel" w:hAnsi="Corbel" w:cs="Arial"/>
          <w:sz w:val="22"/>
          <w:szCs w:val="22"/>
          <w:lang w:val="it-IT"/>
        </w:rPr>
        <w:t>;</w:t>
      </w:r>
      <w:r w:rsidRPr="009468F5">
        <w:rPr>
          <w:rFonts w:ascii="Corbel" w:hAnsi="Corbel" w:cs="Arial"/>
          <w:sz w:val="22"/>
          <w:szCs w:val="22"/>
          <w:lang w:val="it-IT"/>
        </w:rPr>
        <w:t xml:space="preserve"> </w:t>
      </w:r>
    </w:p>
    <w:p w:rsidR="009468F5" w:rsidRPr="009468F5" w:rsidRDefault="009468F5" w:rsidP="009468F5">
      <w:pPr>
        <w:pStyle w:val="Listeafsnit"/>
        <w:ind w:left="768"/>
        <w:rPr>
          <w:rFonts w:ascii="Corbel" w:hAnsi="Corbel" w:cs="Arial"/>
          <w:sz w:val="22"/>
          <w:szCs w:val="22"/>
          <w:lang w:val="it-IT"/>
        </w:rPr>
      </w:pPr>
    </w:p>
    <w:p w:rsidR="009468F5" w:rsidRPr="009468F5" w:rsidRDefault="009468F5" w:rsidP="002D57A0">
      <w:pPr>
        <w:pStyle w:val="Listeafsnit"/>
        <w:numPr>
          <w:ilvl w:val="0"/>
          <w:numId w:val="18"/>
        </w:numPr>
        <w:rPr>
          <w:rFonts w:ascii="Corbel" w:hAnsi="Corbel" w:cs="Arial"/>
          <w:sz w:val="22"/>
          <w:szCs w:val="22"/>
          <w:lang w:val="it-IT"/>
        </w:rPr>
      </w:pPr>
      <w:r w:rsidRPr="009468F5">
        <w:rPr>
          <w:rFonts w:ascii="Corbel" w:hAnsi="Corbel" w:cs="Arial"/>
          <w:sz w:val="22"/>
          <w:szCs w:val="22"/>
          <w:lang w:val="it-IT"/>
        </w:rPr>
        <w:t>Present</w:t>
      </w:r>
      <w:r>
        <w:rPr>
          <w:rFonts w:ascii="Corbel" w:hAnsi="Corbel" w:cs="Arial"/>
          <w:sz w:val="22"/>
          <w:szCs w:val="22"/>
          <w:lang w:val="it-IT"/>
        </w:rPr>
        <w:t>eranno</w:t>
      </w:r>
      <w:r w:rsidRPr="009468F5">
        <w:rPr>
          <w:rFonts w:ascii="Corbel" w:hAnsi="Corbel" w:cs="Arial"/>
          <w:sz w:val="22"/>
          <w:szCs w:val="22"/>
          <w:lang w:val="it-IT"/>
        </w:rPr>
        <w:t xml:space="preserve"> diversi aspetti che riteniamo che i futuri fornitori di corsi di salute per anziani debbano includere nelle loro considerazioni strategiche, prima di decidere di offrire programmi educativi a breve termine ai cittadini </w:t>
      </w:r>
      <w:r>
        <w:rPr>
          <w:rFonts w:ascii="Corbel" w:hAnsi="Corbel" w:cs="Arial"/>
          <w:sz w:val="22"/>
          <w:szCs w:val="22"/>
          <w:lang w:val="it-IT"/>
        </w:rPr>
        <w:t>anziani</w:t>
      </w:r>
      <w:r w:rsidRPr="009468F5">
        <w:rPr>
          <w:rFonts w:ascii="Corbel" w:hAnsi="Corbel" w:cs="Arial"/>
          <w:sz w:val="22"/>
          <w:szCs w:val="22"/>
          <w:lang w:val="it-IT"/>
        </w:rPr>
        <w:t xml:space="preserve"> e ai futuri cittadini </w:t>
      </w:r>
      <w:r>
        <w:rPr>
          <w:rFonts w:ascii="Corbel" w:hAnsi="Corbel" w:cs="Arial"/>
          <w:sz w:val="22"/>
          <w:szCs w:val="22"/>
          <w:lang w:val="it-IT"/>
        </w:rPr>
        <w:t>anziani,</w:t>
      </w:r>
    </w:p>
    <w:p w:rsidR="009468F5" w:rsidRPr="009468F5" w:rsidRDefault="009468F5" w:rsidP="009468F5">
      <w:pPr>
        <w:pStyle w:val="Listeafsnit"/>
        <w:ind w:left="768"/>
        <w:rPr>
          <w:rFonts w:ascii="Corbel" w:hAnsi="Corbel" w:cs="Arial"/>
          <w:sz w:val="22"/>
          <w:szCs w:val="22"/>
          <w:lang w:val="it-IT"/>
        </w:rPr>
      </w:pPr>
    </w:p>
    <w:p w:rsidR="00C139C5" w:rsidRPr="009468F5" w:rsidRDefault="009468F5" w:rsidP="00C139C5">
      <w:pPr>
        <w:jc w:val="both"/>
        <w:rPr>
          <w:color w:val="1A495D" w:themeColor="accent1" w:themeShade="80"/>
          <w:sz w:val="22"/>
          <w:szCs w:val="22"/>
          <w:lang w:val="it-IT"/>
        </w:rPr>
      </w:pPr>
      <w:r>
        <w:rPr>
          <w:color w:val="1A495D" w:themeColor="accent1" w:themeShade="80"/>
          <w:sz w:val="22"/>
          <w:szCs w:val="22"/>
          <w:lang w:val="it-IT"/>
        </w:rPr>
        <w:t xml:space="preserve">Riteniamo che la strategia finale a livello locale: </w:t>
      </w:r>
    </w:p>
    <w:p w:rsidR="00C139C5" w:rsidRPr="001B23A4" w:rsidRDefault="001B23A4" w:rsidP="002D57A0">
      <w:pPr>
        <w:pStyle w:val="Listeafsnit"/>
        <w:numPr>
          <w:ilvl w:val="0"/>
          <w:numId w:val="19"/>
        </w:numPr>
        <w:jc w:val="both"/>
        <w:rPr>
          <w:b/>
          <w:color w:val="1A495D" w:themeColor="accent1" w:themeShade="80"/>
          <w:sz w:val="22"/>
          <w:szCs w:val="22"/>
          <w:lang w:val="it-IT"/>
        </w:rPr>
      </w:pPr>
      <w:r w:rsidRPr="001B23A4">
        <w:rPr>
          <w:color w:val="1A495D" w:themeColor="accent1" w:themeShade="80"/>
          <w:sz w:val="22"/>
          <w:szCs w:val="22"/>
          <w:lang w:val="it-IT"/>
        </w:rPr>
        <w:t>Deve basarsi su una comprensione comune dei motivi per cui è necessaria una formazione sistematica degli anziani, e che il personale chiave deve essere coinvolto all'interno delle organizzazioni che stanno valutando la possibilità di iniziare ad offrire regolarmente corsi di salute per anziani. Ci piacerebbe contribuire a questa comprensione comune con il contenuto d</w:t>
      </w:r>
      <w:r>
        <w:rPr>
          <w:color w:val="1A495D" w:themeColor="accent1" w:themeShade="80"/>
          <w:sz w:val="22"/>
          <w:szCs w:val="22"/>
          <w:lang w:val="it-IT"/>
        </w:rPr>
        <w:t>el</w:t>
      </w:r>
    </w:p>
    <w:p w:rsidR="00C139C5" w:rsidRPr="001B23A4" w:rsidRDefault="00C139C5" w:rsidP="002D57A0">
      <w:pPr>
        <w:pStyle w:val="Listeafsnit"/>
        <w:numPr>
          <w:ilvl w:val="0"/>
          <w:numId w:val="20"/>
        </w:numPr>
        <w:jc w:val="both"/>
        <w:rPr>
          <w:b/>
          <w:color w:val="1A495D" w:themeColor="accent1" w:themeShade="80"/>
          <w:sz w:val="22"/>
          <w:szCs w:val="22"/>
          <w:lang w:val="it-IT"/>
        </w:rPr>
      </w:pPr>
      <w:r w:rsidRPr="001B23A4">
        <w:rPr>
          <w:b/>
          <w:color w:val="1A495D" w:themeColor="accent1" w:themeShade="80"/>
          <w:sz w:val="22"/>
          <w:szCs w:val="22"/>
          <w:lang w:val="it-IT"/>
        </w:rPr>
        <w:t>C</w:t>
      </w:r>
      <w:r w:rsidR="001B23A4" w:rsidRPr="001B23A4">
        <w:rPr>
          <w:b/>
          <w:color w:val="1A495D" w:themeColor="accent1" w:themeShade="80"/>
          <w:sz w:val="22"/>
          <w:szCs w:val="22"/>
          <w:lang w:val="it-IT"/>
        </w:rPr>
        <w:t>apitolo</w:t>
      </w:r>
      <w:r w:rsidRPr="001B23A4">
        <w:rPr>
          <w:b/>
          <w:color w:val="1A495D" w:themeColor="accent1" w:themeShade="80"/>
          <w:sz w:val="22"/>
          <w:szCs w:val="22"/>
          <w:lang w:val="it-IT"/>
        </w:rPr>
        <w:t xml:space="preserve"> 2</w:t>
      </w:r>
      <w:r w:rsidR="001B23A4" w:rsidRPr="001B23A4">
        <w:rPr>
          <w:b/>
          <w:color w:val="1A495D" w:themeColor="accent1" w:themeShade="80"/>
          <w:sz w:val="22"/>
          <w:szCs w:val="22"/>
          <w:lang w:val="it-IT"/>
        </w:rPr>
        <w:t>:</w:t>
      </w:r>
      <w:r w:rsidRPr="001B23A4">
        <w:rPr>
          <w:color w:val="1A495D" w:themeColor="accent1" w:themeShade="80"/>
          <w:sz w:val="22"/>
          <w:szCs w:val="22"/>
          <w:lang w:val="it-IT"/>
        </w:rPr>
        <w:t xml:space="preserve"> </w:t>
      </w:r>
      <w:r w:rsidR="001B23A4" w:rsidRPr="001B23A4">
        <w:rPr>
          <w:b/>
          <w:color w:val="1A495D" w:themeColor="accent1" w:themeShade="80"/>
          <w:sz w:val="22"/>
          <w:szCs w:val="22"/>
          <w:lang w:val="it-IT"/>
        </w:rPr>
        <w:t>Un nuovo approccio all’invecchi</w:t>
      </w:r>
      <w:r w:rsidR="001B23A4">
        <w:rPr>
          <w:b/>
          <w:color w:val="1A495D" w:themeColor="accent1" w:themeShade="80"/>
          <w:sz w:val="22"/>
          <w:szCs w:val="22"/>
          <w:lang w:val="it-IT"/>
        </w:rPr>
        <w:t>amento</w:t>
      </w:r>
      <w:r w:rsidRPr="001B23A4">
        <w:rPr>
          <w:b/>
          <w:color w:val="1A495D" w:themeColor="accent1" w:themeShade="80"/>
          <w:sz w:val="22"/>
          <w:szCs w:val="22"/>
          <w:lang w:val="it-IT"/>
        </w:rPr>
        <w:t xml:space="preserve">. </w:t>
      </w:r>
    </w:p>
    <w:p w:rsidR="00C139C5" w:rsidRPr="001B23A4" w:rsidRDefault="00C139C5" w:rsidP="00C139C5">
      <w:pPr>
        <w:pStyle w:val="Listeafsnit"/>
        <w:ind w:left="768"/>
        <w:jc w:val="both"/>
        <w:rPr>
          <w:b/>
          <w:color w:val="1A495D" w:themeColor="accent1" w:themeShade="80"/>
          <w:sz w:val="22"/>
          <w:szCs w:val="22"/>
          <w:lang w:val="it-IT"/>
        </w:rPr>
      </w:pPr>
    </w:p>
    <w:p w:rsidR="00C139C5" w:rsidRPr="001B23A4" w:rsidRDefault="001B23A4" w:rsidP="002D57A0">
      <w:pPr>
        <w:pStyle w:val="Listeafsnit"/>
        <w:numPr>
          <w:ilvl w:val="0"/>
          <w:numId w:val="19"/>
        </w:numPr>
        <w:jc w:val="both"/>
        <w:rPr>
          <w:b/>
          <w:color w:val="1A495D" w:themeColor="accent1" w:themeShade="80"/>
          <w:sz w:val="22"/>
          <w:szCs w:val="22"/>
          <w:lang w:val="it-IT"/>
        </w:rPr>
      </w:pPr>
      <w:r w:rsidRPr="001B23A4">
        <w:rPr>
          <w:color w:val="1A495D" w:themeColor="accent1" w:themeShade="80"/>
          <w:sz w:val="22"/>
          <w:szCs w:val="22"/>
          <w:lang w:val="it-IT"/>
        </w:rPr>
        <w:t xml:space="preserve">Deve chiarire le sfide e le prospettive finanziarie prima di iniziare ad offrire regolarmente questo tipo di corsi. Ci piacerebbe contribuire con un approccio costi-benefici e alcune riflessioni di base sulla disponibilità dei cittadini anziani a pagare per questo tipo di corso </w:t>
      </w:r>
      <w:r>
        <w:rPr>
          <w:color w:val="1A495D" w:themeColor="accent1" w:themeShade="80"/>
          <w:sz w:val="22"/>
          <w:szCs w:val="22"/>
          <w:lang w:val="it-IT"/>
        </w:rPr>
        <w:t>nel</w:t>
      </w:r>
    </w:p>
    <w:p w:rsidR="00C139C5" w:rsidRPr="00AD7EB8" w:rsidRDefault="00C139C5" w:rsidP="002D57A0">
      <w:pPr>
        <w:pStyle w:val="Listeafsnit"/>
        <w:numPr>
          <w:ilvl w:val="0"/>
          <w:numId w:val="20"/>
        </w:numPr>
        <w:jc w:val="both"/>
        <w:rPr>
          <w:b/>
          <w:color w:val="1A495D" w:themeColor="accent1" w:themeShade="80"/>
          <w:sz w:val="22"/>
          <w:szCs w:val="22"/>
          <w:lang w:val="en-US"/>
        </w:rPr>
      </w:pPr>
      <w:r w:rsidRPr="00AD7EB8">
        <w:rPr>
          <w:b/>
          <w:color w:val="1A495D" w:themeColor="accent1" w:themeShade="80"/>
          <w:sz w:val="22"/>
          <w:szCs w:val="22"/>
          <w:lang w:val="en-US"/>
        </w:rPr>
        <w:t>C</w:t>
      </w:r>
      <w:r w:rsidR="001B23A4">
        <w:rPr>
          <w:b/>
          <w:color w:val="1A495D" w:themeColor="accent1" w:themeShade="80"/>
          <w:sz w:val="22"/>
          <w:szCs w:val="22"/>
          <w:lang w:val="en-US"/>
        </w:rPr>
        <w:t>apitolo</w:t>
      </w:r>
      <w:r w:rsidRPr="00AD7EB8">
        <w:rPr>
          <w:b/>
          <w:color w:val="1A495D" w:themeColor="accent1" w:themeShade="80"/>
          <w:sz w:val="22"/>
          <w:szCs w:val="22"/>
          <w:lang w:val="en-US"/>
        </w:rPr>
        <w:t xml:space="preserve"> 3</w:t>
      </w:r>
      <w:r w:rsidR="001B23A4">
        <w:rPr>
          <w:b/>
          <w:color w:val="1A495D" w:themeColor="accent1" w:themeShade="80"/>
          <w:sz w:val="22"/>
          <w:szCs w:val="22"/>
          <w:lang w:val="en-US"/>
        </w:rPr>
        <w:t>:</w:t>
      </w:r>
      <w:r w:rsidRPr="00AD7EB8">
        <w:rPr>
          <w:b/>
          <w:color w:val="1A495D" w:themeColor="accent1" w:themeShade="80"/>
          <w:sz w:val="22"/>
          <w:szCs w:val="22"/>
          <w:lang w:val="en-US"/>
        </w:rPr>
        <w:t xml:space="preserve"> </w:t>
      </w:r>
      <w:r w:rsidR="001B23A4">
        <w:rPr>
          <w:b/>
          <w:color w:val="1A495D" w:themeColor="accent1" w:themeShade="80"/>
          <w:sz w:val="22"/>
          <w:szCs w:val="22"/>
          <w:lang w:val="en-US"/>
        </w:rPr>
        <w:t>L’educazione ripaga.</w:t>
      </w:r>
      <w:r w:rsidRPr="00AD7EB8">
        <w:rPr>
          <w:b/>
          <w:color w:val="1A495D" w:themeColor="accent1" w:themeShade="80"/>
          <w:sz w:val="22"/>
          <w:szCs w:val="22"/>
          <w:lang w:val="en-US"/>
        </w:rPr>
        <w:t xml:space="preserve"> </w:t>
      </w:r>
    </w:p>
    <w:p w:rsidR="00C139C5" w:rsidRPr="00AD7EB8" w:rsidRDefault="00C139C5" w:rsidP="00C139C5">
      <w:pPr>
        <w:pStyle w:val="Listeafsnit"/>
        <w:rPr>
          <w:b/>
          <w:color w:val="1A495D" w:themeColor="accent1" w:themeShade="80"/>
          <w:sz w:val="22"/>
          <w:szCs w:val="22"/>
          <w:lang w:val="en-US"/>
        </w:rPr>
      </w:pPr>
    </w:p>
    <w:p w:rsidR="00C139C5" w:rsidRPr="001B23A4" w:rsidRDefault="001B23A4" w:rsidP="002D57A0">
      <w:pPr>
        <w:pStyle w:val="Listeafsnit"/>
        <w:numPr>
          <w:ilvl w:val="0"/>
          <w:numId w:val="19"/>
        </w:numPr>
        <w:jc w:val="both"/>
        <w:rPr>
          <w:b/>
          <w:color w:val="1A495D" w:themeColor="accent1" w:themeShade="80"/>
          <w:sz w:val="22"/>
          <w:szCs w:val="22"/>
          <w:lang w:val="it-IT"/>
        </w:rPr>
      </w:pPr>
      <w:r>
        <w:rPr>
          <w:color w:val="1A495D" w:themeColor="accent1" w:themeShade="80"/>
          <w:sz w:val="22"/>
          <w:szCs w:val="22"/>
          <w:lang w:val="it-IT"/>
        </w:rPr>
        <w:t>Deve</w:t>
      </w:r>
      <w:r w:rsidRPr="001B23A4">
        <w:rPr>
          <w:color w:val="1A495D" w:themeColor="accent1" w:themeShade="80"/>
          <w:sz w:val="22"/>
          <w:szCs w:val="22"/>
          <w:lang w:val="it-IT"/>
        </w:rPr>
        <w:t xml:space="preserve"> presentare idee e come raggiungere il gruppo di clienti molto diversificato che i cittadini anziani di oggi rappresentano. Ci piacerebbe contribuire a questo processo di lancio di corsi sulla salute degli anziani </w:t>
      </w:r>
      <w:r>
        <w:rPr>
          <w:color w:val="1A495D" w:themeColor="accent1" w:themeShade="80"/>
          <w:sz w:val="22"/>
          <w:szCs w:val="22"/>
          <w:lang w:val="it-IT"/>
        </w:rPr>
        <w:t>nel</w:t>
      </w:r>
      <w:r w:rsidR="00C139C5" w:rsidRPr="001B23A4">
        <w:rPr>
          <w:color w:val="1A495D" w:themeColor="accent1" w:themeShade="80"/>
          <w:sz w:val="22"/>
          <w:szCs w:val="22"/>
          <w:lang w:val="it-IT"/>
        </w:rPr>
        <w:t xml:space="preserve"> </w:t>
      </w:r>
    </w:p>
    <w:p w:rsidR="00C139C5" w:rsidRPr="001B23A4" w:rsidRDefault="00C139C5" w:rsidP="002D57A0">
      <w:pPr>
        <w:pStyle w:val="Listeafsnit"/>
        <w:numPr>
          <w:ilvl w:val="0"/>
          <w:numId w:val="20"/>
        </w:numPr>
        <w:jc w:val="both"/>
        <w:rPr>
          <w:b/>
          <w:color w:val="1A495D" w:themeColor="accent1" w:themeShade="80"/>
          <w:sz w:val="22"/>
          <w:szCs w:val="22"/>
          <w:lang w:val="it-IT"/>
        </w:rPr>
      </w:pPr>
      <w:r w:rsidRPr="001B23A4">
        <w:rPr>
          <w:b/>
          <w:color w:val="1A495D" w:themeColor="accent1" w:themeShade="80"/>
          <w:sz w:val="22"/>
          <w:szCs w:val="22"/>
          <w:lang w:val="it-IT"/>
        </w:rPr>
        <w:t>C</w:t>
      </w:r>
      <w:r w:rsidR="001B23A4" w:rsidRPr="001B23A4">
        <w:rPr>
          <w:b/>
          <w:color w:val="1A495D" w:themeColor="accent1" w:themeShade="80"/>
          <w:sz w:val="22"/>
          <w:szCs w:val="22"/>
          <w:lang w:val="it-IT"/>
        </w:rPr>
        <w:t>apitolo</w:t>
      </w:r>
      <w:r w:rsidRPr="001B23A4">
        <w:rPr>
          <w:b/>
          <w:color w:val="1A495D" w:themeColor="accent1" w:themeShade="80"/>
          <w:sz w:val="22"/>
          <w:szCs w:val="22"/>
          <w:lang w:val="it-IT"/>
        </w:rPr>
        <w:t xml:space="preserve"> 4</w:t>
      </w:r>
      <w:r w:rsidR="001B23A4" w:rsidRPr="001B23A4">
        <w:rPr>
          <w:b/>
          <w:color w:val="1A495D" w:themeColor="accent1" w:themeShade="80"/>
          <w:sz w:val="22"/>
          <w:szCs w:val="22"/>
          <w:lang w:val="it-IT"/>
        </w:rPr>
        <w:t>:</w:t>
      </w:r>
      <w:r w:rsidRPr="001B23A4">
        <w:rPr>
          <w:b/>
          <w:color w:val="1A495D" w:themeColor="accent1" w:themeShade="80"/>
          <w:sz w:val="22"/>
          <w:szCs w:val="22"/>
          <w:lang w:val="it-IT"/>
        </w:rPr>
        <w:t xml:space="preserve"> </w:t>
      </w:r>
      <w:r w:rsidR="001B23A4">
        <w:rPr>
          <w:b/>
          <w:color w:val="1A495D" w:themeColor="accent1" w:themeShade="80"/>
          <w:sz w:val="22"/>
          <w:szCs w:val="22"/>
          <w:lang w:val="it-IT"/>
        </w:rPr>
        <w:t>I</w:t>
      </w:r>
      <w:r w:rsidR="001B23A4" w:rsidRPr="001B23A4">
        <w:rPr>
          <w:b/>
          <w:color w:val="1A495D" w:themeColor="accent1" w:themeShade="80"/>
          <w:sz w:val="22"/>
          <w:szCs w:val="22"/>
          <w:lang w:val="it-IT"/>
        </w:rPr>
        <w:t>dee per raggiungere il Gruppo tar</w:t>
      </w:r>
      <w:r w:rsidR="001B23A4">
        <w:rPr>
          <w:b/>
          <w:color w:val="1A495D" w:themeColor="accent1" w:themeShade="80"/>
          <w:sz w:val="22"/>
          <w:szCs w:val="22"/>
          <w:lang w:val="it-IT"/>
        </w:rPr>
        <w:t>get</w:t>
      </w:r>
    </w:p>
    <w:p w:rsidR="00C139C5" w:rsidRPr="001B23A4" w:rsidRDefault="00C139C5" w:rsidP="00C139C5">
      <w:pPr>
        <w:pStyle w:val="Listeafsnit"/>
        <w:rPr>
          <w:color w:val="1A495D" w:themeColor="accent1" w:themeShade="80"/>
          <w:sz w:val="22"/>
          <w:szCs w:val="22"/>
          <w:lang w:val="it-IT"/>
        </w:rPr>
      </w:pPr>
    </w:p>
    <w:p w:rsidR="00C139C5" w:rsidRPr="001B23A4" w:rsidRDefault="001B23A4" w:rsidP="002D57A0">
      <w:pPr>
        <w:pStyle w:val="Listeafsnit"/>
        <w:numPr>
          <w:ilvl w:val="0"/>
          <w:numId w:val="19"/>
        </w:numPr>
        <w:rPr>
          <w:color w:val="1A495D" w:themeColor="accent1" w:themeShade="80"/>
          <w:sz w:val="22"/>
          <w:szCs w:val="22"/>
          <w:lang w:val="it-IT"/>
        </w:rPr>
      </w:pPr>
      <w:r w:rsidRPr="001B23A4">
        <w:rPr>
          <w:color w:val="1A495D" w:themeColor="accent1" w:themeShade="80"/>
          <w:sz w:val="22"/>
          <w:szCs w:val="22"/>
          <w:lang w:val="it-IT"/>
        </w:rPr>
        <w:t xml:space="preserve">Deve contenere la consapevolezza dei molteplici aspetti e delle potenziali risposte. Ci piacerebbe contribuire ad alcune di queste aree di consapevolezza </w:t>
      </w:r>
      <w:r>
        <w:rPr>
          <w:color w:val="1A495D" w:themeColor="accent1" w:themeShade="80"/>
          <w:sz w:val="22"/>
          <w:szCs w:val="22"/>
          <w:lang w:val="it-IT"/>
        </w:rPr>
        <w:t>nel</w:t>
      </w:r>
      <w:r w:rsidR="00C139C5" w:rsidRPr="001B23A4">
        <w:rPr>
          <w:color w:val="1A495D" w:themeColor="accent1" w:themeShade="80"/>
          <w:sz w:val="22"/>
          <w:szCs w:val="22"/>
          <w:lang w:val="it-IT"/>
        </w:rPr>
        <w:t xml:space="preserve"> </w:t>
      </w:r>
    </w:p>
    <w:p w:rsidR="00C139C5" w:rsidRPr="001B23A4" w:rsidRDefault="00C139C5" w:rsidP="002D57A0">
      <w:pPr>
        <w:pStyle w:val="Listeafsnit"/>
        <w:numPr>
          <w:ilvl w:val="0"/>
          <w:numId w:val="20"/>
        </w:numPr>
        <w:rPr>
          <w:color w:val="1A495D" w:themeColor="accent1" w:themeShade="80"/>
          <w:sz w:val="22"/>
          <w:szCs w:val="22"/>
          <w:lang w:val="it-IT"/>
        </w:rPr>
      </w:pPr>
      <w:r w:rsidRPr="001B23A4">
        <w:rPr>
          <w:color w:val="1A495D" w:themeColor="accent1" w:themeShade="80"/>
          <w:sz w:val="22"/>
          <w:szCs w:val="22"/>
          <w:lang w:val="it-IT"/>
        </w:rPr>
        <w:t xml:space="preserve"> </w:t>
      </w:r>
      <w:r w:rsidR="001B23A4" w:rsidRPr="001B23A4">
        <w:rPr>
          <w:b/>
          <w:color w:val="1A495D" w:themeColor="accent1" w:themeShade="80"/>
          <w:sz w:val="22"/>
          <w:szCs w:val="22"/>
          <w:lang w:val="it-IT"/>
        </w:rPr>
        <w:t xml:space="preserve">Capitolo </w:t>
      </w:r>
      <w:r w:rsidRPr="001B23A4">
        <w:rPr>
          <w:b/>
          <w:color w:val="1A495D" w:themeColor="accent1" w:themeShade="80"/>
          <w:sz w:val="22"/>
          <w:szCs w:val="22"/>
          <w:lang w:val="it-IT"/>
        </w:rPr>
        <w:t>5</w:t>
      </w:r>
      <w:r w:rsidR="001B23A4">
        <w:rPr>
          <w:b/>
          <w:color w:val="1A495D" w:themeColor="accent1" w:themeShade="80"/>
          <w:sz w:val="22"/>
          <w:szCs w:val="22"/>
          <w:lang w:val="it-IT"/>
        </w:rPr>
        <w:t>:</w:t>
      </w:r>
      <w:r w:rsidRPr="001B23A4">
        <w:rPr>
          <w:color w:val="1A495D" w:themeColor="accent1" w:themeShade="80"/>
          <w:sz w:val="22"/>
          <w:szCs w:val="22"/>
          <w:lang w:val="it-IT"/>
        </w:rPr>
        <w:t xml:space="preserve"> </w:t>
      </w:r>
      <w:r w:rsidR="0032048A">
        <w:rPr>
          <w:b/>
          <w:color w:val="1A495D" w:themeColor="accent1" w:themeShade="80"/>
          <w:sz w:val="22"/>
          <w:szCs w:val="22"/>
          <w:lang w:val="it-IT"/>
        </w:rPr>
        <w:t>Come ra</w:t>
      </w:r>
      <w:r w:rsidR="001B23A4" w:rsidRPr="001B23A4">
        <w:rPr>
          <w:b/>
          <w:color w:val="1A495D" w:themeColor="accent1" w:themeShade="80"/>
          <w:sz w:val="22"/>
          <w:szCs w:val="22"/>
          <w:lang w:val="it-IT"/>
        </w:rPr>
        <w:t xml:space="preserve">ggiungere </w:t>
      </w:r>
      <w:r w:rsidR="001B23A4">
        <w:rPr>
          <w:b/>
          <w:color w:val="1A495D" w:themeColor="accent1" w:themeShade="80"/>
          <w:sz w:val="22"/>
          <w:szCs w:val="22"/>
          <w:lang w:val="it-IT"/>
        </w:rPr>
        <w:t>i</w:t>
      </w:r>
      <w:r w:rsidR="001B23A4" w:rsidRPr="001B23A4">
        <w:rPr>
          <w:b/>
          <w:color w:val="1A495D" w:themeColor="accent1" w:themeShade="80"/>
          <w:sz w:val="22"/>
          <w:szCs w:val="22"/>
          <w:lang w:val="it-IT"/>
        </w:rPr>
        <w:t xml:space="preserve"> discenti a</w:t>
      </w:r>
      <w:r w:rsidR="001B23A4">
        <w:rPr>
          <w:b/>
          <w:color w:val="1A495D" w:themeColor="accent1" w:themeShade="80"/>
          <w:sz w:val="22"/>
          <w:szCs w:val="22"/>
          <w:lang w:val="it-IT"/>
        </w:rPr>
        <w:t>nziani</w:t>
      </w:r>
    </w:p>
    <w:p w:rsidR="00C139C5" w:rsidRPr="001B23A4" w:rsidRDefault="00C139C5" w:rsidP="00C139C5">
      <w:pPr>
        <w:pStyle w:val="Listeafsnit"/>
        <w:ind w:left="1488"/>
        <w:rPr>
          <w:color w:val="1A495D" w:themeColor="accent1" w:themeShade="80"/>
          <w:sz w:val="22"/>
          <w:szCs w:val="22"/>
          <w:lang w:val="it-IT"/>
        </w:rPr>
      </w:pPr>
    </w:p>
    <w:p w:rsidR="00C139C5" w:rsidRPr="001B23A4" w:rsidRDefault="001B23A4" w:rsidP="002D57A0">
      <w:pPr>
        <w:pStyle w:val="Listeafsnit"/>
        <w:numPr>
          <w:ilvl w:val="0"/>
          <w:numId w:val="19"/>
        </w:numPr>
        <w:rPr>
          <w:color w:val="1A495D" w:themeColor="accent1" w:themeShade="80"/>
          <w:sz w:val="22"/>
          <w:szCs w:val="22"/>
          <w:lang w:val="it-IT"/>
        </w:rPr>
      </w:pPr>
      <w:r w:rsidRPr="001B23A4">
        <w:rPr>
          <w:color w:val="1A495D" w:themeColor="accent1" w:themeShade="80"/>
          <w:sz w:val="22"/>
          <w:szCs w:val="22"/>
          <w:lang w:val="it-IT"/>
        </w:rPr>
        <w:t>Ha bisogno di alcune riflessioni e decisioni di base su chi sono gli insegnanti, la forma del corso e altro ancora. Ci piacerebbe contribuire a queste diverse questioni nel</w:t>
      </w:r>
    </w:p>
    <w:p w:rsidR="00C139C5" w:rsidRPr="001B23A4" w:rsidRDefault="001B23A4" w:rsidP="002D57A0">
      <w:pPr>
        <w:pStyle w:val="Listeafsnit"/>
        <w:numPr>
          <w:ilvl w:val="0"/>
          <w:numId w:val="20"/>
        </w:numPr>
        <w:rPr>
          <w:b/>
          <w:color w:val="1A495D" w:themeColor="accent1" w:themeShade="80"/>
          <w:sz w:val="22"/>
          <w:szCs w:val="22"/>
          <w:lang w:val="it-IT"/>
        </w:rPr>
      </w:pPr>
      <w:r w:rsidRPr="001B23A4">
        <w:rPr>
          <w:b/>
          <w:color w:val="1A495D" w:themeColor="accent1" w:themeShade="80"/>
          <w:sz w:val="22"/>
          <w:szCs w:val="22"/>
          <w:lang w:val="it-IT"/>
        </w:rPr>
        <w:t xml:space="preserve">Capitolo </w:t>
      </w:r>
      <w:r w:rsidR="00C139C5" w:rsidRPr="001B23A4">
        <w:rPr>
          <w:b/>
          <w:color w:val="1A495D" w:themeColor="accent1" w:themeShade="80"/>
          <w:sz w:val="22"/>
          <w:szCs w:val="22"/>
          <w:lang w:val="it-IT"/>
        </w:rPr>
        <w:t>6</w:t>
      </w:r>
      <w:r w:rsidRPr="001B23A4">
        <w:rPr>
          <w:b/>
          <w:color w:val="1A495D" w:themeColor="accent1" w:themeShade="80"/>
          <w:sz w:val="22"/>
          <w:szCs w:val="22"/>
          <w:lang w:val="it-IT"/>
        </w:rPr>
        <w:t>:</w:t>
      </w:r>
      <w:r w:rsidR="00C139C5" w:rsidRPr="001B23A4">
        <w:rPr>
          <w:b/>
          <w:color w:val="1A495D" w:themeColor="accent1" w:themeShade="80"/>
          <w:sz w:val="22"/>
          <w:szCs w:val="22"/>
          <w:lang w:val="it-IT"/>
        </w:rPr>
        <w:t xml:space="preserve"> </w:t>
      </w:r>
      <w:r w:rsidR="0032048A">
        <w:rPr>
          <w:b/>
          <w:color w:val="1A495D" w:themeColor="accent1" w:themeShade="80"/>
          <w:sz w:val="22"/>
          <w:szCs w:val="22"/>
          <w:lang w:val="it-IT"/>
        </w:rPr>
        <w:t>Chi sono gli insgenanti</w:t>
      </w:r>
    </w:p>
    <w:p w:rsidR="00C139C5" w:rsidRPr="00D55BFB" w:rsidRDefault="00C139C5" w:rsidP="00C139C5">
      <w:pPr>
        <w:pStyle w:val="Listeafsnit"/>
        <w:rPr>
          <w:color w:val="1A495D" w:themeColor="accent1" w:themeShade="80"/>
          <w:sz w:val="22"/>
          <w:szCs w:val="22"/>
          <w:lang w:val="it-IT"/>
        </w:rPr>
      </w:pPr>
    </w:p>
    <w:p w:rsidR="00C139C5" w:rsidRPr="00D55BFB" w:rsidRDefault="00C139C5" w:rsidP="00C139C5">
      <w:pPr>
        <w:pStyle w:val="Listeafsnit"/>
        <w:ind w:left="768"/>
        <w:rPr>
          <w:color w:val="1A495D" w:themeColor="accent1" w:themeShade="80"/>
          <w:sz w:val="22"/>
          <w:szCs w:val="22"/>
          <w:lang w:val="it-IT"/>
        </w:rPr>
      </w:pPr>
    </w:p>
    <w:p w:rsidR="00C139C5" w:rsidRPr="00D55BFB" w:rsidRDefault="00C139C5" w:rsidP="00C139C5">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aps/>
          <w:color w:val="1A495D" w:themeColor="accent1" w:themeShade="80"/>
          <w:spacing w:val="15"/>
          <w:sz w:val="36"/>
          <w:szCs w:val="36"/>
          <w:lang w:val="it-IT"/>
        </w:rPr>
      </w:pPr>
      <w:bookmarkStart w:id="12" w:name="_Toc12610634"/>
      <w:bookmarkStart w:id="13" w:name="_Toc20756841"/>
      <w:r w:rsidRPr="00D55BFB">
        <w:rPr>
          <w:caps/>
          <w:color w:val="1A495D" w:themeColor="accent1" w:themeShade="80"/>
          <w:spacing w:val="15"/>
          <w:sz w:val="36"/>
          <w:szCs w:val="36"/>
          <w:lang w:val="it-IT"/>
        </w:rPr>
        <w:lastRenderedPageBreak/>
        <w:t xml:space="preserve">1.4 </w:t>
      </w:r>
      <w:r w:rsidR="005A3052" w:rsidRPr="00D55BFB">
        <w:rPr>
          <w:caps/>
          <w:color w:val="1A495D" w:themeColor="accent1" w:themeShade="80"/>
          <w:spacing w:val="15"/>
          <w:sz w:val="36"/>
          <w:szCs w:val="36"/>
          <w:lang w:val="it-IT"/>
        </w:rPr>
        <w:t>IL BACKGROUND DI QUESTO DOCUMENTO</w:t>
      </w:r>
      <w:bookmarkEnd w:id="12"/>
      <w:bookmarkEnd w:id="13"/>
    </w:p>
    <w:p w:rsidR="00C139C5" w:rsidRPr="00D55BFB" w:rsidRDefault="00C139C5" w:rsidP="00C139C5">
      <w:pPr>
        <w:jc w:val="both"/>
        <w:rPr>
          <w:color w:val="1A495D" w:themeColor="accent1" w:themeShade="80"/>
          <w:sz w:val="24"/>
          <w:szCs w:val="24"/>
          <w:lang w:val="it-IT"/>
        </w:rPr>
      </w:pPr>
    </w:p>
    <w:p w:rsidR="00C139C5" w:rsidRPr="00D55BFB" w:rsidRDefault="00D55BFB" w:rsidP="00C139C5">
      <w:pPr>
        <w:jc w:val="both"/>
        <w:rPr>
          <w:color w:val="000000" w:themeColor="text1"/>
          <w:sz w:val="22"/>
          <w:szCs w:val="22"/>
          <w:lang w:val="it-IT"/>
        </w:rPr>
      </w:pPr>
      <w:r w:rsidRPr="00D55BFB">
        <w:rPr>
          <w:color w:val="000000" w:themeColor="text1"/>
          <w:sz w:val="22"/>
          <w:szCs w:val="22"/>
          <w:lang w:val="it-IT"/>
        </w:rPr>
        <w:t>Le seguenti riflessioni e suggerimenti presentati nel presente documento strategico si basano su</w:t>
      </w:r>
      <w:r>
        <w:rPr>
          <w:color w:val="000000" w:themeColor="text1"/>
          <w:sz w:val="22"/>
          <w:szCs w:val="22"/>
          <w:lang w:val="it-IT"/>
        </w:rPr>
        <w:t>:</w:t>
      </w:r>
      <w:r w:rsidR="00C139C5" w:rsidRPr="00D55BFB">
        <w:rPr>
          <w:color w:val="000000" w:themeColor="text1"/>
          <w:sz w:val="22"/>
          <w:szCs w:val="22"/>
          <w:lang w:val="it-IT"/>
        </w:rPr>
        <w:t xml:space="preserve"> </w:t>
      </w:r>
    </w:p>
    <w:p w:rsidR="00C139C5" w:rsidRPr="00D55BFB" w:rsidRDefault="00D55BFB" w:rsidP="002D57A0">
      <w:pPr>
        <w:pStyle w:val="Listeafsnit"/>
        <w:numPr>
          <w:ilvl w:val="0"/>
          <w:numId w:val="21"/>
        </w:numPr>
        <w:jc w:val="both"/>
        <w:rPr>
          <w:color w:val="000000" w:themeColor="text1"/>
          <w:sz w:val="22"/>
          <w:szCs w:val="22"/>
          <w:lang w:val="it-IT"/>
        </w:rPr>
      </w:pPr>
      <w:r w:rsidRPr="00D55BFB">
        <w:rPr>
          <w:color w:val="000000" w:themeColor="text1"/>
          <w:sz w:val="22"/>
          <w:szCs w:val="22"/>
          <w:lang w:val="it-IT"/>
        </w:rPr>
        <w:t xml:space="preserve">Le discussioni e le riflessioni reciproche che hanno avuto luogo tra i 4 partner durante i 2 anni del progetto BEPRESEL </w:t>
      </w:r>
      <w:r>
        <w:rPr>
          <w:color w:val="000000" w:themeColor="text1"/>
          <w:sz w:val="22"/>
          <w:szCs w:val="22"/>
          <w:lang w:val="it-IT"/>
        </w:rPr>
        <w:t>tra</w:t>
      </w:r>
      <w:r w:rsidRPr="00D55BFB">
        <w:rPr>
          <w:color w:val="000000" w:themeColor="text1"/>
          <w:sz w:val="22"/>
          <w:szCs w:val="22"/>
          <w:lang w:val="it-IT"/>
        </w:rPr>
        <w:t xml:space="preserve"> </w:t>
      </w:r>
      <w:r>
        <w:rPr>
          <w:color w:val="000000" w:themeColor="text1"/>
          <w:sz w:val="22"/>
          <w:szCs w:val="22"/>
          <w:lang w:val="it-IT"/>
        </w:rPr>
        <w:t xml:space="preserve">il primo ottobre </w:t>
      </w:r>
      <w:r w:rsidRPr="00D55BFB">
        <w:rPr>
          <w:color w:val="000000" w:themeColor="text1"/>
          <w:sz w:val="22"/>
          <w:szCs w:val="22"/>
          <w:lang w:val="it-IT"/>
        </w:rPr>
        <w:t xml:space="preserve">2017 </w:t>
      </w:r>
      <w:r>
        <w:rPr>
          <w:color w:val="000000" w:themeColor="text1"/>
          <w:sz w:val="22"/>
          <w:szCs w:val="22"/>
          <w:lang w:val="it-IT"/>
        </w:rPr>
        <w:t xml:space="preserve">e il trenta settembre </w:t>
      </w:r>
      <w:r w:rsidRPr="00D55BFB">
        <w:rPr>
          <w:color w:val="000000" w:themeColor="text1"/>
          <w:sz w:val="22"/>
          <w:szCs w:val="22"/>
          <w:lang w:val="it-IT"/>
        </w:rPr>
        <w:t xml:space="preserve">2019. Le discussioni e le riflessioni si basano su esperienze nazionali riguardanti la preparazione dei cittadini </w:t>
      </w:r>
      <w:r>
        <w:rPr>
          <w:color w:val="000000" w:themeColor="text1"/>
          <w:sz w:val="22"/>
          <w:szCs w:val="22"/>
          <w:lang w:val="it-IT"/>
        </w:rPr>
        <w:t>adulti</w:t>
      </w:r>
      <w:r w:rsidRPr="00D55BFB">
        <w:rPr>
          <w:color w:val="000000" w:themeColor="text1"/>
          <w:sz w:val="22"/>
          <w:szCs w:val="22"/>
          <w:lang w:val="it-IT"/>
        </w:rPr>
        <w:t xml:space="preserve">, raccolte e condivise dai </w:t>
      </w:r>
      <w:r w:rsidRPr="00EB06EF">
        <w:rPr>
          <w:color w:val="FF0000"/>
          <w:sz w:val="22"/>
          <w:szCs w:val="22"/>
          <w:lang w:val="it-IT"/>
        </w:rPr>
        <w:t>5 partner</w:t>
      </w:r>
      <w:r w:rsidRPr="00D55BFB">
        <w:rPr>
          <w:color w:val="000000" w:themeColor="text1"/>
          <w:sz w:val="22"/>
          <w:szCs w:val="22"/>
          <w:lang w:val="it-IT"/>
        </w:rPr>
        <w:t xml:space="preserve"> e con importanti contributi dei </w:t>
      </w:r>
      <w:r>
        <w:rPr>
          <w:color w:val="000000" w:themeColor="text1"/>
          <w:sz w:val="22"/>
          <w:szCs w:val="22"/>
          <w:lang w:val="it-IT"/>
        </w:rPr>
        <w:t>discenti</w:t>
      </w:r>
      <w:r w:rsidRPr="00D55BFB">
        <w:rPr>
          <w:color w:val="000000" w:themeColor="text1"/>
          <w:sz w:val="22"/>
          <w:szCs w:val="22"/>
          <w:lang w:val="it-IT"/>
        </w:rPr>
        <w:t xml:space="preserve"> dei 4 paesi partecipanti: Polonia, Danimarca, Italia e Slovenia</w:t>
      </w:r>
      <w:r>
        <w:rPr>
          <w:color w:val="000000" w:themeColor="text1"/>
          <w:sz w:val="22"/>
          <w:szCs w:val="22"/>
          <w:lang w:val="it-IT"/>
        </w:rPr>
        <w:t>.</w:t>
      </w:r>
    </w:p>
    <w:p w:rsidR="00C139C5" w:rsidRPr="00D55BFB" w:rsidRDefault="00C139C5" w:rsidP="00C139C5">
      <w:pPr>
        <w:pStyle w:val="Listeafsnit"/>
        <w:jc w:val="both"/>
        <w:rPr>
          <w:color w:val="000000" w:themeColor="text1"/>
          <w:sz w:val="22"/>
          <w:szCs w:val="22"/>
          <w:lang w:val="it-IT"/>
        </w:rPr>
      </w:pPr>
    </w:p>
    <w:p w:rsidR="00C139C5" w:rsidRPr="00D55BFB" w:rsidRDefault="00D55BFB" w:rsidP="002D57A0">
      <w:pPr>
        <w:pStyle w:val="Listeafsnit"/>
        <w:numPr>
          <w:ilvl w:val="0"/>
          <w:numId w:val="21"/>
        </w:numPr>
        <w:jc w:val="both"/>
        <w:rPr>
          <w:color w:val="000000" w:themeColor="text1"/>
          <w:sz w:val="22"/>
          <w:szCs w:val="22"/>
          <w:lang w:val="it-IT"/>
        </w:rPr>
      </w:pPr>
      <w:r w:rsidRPr="00D55BFB">
        <w:rPr>
          <w:color w:val="000000" w:themeColor="text1"/>
          <w:sz w:val="22"/>
          <w:szCs w:val="22"/>
          <w:lang w:val="it-IT"/>
        </w:rPr>
        <w:t xml:space="preserve">Tutte le esperienze e i risultati dell'apprendimento sono raccolti pianificando, offrendo e completando </w:t>
      </w:r>
      <w:r>
        <w:rPr>
          <w:color w:val="000000" w:themeColor="text1"/>
          <w:sz w:val="22"/>
          <w:szCs w:val="22"/>
          <w:lang w:val="it-IT"/>
        </w:rPr>
        <w:t xml:space="preserve">4 </w:t>
      </w:r>
      <w:r w:rsidRPr="00D55BFB">
        <w:rPr>
          <w:color w:val="000000" w:themeColor="text1"/>
          <w:sz w:val="22"/>
          <w:szCs w:val="22"/>
          <w:lang w:val="it-IT"/>
        </w:rPr>
        <w:t xml:space="preserve">corsi da 12 a 16 lezioni per più di 96 </w:t>
      </w:r>
      <w:r>
        <w:rPr>
          <w:color w:val="000000" w:themeColor="text1"/>
          <w:sz w:val="22"/>
          <w:szCs w:val="22"/>
          <w:lang w:val="it-IT"/>
        </w:rPr>
        <w:t xml:space="preserve">discenti tenuti </w:t>
      </w:r>
      <w:r w:rsidRPr="00D55BFB">
        <w:rPr>
          <w:color w:val="000000" w:themeColor="text1"/>
          <w:sz w:val="22"/>
          <w:szCs w:val="22"/>
          <w:lang w:val="it-IT"/>
        </w:rPr>
        <w:t xml:space="preserve">nei 4 paesi partner, </w:t>
      </w:r>
      <w:r>
        <w:rPr>
          <w:color w:val="000000" w:themeColor="text1"/>
          <w:sz w:val="22"/>
          <w:szCs w:val="22"/>
          <w:lang w:val="it-IT"/>
        </w:rPr>
        <w:t>tenutisi</w:t>
      </w:r>
      <w:r w:rsidRPr="00D55BFB">
        <w:rPr>
          <w:color w:val="000000" w:themeColor="text1"/>
          <w:sz w:val="22"/>
          <w:szCs w:val="22"/>
          <w:lang w:val="it-IT"/>
        </w:rPr>
        <w:t xml:space="preserve"> da marzo a giugno 2019</w:t>
      </w:r>
      <w:r w:rsidR="00C139C5" w:rsidRPr="00D55BFB">
        <w:rPr>
          <w:color w:val="000000" w:themeColor="text1"/>
          <w:sz w:val="22"/>
          <w:szCs w:val="22"/>
          <w:lang w:val="it-IT"/>
        </w:rPr>
        <w:t>.</w:t>
      </w:r>
    </w:p>
    <w:p w:rsidR="00C139C5" w:rsidRPr="00D55BFB" w:rsidRDefault="00D55BFB" w:rsidP="00C139C5">
      <w:pPr>
        <w:jc w:val="both"/>
        <w:rPr>
          <w:color w:val="000000" w:themeColor="text1"/>
          <w:sz w:val="22"/>
          <w:szCs w:val="22"/>
          <w:lang w:val="it-IT"/>
        </w:rPr>
      </w:pPr>
      <w:r w:rsidRPr="00D55BFB">
        <w:rPr>
          <w:color w:val="000000" w:themeColor="text1"/>
          <w:sz w:val="22"/>
          <w:szCs w:val="22"/>
          <w:lang w:val="it-IT"/>
        </w:rPr>
        <w:t xml:space="preserve">I corsi testati hanno introdotto e spiegato 8 aree </w:t>
      </w:r>
      <w:r>
        <w:rPr>
          <w:color w:val="000000" w:themeColor="text1"/>
          <w:sz w:val="22"/>
          <w:szCs w:val="22"/>
          <w:lang w:val="it-IT"/>
        </w:rPr>
        <w:t xml:space="preserve">e </w:t>
      </w:r>
      <w:r w:rsidRPr="00D55BFB">
        <w:rPr>
          <w:color w:val="000000" w:themeColor="text1"/>
          <w:sz w:val="22"/>
          <w:szCs w:val="22"/>
          <w:lang w:val="it-IT"/>
        </w:rPr>
        <w:t xml:space="preserve">competenze fisiche segnalate dal </w:t>
      </w:r>
      <w:r>
        <w:rPr>
          <w:color w:val="000000" w:themeColor="text1"/>
          <w:sz w:val="22"/>
          <w:szCs w:val="22"/>
          <w:lang w:val="it-IT"/>
        </w:rPr>
        <w:t>Comitato Nazionale Danese della Salute</w:t>
      </w:r>
      <w:r w:rsidR="00C139C5" w:rsidRPr="00D55BFB">
        <w:rPr>
          <w:color w:val="000000" w:themeColor="text1"/>
          <w:sz w:val="22"/>
          <w:szCs w:val="22"/>
          <w:lang w:val="it-IT"/>
        </w:rPr>
        <w:t>.</w:t>
      </w:r>
    </w:p>
    <w:p w:rsidR="004E2F38" w:rsidRPr="004E2F38" w:rsidRDefault="004E2F38" w:rsidP="002D57A0">
      <w:pPr>
        <w:numPr>
          <w:ilvl w:val="0"/>
          <w:numId w:val="22"/>
        </w:numPr>
        <w:shd w:val="clear" w:color="auto" w:fill="D4EAF3" w:themeFill="accent1" w:themeFillTint="33"/>
        <w:contextualSpacing/>
        <w:jc w:val="both"/>
        <w:rPr>
          <w:color w:val="000000" w:themeColor="text1"/>
          <w:sz w:val="22"/>
          <w:szCs w:val="22"/>
          <w:lang w:val="it-IT"/>
        </w:rPr>
      </w:pPr>
      <w:r w:rsidRPr="004E2F38">
        <w:rPr>
          <w:color w:val="000000" w:themeColor="text1"/>
          <w:sz w:val="22"/>
          <w:szCs w:val="22"/>
          <w:lang w:val="it-IT"/>
        </w:rPr>
        <w:t xml:space="preserve">La condizione fisica. Cosa </w:t>
      </w:r>
      <w:r>
        <w:rPr>
          <w:color w:val="000000" w:themeColor="text1"/>
          <w:sz w:val="22"/>
          <w:szCs w:val="22"/>
          <w:lang w:val="it-IT"/>
        </w:rPr>
        <w:t>vuol dire</w:t>
      </w:r>
      <w:r w:rsidRPr="004E2F38">
        <w:rPr>
          <w:color w:val="000000" w:themeColor="text1"/>
          <w:sz w:val="22"/>
          <w:szCs w:val="22"/>
          <w:lang w:val="it-IT"/>
        </w:rPr>
        <w:t xml:space="preserve"> e come mantenere o sviluppare la propria condizione.</w:t>
      </w:r>
    </w:p>
    <w:p w:rsidR="004E2F38" w:rsidRPr="004E2F38" w:rsidRDefault="004E2F38" w:rsidP="002D57A0">
      <w:pPr>
        <w:numPr>
          <w:ilvl w:val="0"/>
          <w:numId w:val="22"/>
        </w:numPr>
        <w:shd w:val="clear" w:color="auto" w:fill="D4EAF3" w:themeFill="accent1" w:themeFillTint="33"/>
        <w:contextualSpacing/>
        <w:jc w:val="both"/>
        <w:rPr>
          <w:color w:val="000000" w:themeColor="text1"/>
          <w:sz w:val="22"/>
          <w:szCs w:val="22"/>
          <w:lang w:val="it-IT"/>
        </w:rPr>
      </w:pPr>
      <w:r w:rsidRPr="004E2F38">
        <w:rPr>
          <w:color w:val="000000" w:themeColor="text1"/>
          <w:sz w:val="22"/>
          <w:szCs w:val="22"/>
          <w:lang w:val="it-IT"/>
        </w:rPr>
        <w:t>Forza fisica nelle dita, nelle mani e nelle braccia e come mantener</w:t>
      </w:r>
      <w:r>
        <w:rPr>
          <w:color w:val="000000" w:themeColor="text1"/>
          <w:sz w:val="22"/>
          <w:szCs w:val="22"/>
          <w:lang w:val="it-IT"/>
        </w:rPr>
        <w:t>la</w:t>
      </w:r>
      <w:r w:rsidRPr="004E2F38">
        <w:rPr>
          <w:color w:val="000000" w:themeColor="text1"/>
          <w:sz w:val="22"/>
          <w:szCs w:val="22"/>
          <w:lang w:val="it-IT"/>
        </w:rPr>
        <w:t xml:space="preserve"> o sviluppar</w:t>
      </w:r>
      <w:r>
        <w:rPr>
          <w:color w:val="000000" w:themeColor="text1"/>
          <w:sz w:val="22"/>
          <w:szCs w:val="22"/>
          <w:lang w:val="it-IT"/>
        </w:rPr>
        <w:t>la</w:t>
      </w:r>
      <w:r w:rsidRPr="004E2F38">
        <w:rPr>
          <w:color w:val="000000" w:themeColor="text1"/>
          <w:sz w:val="22"/>
          <w:szCs w:val="22"/>
          <w:lang w:val="it-IT"/>
        </w:rPr>
        <w:t>.</w:t>
      </w:r>
    </w:p>
    <w:p w:rsidR="004E2F38" w:rsidRPr="004E2F38" w:rsidRDefault="004E2F38" w:rsidP="002D57A0">
      <w:pPr>
        <w:numPr>
          <w:ilvl w:val="0"/>
          <w:numId w:val="22"/>
        </w:numPr>
        <w:shd w:val="clear" w:color="auto" w:fill="D4EAF3" w:themeFill="accent1" w:themeFillTint="33"/>
        <w:contextualSpacing/>
        <w:jc w:val="both"/>
        <w:rPr>
          <w:color w:val="000000" w:themeColor="text1"/>
          <w:sz w:val="22"/>
          <w:szCs w:val="22"/>
          <w:lang w:val="it-IT"/>
        </w:rPr>
      </w:pPr>
      <w:r w:rsidRPr="004E2F38">
        <w:rPr>
          <w:color w:val="000000" w:themeColor="text1"/>
          <w:sz w:val="22"/>
          <w:szCs w:val="22"/>
          <w:lang w:val="it-IT"/>
        </w:rPr>
        <w:t>Forza fisica nei muscoli della coscia e delle gambe in generale e come mantener</w:t>
      </w:r>
      <w:r>
        <w:rPr>
          <w:color w:val="000000" w:themeColor="text1"/>
          <w:sz w:val="22"/>
          <w:szCs w:val="22"/>
          <w:lang w:val="it-IT"/>
        </w:rPr>
        <w:t>la</w:t>
      </w:r>
      <w:r w:rsidRPr="004E2F38">
        <w:rPr>
          <w:color w:val="000000" w:themeColor="text1"/>
          <w:sz w:val="22"/>
          <w:szCs w:val="22"/>
          <w:lang w:val="it-IT"/>
        </w:rPr>
        <w:t xml:space="preserve"> o sviluppar</w:t>
      </w:r>
      <w:r>
        <w:rPr>
          <w:color w:val="000000" w:themeColor="text1"/>
          <w:sz w:val="22"/>
          <w:szCs w:val="22"/>
          <w:lang w:val="it-IT"/>
        </w:rPr>
        <w:t>la</w:t>
      </w:r>
      <w:r w:rsidRPr="004E2F38">
        <w:rPr>
          <w:color w:val="000000" w:themeColor="text1"/>
          <w:sz w:val="22"/>
          <w:szCs w:val="22"/>
          <w:lang w:val="it-IT"/>
        </w:rPr>
        <w:t>.</w:t>
      </w:r>
    </w:p>
    <w:p w:rsidR="004E2F38" w:rsidRPr="004E2F38" w:rsidRDefault="004E2F38" w:rsidP="002D57A0">
      <w:pPr>
        <w:numPr>
          <w:ilvl w:val="0"/>
          <w:numId w:val="22"/>
        </w:numPr>
        <w:shd w:val="clear" w:color="auto" w:fill="D4EAF3" w:themeFill="accent1" w:themeFillTint="33"/>
        <w:contextualSpacing/>
        <w:jc w:val="both"/>
        <w:rPr>
          <w:color w:val="000000" w:themeColor="text1"/>
          <w:sz w:val="22"/>
          <w:szCs w:val="22"/>
          <w:lang w:val="it-IT"/>
        </w:rPr>
      </w:pPr>
      <w:r w:rsidRPr="004E2F38">
        <w:rPr>
          <w:color w:val="000000" w:themeColor="text1"/>
          <w:sz w:val="22"/>
          <w:szCs w:val="22"/>
          <w:lang w:val="it-IT"/>
        </w:rPr>
        <w:t>L'equilibrio. Come mantener</w:t>
      </w:r>
      <w:r>
        <w:rPr>
          <w:color w:val="000000" w:themeColor="text1"/>
          <w:sz w:val="22"/>
          <w:szCs w:val="22"/>
          <w:lang w:val="it-IT"/>
        </w:rPr>
        <w:t xml:space="preserve">lo </w:t>
      </w:r>
      <w:r w:rsidRPr="004E2F38">
        <w:rPr>
          <w:color w:val="000000" w:themeColor="text1"/>
          <w:sz w:val="22"/>
          <w:szCs w:val="22"/>
          <w:lang w:val="it-IT"/>
        </w:rPr>
        <w:t>o sviluppar</w:t>
      </w:r>
      <w:r>
        <w:rPr>
          <w:color w:val="000000" w:themeColor="text1"/>
          <w:sz w:val="22"/>
          <w:szCs w:val="22"/>
          <w:lang w:val="it-IT"/>
        </w:rPr>
        <w:t>lo</w:t>
      </w:r>
      <w:r w:rsidRPr="004E2F38">
        <w:rPr>
          <w:color w:val="000000" w:themeColor="text1"/>
          <w:sz w:val="22"/>
          <w:szCs w:val="22"/>
          <w:lang w:val="it-IT"/>
        </w:rPr>
        <w:t>.</w:t>
      </w:r>
    </w:p>
    <w:p w:rsidR="004E2F38" w:rsidRPr="004E2F38" w:rsidRDefault="004E2F38" w:rsidP="002D57A0">
      <w:pPr>
        <w:numPr>
          <w:ilvl w:val="0"/>
          <w:numId w:val="22"/>
        </w:numPr>
        <w:shd w:val="clear" w:color="auto" w:fill="D4EAF3" w:themeFill="accent1" w:themeFillTint="33"/>
        <w:contextualSpacing/>
        <w:jc w:val="both"/>
        <w:rPr>
          <w:color w:val="000000" w:themeColor="text1"/>
          <w:sz w:val="22"/>
          <w:szCs w:val="22"/>
          <w:lang w:val="it-IT"/>
        </w:rPr>
      </w:pPr>
      <w:r w:rsidRPr="004E2F38">
        <w:rPr>
          <w:color w:val="000000" w:themeColor="text1"/>
          <w:sz w:val="22"/>
          <w:szCs w:val="22"/>
          <w:lang w:val="it-IT"/>
        </w:rPr>
        <w:t>Pressione sanguigna. Come misurarla e cosa significa.</w:t>
      </w:r>
    </w:p>
    <w:p w:rsidR="004E2F38" w:rsidRPr="004E2F38" w:rsidRDefault="004E2F38" w:rsidP="002D57A0">
      <w:pPr>
        <w:numPr>
          <w:ilvl w:val="0"/>
          <w:numId w:val="22"/>
        </w:numPr>
        <w:shd w:val="clear" w:color="auto" w:fill="D4EAF3" w:themeFill="accent1" w:themeFillTint="33"/>
        <w:contextualSpacing/>
        <w:jc w:val="both"/>
        <w:rPr>
          <w:color w:val="000000" w:themeColor="text1"/>
          <w:sz w:val="22"/>
          <w:szCs w:val="22"/>
          <w:lang w:val="it-IT"/>
        </w:rPr>
      </w:pPr>
      <w:r>
        <w:rPr>
          <w:color w:val="000000" w:themeColor="text1"/>
          <w:sz w:val="22"/>
          <w:szCs w:val="22"/>
          <w:lang w:val="it-IT"/>
        </w:rPr>
        <w:t>Indice di Massa Corporea</w:t>
      </w:r>
      <w:r w:rsidRPr="004E2F38">
        <w:rPr>
          <w:color w:val="000000" w:themeColor="text1"/>
          <w:sz w:val="22"/>
          <w:szCs w:val="22"/>
          <w:lang w:val="it-IT"/>
        </w:rPr>
        <w:t>. Come misurarla e cosa significa.</w:t>
      </w:r>
    </w:p>
    <w:p w:rsidR="004E2F38" w:rsidRPr="004E2F38" w:rsidRDefault="004E2F38" w:rsidP="002D57A0">
      <w:pPr>
        <w:numPr>
          <w:ilvl w:val="0"/>
          <w:numId w:val="22"/>
        </w:numPr>
        <w:shd w:val="clear" w:color="auto" w:fill="D4EAF3" w:themeFill="accent1" w:themeFillTint="33"/>
        <w:contextualSpacing/>
        <w:jc w:val="both"/>
        <w:rPr>
          <w:color w:val="000000" w:themeColor="text1"/>
          <w:sz w:val="22"/>
          <w:szCs w:val="22"/>
          <w:lang w:val="it-IT"/>
        </w:rPr>
      </w:pPr>
      <w:r w:rsidRPr="004E2F38">
        <w:rPr>
          <w:color w:val="000000" w:themeColor="text1"/>
          <w:sz w:val="22"/>
          <w:szCs w:val="22"/>
          <w:lang w:val="it-IT"/>
        </w:rPr>
        <w:t>Percentuale di grasso. Come misurarla e cosa significa.</w:t>
      </w:r>
    </w:p>
    <w:p w:rsidR="00C139C5" w:rsidRPr="004E2F38" w:rsidRDefault="004E2F38" w:rsidP="002D57A0">
      <w:pPr>
        <w:numPr>
          <w:ilvl w:val="0"/>
          <w:numId w:val="22"/>
        </w:numPr>
        <w:shd w:val="clear" w:color="auto" w:fill="D4EAF3" w:themeFill="accent1" w:themeFillTint="33"/>
        <w:contextualSpacing/>
        <w:jc w:val="both"/>
        <w:rPr>
          <w:color w:val="000000" w:themeColor="text1"/>
          <w:sz w:val="22"/>
          <w:szCs w:val="22"/>
          <w:lang w:val="it-IT"/>
        </w:rPr>
      </w:pPr>
      <w:r w:rsidRPr="004E2F38">
        <w:rPr>
          <w:color w:val="000000" w:themeColor="text1"/>
          <w:sz w:val="22"/>
          <w:szCs w:val="22"/>
          <w:lang w:val="it-IT"/>
        </w:rPr>
        <w:t>Circonferenza della vita. Come misurarla e cosa significa</w:t>
      </w:r>
      <w:r w:rsidR="00C139C5" w:rsidRPr="004E2F38">
        <w:rPr>
          <w:color w:val="000000" w:themeColor="text1"/>
          <w:sz w:val="22"/>
          <w:szCs w:val="22"/>
          <w:lang w:val="it-IT"/>
        </w:rPr>
        <w:t>.</w:t>
      </w:r>
    </w:p>
    <w:p w:rsidR="00C139C5" w:rsidRPr="004E2F38" w:rsidRDefault="00C139C5" w:rsidP="00C139C5">
      <w:pPr>
        <w:jc w:val="both"/>
        <w:rPr>
          <w:color w:val="000000" w:themeColor="text1"/>
          <w:sz w:val="22"/>
          <w:szCs w:val="22"/>
          <w:lang w:val="it-IT"/>
        </w:rPr>
      </w:pPr>
    </w:p>
    <w:p w:rsidR="00EB06EF" w:rsidRPr="00EB06EF" w:rsidRDefault="00EB06EF" w:rsidP="00EB06EF">
      <w:pPr>
        <w:jc w:val="both"/>
        <w:rPr>
          <w:color w:val="000000" w:themeColor="text1"/>
          <w:sz w:val="22"/>
          <w:szCs w:val="22"/>
          <w:lang w:val="it-IT"/>
        </w:rPr>
      </w:pPr>
      <w:r w:rsidRPr="00EB06EF">
        <w:rPr>
          <w:color w:val="000000" w:themeColor="text1"/>
          <w:sz w:val="22"/>
          <w:szCs w:val="22"/>
          <w:lang w:val="it-IT"/>
        </w:rPr>
        <w:t xml:space="preserve">Secondo il </w:t>
      </w:r>
      <w:r>
        <w:rPr>
          <w:color w:val="000000" w:themeColor="text1"/>
          <w:sz w:val="22"/>
          <w:szCs w:val="22"/>
          <w:lang w:val="it-IT"/>
        </w:rPr>
        <w:t>Comitato Nazionale Danese della Salute</w:t>
      </w:r>
      <w:r w:rsidRPr="00EB06EF">
        <w:rPr>
          <w:color w:val="000000" w:themeColor="text1"/>
          <w:sz w:val="22"/>
          <w:szCs w:val="22"/>
          <w:lang w:val="it-IT"/>
        </w:rPr>
        <w:t>, il lento e inutile declino di queste competenze fisiche è la ragione per cui un numero crescente di cittadini anziani sviluppa lentamente la necessità di un sostegno pratico e personale.</w:t>
      </w:r>
    </w:p>
    <w:p w:rsidR="00EB06EF" w:rsidRPr="00EB06EF" w:rsidRDefault="00EB06EF" w:rsidP="00EB06EF">
      <w:pPr>
        <w:jc w:val="both"/>
        <w:rPr>
          <w:color w:val="000000" w:themeColor="text1"/>
          <w:sz w:val="22"/>
          <w:szCs w:val="22"/>
          <w:lang w:val="it-IT"/>
        </w:rPr>
      </w:pPr>
      <w:r w:rsidRPr="00EB06EF">
        <w:rPr>
          <w:color w:val="000000" w:themeColor="text1"/>
          <w:sz w:val="22"/>
          <w:szCs w:val="22"/>
          <w:lang w:val="it-IT"/>
        </w:rPr>
        <w:t xml:space="preserve">Tutti i corsi iniziano con </w:t>
      </w:r>
      <w:r w:rsidRPr="00EB06EF">
        <w:rPr>
          <w:b/>
          <w:bCs/>
          <w:color w:val="000000" w:themeColor="text1"/>
          <w:sz w:val="22"/>
          <w:szCs w:val="22"/>
          <w:lang w:val="it-IT"/>
        </w:rPr>
        <w:t>un'introduzione generale</w:t>
      </w:r>
      <w:r w:rsidRPr="00EB06EF">
        <w:rPr>
          <w:color w:val="000000" w:themeColor="text1"/>
          <w:sz w:val="22"/>
          <w:szCs w:val="22"/>
          <w:lang w:val="it-IT"/>
        </w:rPr>
        <w:t xml:space="preserve"> per creare riflessioni e discussioni tra gli studenti senior su come </w:t>
      </w:r>
      <w:r>
        <w:rPr>
          <w:color w:val="000000" w:themeColor="text1"/>
          <w:sz w:val="22"/>
          <w:szCs w:val="22"/>
          <w:lang w:val="it-IT"/>
        </w:rPr>
        <w:t>intendiamo noi</w:t>
      </w:r>
      <w:r w:rsidRPr="00EB06EF">
        <w:rPr>
          <w:color w:val="000000" w:themeColor="text1"/>
          <w:sz w:val="22"/>
          <w:szCs w:val="22"/>
          <w:lang w:val="it-IT"/>
        </w:rPr>
        <w:t xml:space="preserve"> il processo di invecchiamento.</w:t>
      </w:r>
    </w:p>
    <w:p w:rsidR="00C139C5" w:rsidRPr="00EB06EF" w:rsidRDefault="00EB06EF" w:rsidP="00EB06EF">
      <w:pPr>
        <w:jc w:val="both"/>
        <w:rPr>
          <w:color w:val="000000" w:themeColor="text1"/>
          <w:sz w:val="22"/>
          <w:szCs w:val="22"/>
          <w:lang w:val="it-IT"/>
        </w:rPr>
      </w:pPr>
      <w:r w:rsidRPr="00EB06EF">
        <w:rPr>
          <w:color w:val="000000" w:themeColor="text1"/>
          <w:sz w:val="22"/>
          <w:szCs w:val="22"/>
          <w:lang w:val="it-IT"/>
        </w:rPr>
        <w:t>A tutti gli studenti senior è stato offerto di essere testati secondo gli 8 parametri fisici</w:t>
      </w:r>
      <w:r w:rsidR="007A6CFD">
        <w:rPr>
          <w:color w:val="000000" w:themeColor="text1"/>
          <w:sz w:val="22"/>
          <w:szCs w:val="22"/>
          <w:lang w:val="it-IT"/>
        </w:rPr>
        <w:t xml:space="preserve"> e</w:t>
      </w:r>
      <w:r w:rsidRPr="00EB06EF">
        <w:rPr>
          <w:color w:val="000000" w:themeColor="text1"/>
          <w:sz w:val="22"/>
          <w:szCs w:val="22"/>
          <w:lang w:val="it-IT"/>
        </w:rPr>
        <w:t xml:space="preserve"> </w:t>
      </w:r>
      <w:r w:rsidR="007A6CFD">
        <w:rPr>
          <w:color w:val="000000" w:themeColor="text1"/>
          <w:sz w:val="22"/>
          <w:szCs w:val="22"/>
          <w:lang w:val="it-IT"/>
        </w:rPr>
        <w:t>t</w:t>
      </w:r>
      <w:r w:rsidRPr="00EB06EF">
        <w:rPr>
          <w:color w:val="000000" w:themeColor="text1"/>
          <w:sz w:val="22"/>
          <w:szCs w:val="22"/>
          <w:lang w:val="it-IT"/>
        </w:rPr>
        <w:t>utti gli studenti hanno accettato questa opportunità</w:t>
      </w:r>
      <w:r w:rsidR="007A6CFD">
        <w:rPr>
          <w:color w:val="000000" w:themeColor="text1"/>
          <w:sz w:val="22"/>
          <w:szCs w:val="22"/>
          <w:lang w:val="it-IT"/>
        </w:rPr>
        <w:t xml:space="preserve">. </w:t>
      </w:r>
      <w:r w:rsidR="007A6CFD" w:rsidRPr="00EB06EF">
        <w:rPr>
          <w:color w:val="000000" w:themeColor="text1"/>
          <w:sz w:val="22"/>
          <w:szCs w:val="22"/>
          <w:lang w:val="it-IT"/>
        </w:rPr>
        <w:t>È</w:t>
      </w:r>
      <w:r w:rsidR="007A6CFD">
        <w:rPr>
          <w:color w:val="000000" w:themeColor="text1"/>
          <w:sz w:val="22"/>
          <w:szCs w:val="22"/>
          <w:lang w:val="it-IT"/>
        </w:rPr>
        <w:t xml:space="preserve"> </w:t>
      </w:r>
      <w:r w:rsidRPr="00EB06EF">
        <w:rPr>
          <w:color w:val="000000" w:themeColor="text1"/>
          <w:sz w:val="22"/>
          <w:szCs w:val="22"/>
          <w:lang w:val="it-IT"/>
        </w:rPr>
        <w:t xml:space="preserve">stato </w:t>
      </w:r>
      <w:r w:rsidR="007A6CFD">
        <w:rPr>
          <w:color w:val="000000" w:themeColor="text1"/>
          <w:sz w:val="22"/>
          <w:szCs w:val="22"/>
          <w:lang w:val="it-IT"/>
        </w:rPr>
        <w:t xml:space="preserve">poi </w:t>
      </w:r>
      <w:r w:rsidRPr="00EB06EF">
        <w:rPr>
          <w:color w:val="000000" w:themeColor="text1"/>
          <w:sz w:val="22"/>
          <w:szCs w:val="22"/>
          <w:lang w:val="it-IT"/>
        </w:rPr>
        <w:t>offerto un nuovo test da 4 a 6 mesi dopo</w:t>
      </w:r>
      <w:r w:rsidR="00C139C5" w:rsidRPr="00EB06EF">
        <w:rPr>
          <w:color w:val="000000" w:themeColor="text1"/>
          <w:sz w:val="22"/>
          <w:szCs w:val="22"/>
          <w:lang w:val="it-IT"/>
        </w:rPr>
        <w:t>.</w:t>
      </w:r>
    </w:p>
    <w:p w:rsidR="00C139C5" w:rsidRPr="00EB06EF" w:rsidRDefault="00C139C5" w:rsidP="00C139C5">
      <w:pPr>
        <w:jc w:val="both"/>
        <w:rPr>
          <w:color w:val="1A495D" w:themeColor="accent1" w:themeShade="80"/>
          <w:sz w:val="24"/>
          <w:szCs w:val="24"/>
          <w:lang w:val="it-IT"/>
        </w:rPr>
      </w:pPr>
    </w:p>
    <w:p w:rsidR="00C139C5" w:rsidRPr="00EB06EF" w:rsidRDefault="00C139C5" w:rsidP="00C139C5">
      <w:pPr>
        <w:jc w:val="both"/>
        <w:rPr>
          <w:color w:val="1A495D" w:themeColor="accent1" w:themeShade="80"/>
          <w:sz w:val="24"/>
          <w:szCs w:val="24"/>
          <w:lang w:val="it-IT"/>
        </w:rPr>
      </w:pPr>
    </w:p>
    <w:p w:rsidR="00C139C5" w:rsidRDefault="00C139C5" w:rsidP="00C139C5">
      <w:pPr>
        <w:jc w:val="both"/>
        <w:rPr>
          <w:color w:val="1A495D" w:themeColor="accent1" w:themeShade="80"/>
          <w:sz w:val="24"/>
          <w:szCs w:val="24"/>
          <w:lang w:val="it-IT"/>
        </w:rPr>
      </w:pPr>
    </w:p>
    <w:p w:rsidR="007A6CFD" w:rsidRPr="00EB06EF" w:rsidRDefault="007A6CFD" w:rsidP="00C139C5">
      <w:pPr>
        <w:jc w:val="both"/>
        <w:rPr>
          <w:color w:val="1A495D" w:themeColor="accent1" w:themeShade="80"/>
          <w:sz w:val="24"/>
          <w:szCs w:val="24"/>
          <w:lang w:val="it-IT"/>
        </w:rPr>
      </w:pPr>
    </w:p>
    <w:p w:rsidR="00C139C5" w:rsidRPr="0031174F" w:rsidRDefault="00C139C5" w:rsidP="00C139C5">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aps/>
          <w:color w:val="1A495D" w:themeColor="accent1" w:themeShade="80"/>
          <w:spacing w:val="15"/>
          <w:sz w:val="36"/>
          <w:szCs w:val="36"/>
          <w:lang w:val="it-IT"/>
        </w:rPr>
      </w:pPr>
      <w:bookmarkStart w:id="14" w:name="_Toc12610635"/>
      <w:bookmarkStart w:id="15" w:name="_Toc20756842"/>
      <w:r w:rsidRPr="0031174F">
        <w:rPr>
          <w:caps/>
          <w:color w:val="1A495D" w:themeColor="accent1" w:themeShade="80"/>
          <w:spacing w:val="15"/>
          <w:sz w:val="36"/>
          <w:szCs w:val="36"/>
          <w:lang w:val="it-IT"/>
        </w:rPr>
        <w:lastRenderedPageBreak/>
        <w:t xml:space="preserve">1.5 </w:t>
      </w:r>
      <w:r w:rsidR="007A6CFD" w:rsidRPr="0031174F">
        <w:rPr>
          <w:caps/>
          <w:color w:val="1A495D" w:themeColor="accent1" w:themeShade="80"/>
          <w:spacing w:val="15"/>
          <w:sz w:val="36"/>
          <w:szCs w:val="36"/>
          <w:lang w:val="it-IT"/>
        </w:rPr>
        <w:t>GRUPPI TARGET PRIMARI</w:t>
      </w:r>
      <w:bookmarkEnd w:id="14"/>
      <w:bookmarkEnd w:id="15"/>
    </w:p>
    <w:p w:rsidR="00C139C5" w:rsidRPr="0031174F" w:rsidRDefault="00C139C5" w:rsidP="00C139C5">
      <w:pPr>
        <w:jc w:val="both"/>
        <w:rPr>
          <w:color w:val="1A495D" w:themeColor="accent1" w:themeShade="80"/>
          <w:sz w:val="24"/>
          <w:szCs w:val="24"/>
          <w:lang w:val="it-IT"/>
        </w:rPr>
      </w:pPr>
    </w:p>
    <w:p w:rsidR="00C139C5" w:rsidRPr="007D69A5" w:rsidRDefault="007D69A5" w:rsidP="00C139C5">
      <w:pPr>
        <w:rPr>
          <w:rFonts w:ascii="Corbel" w:hAnsi="Corbel" w:cs="Arial"/>
          <w:sz w:val="22"/>
          <w:szCs w:val="22"/>
          <w:lang w:val="it-IT"/>
        </w:rPr>
      </w:pPr>
      <w:r w:rsidRPr="007D69A5">
        <w:rPr>
          <w:rFonts w:ascii="Corbel" w:hAnsi="Corbel" w:cs="Arial"/>
          <w:sz w:val="22"/>
          <w:szCs w:val="22"/>
          <w:lang w:val="it-IT"/>
        </w:rPr>
        <w:t>Abbiamo definite in questo document</w:t>
      </w:r>
      <w:r>
        <w:rPr>
          <w:rFonts w:ascii="Corbel" w:hAnsi="Corbel" w:cs="Arial"/>
          <w:sz w:val="22"/>
          <w:szCs w:val="22"/>
          <w:lang w:val="it-IT"/>
        </w:rPr>
        <w:t>o</w:t>
      </w:r>
      <w:r w:rsidRPr="007D69A5">
        <w:rPr>
          <w:rFonts w:ascii="Corbel" w:hAnsi="Corbel" w:cs="Arial"/>
          <w:sz w:val="22"/>
          <w:szCs w:val="22"/>
          <w:lang w:val="it-IT"/>
        </w:rPr>
        <w:t xml:space="preserve"> due gruppi target primari</w:t>
      </w:r>
      <w:r w:rsidR="00C139C5" w:rsidRPr="007D69A5">
        <w:rPr>
          <w:rFonts w:ascii="Corbel" w:hAnsi="Corbel" w:cs="Arial"/>
          <w:sz w:val="22"/>
          <w:szCs w:val="22"/>
          <w:lang w:val="it-IT"/>
        </w:rPr>
        <w:t>.</w:t>
      </w:r>
    </w:p>
    <w:p w:rsidR="00C139C5" w:rsidRPr="007D69A5" w:rsidRDefault="00C139C5" w:rsidP="002D57A0">
      <w:pPr>
        <w:pStyle w:val="Listeafsnit"/>
        <w:numPr>
          <w:ilvl w:val="0"/>
          <w:numId w:val="23"/>
        </w:numPr>
        <w:rPr>
          <w:rFonts w:ascii="Corbel" w:hAnsi="Corbel" w:cs="Arial"/>
          <w:color w:val="000000" w:themeColor="text1"/>
          <w:sz w:val="22"/>
          <w:szCs w:val="22"/>
          <w:lang w:val="it-IT"/>
        </w:rPr>
      </w:pPr>
      <w:r w:rsidRPr="007D69A5">
        <w:rPr>
          <w:rFonts w:ascii="Corbel" w:hAnsi="Corbel" w:cs="Arial"/>
          <w:color w:val="000000" w:themeColor="text1"/>
          <w:sz w:val="22"/>
          <w:szCs w:val="22"/>
          <w:lang w:val="it-IT"/>
        </w:rPr>
        <w:t xml:space="preserve">Target group 1: </w:t>
      </w:r>
      <w:r w:rsidR="007D69A5" w:rsidRPr="007D69A5">
        <w:rPr>
          <w:rFonts w:ascii="Corbel" w:hAnsi="Corbel" w:cs="Arial"/>
          <w:color w:val="000000" w:themeColor="text1"/>
          <w:sz w:val="22"/>
          <w:szCs w:val="22"/>
          <w:lang w:val="it-IT"/>
        </w:rPr>
        <w:t>Fornitori di servizi educativi privati</w:t>
      </w:r>
      <w:r w:rsidRPr="007D69A5">
        <w:rPr>
          <w:rFonts w:ascii="Corbel" w:hAnsi="Corbel" w:cs="Arial"/>
          <w:color w:val="000000" w:themeColor="text1"/>
          <w:sz w:val="22"/>
          <w:szCs w:val="22"/>
          <w:lang w:val="it-IT"/>
        </w:rPr>
        <w:t>.</w:t>
      </w:r>
    </w:p>
    <w:p w:rsidR="00C139C5" w:rsidRPr="007D69A5" w:rsidRDefault="00C139C5" w:rsidP="00C139C5">
      <w:pPr>
        <w:pStyle w:val="Listeafsnit"/>
        <w:rPr>
          <w:rFonts w:ascii="Corbel" w:hAnsi="Corbel" w:cs="Arial"/>
          <w:color w:val="000000" w:themeColor="text1"/>
          <w:sz w:val="22"/>
          <w:szCs w:val="22"/>
          <w:lang w:val="it-IT"/>
        </w:rPr>
      </w:pPr>
    </w:p>
    <w:p w:rsidR="00C139C5" w:rsidRPr="007D69A5" w:rsidRDefault="00C139C5" w:rsidP="002D57A0">
      <w:pPr>
        <w:pStyle w:val="Listeafsnit"/>
        <w:numPr>
          <w:ilvl w:val="0"/>
          <w:numId w:val="23"/>
        </w:numPr>
        <w:spacing w:before="0" w:after="0"/>
        <w:rPr>
          <w:rFonts w:ascii="Corbel" w:hAnsi="Corbel" w:cs="Arial"/>
          <w:color w:val="000000" w:themeColor="text1"/>
          <w:sz w:val="22"/>
          <w:szCs w:val="22"/>
          <w:lang w:val="it-IT"/>
        </w:rPr>
      </w:pPr>
      <w:r w:rsidRPr="007D69A5">
        <w:rPr>
          <w:rFonts w:ascii="Corbel" w:hAnsi="Corbel" w:cs="Arial"/>
          <w:color w:val="000000" w:themeColor="text1"/>
          <w:sz w:val="22"/>
          <w:szCs w:val="22"/>
          <w:lang w:val="it-IT"/>
        </w:rPr>
        <w:t xml:space="preserve">Target group 2: </w:t>
      </w:r>
      <w:r w:rsidR="007D69A5" w:rsidRPr="007D69A5">
        <w:rPr>
          <w:rFonts w:ascii="Corbel" w:hAnsi="Corbel" w:cs="Arial"/>
          <w:color w:val="000000" w:themeColor="text1"/>
          <w:sz w:val="22"/>
          <w:szCs w:val="22"/>
          <w:u w:val="single"/>
          <w:lang w:val="it-IT"/>
        </w:rPr>
        <w:t>Chi usufruisce e paga</w:t>
      </w:r>
      <w:r w:rsidR="007D69A5" w:rsidRPr="007D69A5">
        <w:rPr>
          <w:rFonts w:ascii="Corbel" w:hAnsi="Corbel" w:cs="Arial"/>
          <w:color w:val="000000" w:themeColor="text1"/>
          <w:sz w:val="22"/>
          <w:szCs w:val="22"/>
          <w:lang w:val="it-IT"/>
        </w:rPr>
        <w:t xml:space="preserve"> </w:t>
      </w:r>
      <w:r w:rsidR="007D69A5">
        <w:rPr>
          <w:rFonts w:ascii="Corbel" w:hAnsi="Corbel" w:cs="Arial"/>
          <w:color w:val="000000" w:themeColor="text1"/>
          <w:sz w:val="22"/>
          <w:szCs w:val="22"/>
          <w:lang w:val="it-IT"/>
        </w:rPr>
        <w:t>i</w:t>
      </w:r>
      <w:r w:rsidR="007D69A5" w:rsidRPr="007D69A5">
        <w:rPr>
          <w:rFonts w:ascii="Corbel" w:hAnsi="Corbel" w:cs="Arial"/>
          <w:color w:val="000000" w:themeColor="text1"/>
          <w:sz w:val="22"/>
          <w:szCs w:val="22"/>
          <w:lang w:val="it-IT"/>
        </w:rPr>
        <w:t xml:space="preserve"> </w:t>
      </w:r>
      <w:r w:rsidR="007D69A5">
        <w:rPr>
          <w:rFonts w:ascii="Corbel" w:hAnsi="Corbel" w:cs="Arial"/>
          <w:color w:val="000000" w:themeColor="text1"/>
          <w:sz w:val="22"/>
          <w:szCs w:val="22"/>
          <w:lang w:val="it-IT"/>
        </w:rPr>
        <w:t>servizi di assistenza</w:t>
      </w:r>
      <w:r w:rsidRPr="007D69A5">
        <w:rPr>
          <w:rFonts w:ascii="Corbel" w:hAnsi="Corbel" w:cs="Arial"/>
          <w:color w:val="000000" w:themeColor="text1"/>
          <w:sz w:val="22"/>
          <w:szCs w:val="22"/>
          <w:lang w:val="it-IT"/>
        </w:rPr>
        <w:t xml:space="preserve">. </w:t>
      </w:r>
      <w:r w:rsidR="007D69A5" w:rsidRPr="007D69A5">
        <w:rPr>
          <w:rFonts w:ascii="Corbel" w:hAnsi="Corbel" w:cs="Arial"/>
          <w:color w:val="000000" w:themeColor="text1"/>
          <w:sz w:val="22"/>
          <w:szCs w:val="22"/>
          <w:lang w:val="it-IT"/>
        </w:rPr>
        <w:t xml:space="preserve">Circa il </w:t>
      </w:r>
      <w:r w:rsidRPr="007D69A5">
        <w:rPr>
          <w:rFonts w:ascii="Corbel" w:hAnsi="Corbel" w:cs="Arial"/>
          <w:color w:val="000000" w:themeColor="text1"/>
          <w:sz w:val="22"/>
          <w:szCs w:val="22"/>
          <w:lang w:val="it-IT"/>
        </w:rPr>
        <w:t xml:space="preserve">50% </w:t>
      </w:r>
      <w:r w:rsidR="007D69A5" w:rsidRPr="007D69A5">
        <w:rPr>
          <w:rFonts w:ascii="Corbel" w:hAnsi="Corbel" w:cs="Arial"/>
          <w:color w:val="000000" w:themeColor="text1"/>
          <w:sz w:val="22"/>
          <w:szCs w:val="22"/>
          <w:lang w:val="it-IT"/>
        </w:rPr>
        <w:t>dei cittadini adulti avrà bi</w:t>
      </w:r>
      <w:r w:rsidR="007D69A5">
        <w:rPr>
          <w:rFonts w:ascii="Corbel" w:hAnsi="Corbel" w:cs="Arial"/>
          <w:color w:val="000000" w:themeColor="text1"/>
          <w:sz w:val="22"/>
          <w:szCs w:val="22"/>
          <w:lang w:val="it-IT"/>
        </w:rPr>
        <w:t>sogno di assistenza dopo i 65 anni</w:t>
      </w:r>
      <w:r w:rsidRPr="007D69A5">
        <w:rPr>
          <w:rFonts w:ascii="Corbel" w:hAnsi="Corbel" w:cs="Arial"/>
          <w:color w:val="000000" w:themeColor="text1"/>
          <w:sz w:val="22"/>
          <w:szCs w:val="22"/>
          <w:lang w:val="it-IT"/>
        </w:rPr>
        <w:t>.</w:t>
      </w:r>
    </w:p>
    <w:p w:rsidR="00C139C5" w:rsidRPr="007D69A5" w:rsidRDefault="007D69A5" w:rsidP="002D57A0">
      <w:pPr>
        <w:pStyle w:val="Listeafsnit"/>
        <w:numPr>
          <w:ilvl w:val="1"/>
          <w:numId w:val="23"/>
        </w:numPr>
        <w:spacing w:before="0" w:after="0" w:line="240" w:lineRule="auto"/>
        <w:rPr>
          <w:rFonts w:ascii="Corbel" w:hAnsi="Corbel" w:cs="Arial"/>
          <w:color w:val="000000" w:themeColor="text1"/>
          <w:sz w:val="22"/>
          <w:szCs w:val="22"/>
          <w:lang w:val="it-IT"/>
        </w:rPr>
      </w:pPr>
      <w:r w:rsidRPr="007D69A5">
        <w:rPr>
          <w:rFonts w:ascii="Corbel" w:hAnsi="Corbel" w:cs="Arial"/>
          <w:color w:val="000000" w:themeColor="text1"/>
          <w:sz w:val="22"/>
          <w:szCs w:val="22"/>
          <w:lang w:val="it-IT"/>
        </w:rPr>
        <w:t>In alcuni paesi saranno gli enti pubblici, le autorità sociali e sanitarie a livello comunale, regionale o nazionale.</w:t>
      </w:r>
      <w:r w:rsidR="00C139C5" w:rsidRPr="007D69A5">
        <w:rPr>
          <w:rFonts w:ascii="Corbel" w:hAnsi="Corbel" w:cs="Arial"/>
          <w:color w:val="000000" w:themeColor="text1"/>
          <w:sz w:val="22"/>
          <w:szCs w:val="22"/>
          <w:lang w:val="it-IT"/>
        </w:rPr>
        <w:t xml:space="preserve">  </w:t>
      </w:r>
    </w:p>
    <w:p w:rsidR="00C139C5" w:rsidRPr="007D69A5" w:rsidRDefault="00C139C5" w:rsidP="00C139C5">
      <w:pPr>
        <w:pStyle w:val="Listeafsnit"/>
        <w:spacing w:before="0" w:after="0" w:line="240" w:lineRule="auto"/>
        <w:ind w:left="1440"/>
        <w:rPr>
          <w:rFonts w:ascii="Corbel" w:hAnsi="Corbel" w:cs="Arial"/>
          <w:color w:val="000000" w:themeColor="text1"/>
          <w:sz w:val="22"/>
          <w:szCs w:val="22"/>
          <w:lang w:val="it-IT"/>
        </w:rPr>
      </w:pPr>
    </w:p>
    <w:p w:rsidR="007D69A5" w:rsidRPr="007D69A5" w:rsidRDefault="007D69A5" w:rsidP="002D57A0">
      <w:pPr>
        <w:pStyle w:val="Listeafsnit"/>
        <w:numPr>
          <w:ilvl w:val="1"/>
          <w:numId w:val="23"/>
        </w:numPr>
        <w:spacing w:before="0" w:after="0" w:line="240" w:lineRule="auto"/>
        <w:rPr>
          <w:rFonts w:ascii="Corbel" w:hAnsi="Corbel" w:cs="Arial"/>
          <w:sz w:val="22"/>
          <w:szCs w:val="22"/>
          <w:lang w:val="it-IT"/>
        </w:rPr>
      </w:pPr>
      <w:r w:rsidRPr="007D69A5">
        <w:rPr>
          <w:rFonts w:ascii="Corbel" w:hAnsi="Corbel" w:cs="Arial"/>
          <w:color w:val="000000" w:themeColor="text1"/>
          <w:sz w:val="22"/>
          <w:szCs w:val="22"/>
          <w:lang w:val="it-IT"/>
        </w:rPr>
        <w:t>In alcuni paesi saranno compagnie di assicurazione, compagnie pensionistiche e altre iniziative private che offriranno servizi di assicurazione sociale e sanitaria in diverse forme</w:t>
      </w:r>
      <w:r w:rsidR="00C139C5" w:rsidRPr="007D69A5">
        <w:rPr>
          <w:rFonts w:ascii="Corbel" w:hAnsi="Corbel" w:cs="Arial"/>
          <w:color w:val="000000" w:themeColor="text1"/>
          <w:sz w:val="22"/>
          <w:szCs w:val="22"/>
          <w:lang w:val="it-IT"/>
        </w:rPr>
        <w:t>.</w:t>
      </w:r>
    </w:p>
    <w:p w:rsidR="007D69A5" w:rsidRPr="007D69A5" w:rsidRDefault="007D69A5" w:rsidP="007D69A5">
      <w:pPr>
        <w:pStyle w:val="Listeafsnit"/>
        <w:spacing w:before="0" w:after="0" w:line="240" w:lineRule="auto"/>
        <w:ind w:left="1440"/>
        <w:rPr>
          <w:rFonts w:ascii="Corbel" w:hAnsi="Corbel" w:cs="Arial"/>
          <w:sz w:val="22"/>
          <w:szCs w:val="22"/>
          <w:lang w:val="it-IT"/>
        </w:rPr>
      </w:pPr>
    </w:p>
    <w:p w:rsidR="007D69A5" w:rsidRPr="007D69A5" w:rsidRDefault="007D69A5" w:rsidP="007D69A5">
      <w:pPr>
        <w:rPr>
          <w:rFonts w:ascii="Corbel" w:hAnsi="Corbel" w:cs="Arial"/>
          <w:sz w:val="22"/>
          <w:szCs w:val="22"/>
          <w:lang w:val="it-IT"/>
        </w:rPr>
      </w:pPr>
      <w:r w:rsidRPr="007D69A5">
        <w:rPr>
          <w:rFonts w:ascii="Corbel" w:hAnsi="Corbel" w:cs="Arial"/>
          <w:sz w:val="22"/>
          <w:szCs w:val="22"/>
          <w:lang w:val="it-IT"/>
        </w:rPr>
        <w:t>Si può dire che gli stessi anziani e le loro famiglie sono un gruppo target importante. In molti paesi è ancora la famiglia ad essere responsabile dell'assistenza economica e pratica ai familiari anziani.</w:t>
      </w:r>
    </w:p>
    <w:p w:rsidR="007D69A5" w:rsidRPr="007D69A5" w:rsidRDefault="007D69A5" w:rsidP="007D69A5">
      <w:pPr>
        <w:rPr>
          <w:rFonts w:ascii="Corbel" w:hAnsi="Corbel" w:cs="Arial"/>
          <w:sz w:val="22"/>
          <w:szCs w:val="22"/>
          <w:lang w:val="it-IT"/>
        </w:rPr>
      </w:pPr>
      <w:r w:rsidRPr="007D69A5">
        <w:rPr>
          <w:rFonts w:ascii="Corbel" w:hAnsi="Corbel" w:cs="Arial"/>
          <w:sz w:val="22"/>
          <w:szCs w:val="22"/>
          <w:lang w:val="it-IT"/>
        </w:rPr>
        <w:t>In questo documento abbiamo scelto di considerare gli anziani e le loro famiglie come clienti/utilizzatori di servizi di assistenza pubblica o clienti/utilizzatori di servizi assicurativi privati.</w:t>
      </w:r>
    </w:p>
    <w:p w:rsidR="007D69A5" w:rsidRPr="007D69A5" w:rsidRDefault="007D69A5" w:rsidP="007D69A5">
      <w:pPr>
        <w:rPr>
          <w:rFonts w:ascii="Corbel" w:hAnsi="Corbel" w:cs="Arial"/>
          <w:sz w:val="22"/>
          <w:szCs w:val="22"/>
          <w:lang w:val="it-IT"/>
        </w:rPr>
      </w:pPr>
      <w:r>
        <w:rPr>
          <w:rFonts w:ascii="Corbel" w:hAnsi="Corbel" w:cs="Arial"/>
          <w:sz w:val="22"/>
          <w:szCs w:val="22"/>
          <w:lang w:val="it-IT"/>
        </w:rPr>
        <w:t xml:space="preserve">È </w:t>
      </w:r>
      <w:r w:rsidRPr="007D69A5">
        <w:rPr>
          <w:rFonts w:ascii="Corbel" w:hAnsi="Corbel" w:cs="Arial"/>
          <w:sz w:val="22"/>
          <w:szCs w:val="22"/>
          <w:lang w:val="it-IT"/>
        </w:rPr>
        <w:t xml:space="preserve">ovvio che un fornitore del gruppo 1 (fornitori privati di istruzione commerciale) deve basare un potenziale investimento in questo settore educativo su un calcolo diretto costi-benefici. Quanto è grande il mercato degli anziani? Quanti anziani sono disposti a pagare la quota richiesta, per rendere redditizi i corsi?  </w:t>
      </w:r>
    </w:p>
    <w:p w:rsidR="007D69A5" w:rsidRPr="007D69A5" w:rsidRDefault="007D69A5" w:rsidP="007D69A5">
      <w:pPr>
        <w:rPr>
          <w:rFonts w:ascii="Corbel" w:hAnsi="Corbel" w:cs="Arial"/>
          <w:sz w:val="22"/>
          <w:szCs w:val="22"/>
          <w:lang w:val="it-IT"/>
        </w:rPr>
      </w:pPr>
      <w:r w:rsidRPr="007D69A5">
        <w:rPr>
          <w:rFonts w:ascii="Corbel" w:hAnsi="Corbel" w:cs="Arial"/>
          <w:sz w:val="22"/>
          <w:szCs w:val="22"/>
          <w:lang w:val="it-IT"/>
        </w:rPr>
        <w:t xml:space="preserve">Per un attore del gruppo 2 (il pagatore finale delle cure/trattamenti </w:t>
      </w:r>
      <w:r>
        <w:rPr>
          <w:rFonts w:ascii="Corbel" w:hAnsi="Corbel" w:cs="Arial"/>
          <w:sz w:val="22"/>
          <w:szCs w:val="22"/>
          <w:lang w:val="it-IT"/>
        </w:rPr>
        <w:t>in terza età</w:t>
      </w:r>
      <w:r w:rsidRPr="007D69A5">
        <w:rPr>
          <w:rFonts w:ascii="Corbel" w:hAnsi="Corbel" w:cs="Arial"/>
          <w:sz w:val="22"/>
          <w:szCs w:val="22"/>
          <w:lang w:val="it-IT"/>
        </w:rPr>
        <w:t xml:space="preserve">) potrebbe essere più rilevante considerare il loro potenziale coinvolgimento nell'educazione degli anziani per essere meglio preparati, </w:t>
      </w:r>
      <w:r>
        <w:rPr>
          <w:rFonts w:ascii="Corbel" w:hAnsi="Corbel" w:cs="Arial"/>
          <w:sz w:val="22"/>
          <w:szCs w:val="22"/>
          <w:lang w:val="it-IT"/>
        </w:rPr>
        <w:t xml:space="preserve">sempre </w:t>
      </w:r>
      <w:r w:rsidRPr="007D69A5">
        <w:rPr>
          <w:rFonts w:ascii="Corbel" w:hAnsi="Corbel" w:cs="Arial"/>
          <w:sz w:val="22"/>
          <w:szCs w:val="22"/>
          <w:lang w:val="it-IT"/>
        </w:rPr>
        <w:t>sulla base di un approccio costi-benefici.</w:t>
      </w:r>
    </w:p>
    <w:p w:rsidR="00C139C5" w:rsidRPr="007D69A5" w:rsidRDefault="007D69A5" w:rsidP="007D69A5">
      <w:pPr>
        <w:rPr>
          <w:rFonts w:ascii="Corbel" w:hAnsi="Corbel" w:cs="Arial"/>
          <w:sz w:val="22"/>
          <w:szCs w:val="22"/>
          <w:lang w:val="it-IT"/>
        </w:rPr>
      </w:pPr>
      <w:r w:rsidRPr="007D69A5">
        <w:rPr>
          <w:rFonts w:ascii="Corbel" w:hAnsi="Corbel" w:cs="Arial"/>
          <w:sz w:val="22"/>
          <w:szCs w:val="22"/>
          <w:lang w:val="it-IT"/>
        </w:rPr>
        <w:t xml:space="preserve">Quale può essere l'effetto potenziale di educare tutti gli anziani ad essere più consapevoli e meglio preparati </w:t>
      </w:r>
      <w:r w:rsidR="00B41949">
        <w:rPr>
          <w:rFonts w:ascii="Corbel" w:hAnsi="Corbel" w:cs="Arial"/>
          <w:sz w:val="22"/>
          <w:szCs w:val="22"/>
          <w:lang w:val="it-IT"/>
        </w:rPr>
        <w:t>alla terza età</w:t>
      </w:r>
      <w:r w:rsidRPr="007D69A5">
        <w:rPr>
          <w:rFonts w:ascii="Corbel" w:hAnsi="Corbel" w:cs="Arial"/>
          <w:sz w:val="22"/>
          <w:szCs w:val="22"/>
          <w:lang w:val="it-IT"/>
        </w:rPr>
        <w:t>? Quale effetto avrà sui loro bisogni e le loro esigenze di cura, riabilitazione e trattamento in età avanzata?</w:t>
      </w:r>
    </w:p>
    <w:p w:rsidR="00C139C5" w:rsidRPr="007D69A5" w:rsidRDefault="00C139C5" w:rsidP="00C139C5">
      <w:pPr>
        <w:jc w:val="both"/>
        <w:rPr>
          <w:color w:val="1A495D" w:themeColor="accent1" w:themeShade="80"/>
          <w:sz w:val="24"/>
          <w:szCs w:val="24"/>
          <w:lang w:val="it-IT"/>
        </w:rPr>
      </w:pPr>
    </w:p>
    <w:p w:rsidR="00C139C5" w:rsidRPr="007D69A5" w:rsidRDefault="00C139C5" w:rsidP="00C139C5">
      <w:pPr>
        <w:jc w:val="both"/>
        <w:rPr>
          <w:color w:val="1A495D" w:themeColor="accent1" w:themeShade="80"/>
          <w:sz w:val="24"/>
          <w:szCs w:val="24"/>
          <w:lang w:val="it-IT"/>
        </w:rPr>
      </w:pPr>
    </w:p>
    <w:p w:rsidR="00C139C5" w:rsidRPr="007D69A5" w:rsidRDefault="00C139C5" w:rsidP="00C139C5">
      <w:pPr>
        <w:jc w:val="both"/>
        <w:rPr>
          <w:color w:val="1A495D" w:themeColor="accent1" w:themeShade="80"/>
          <w:sz w:val="24"/>
          <w:szCs w:val="24"/>
          <w:lang w:val="it-IT"/>
        </w:rPr>
      </w:pPr>
    </w:p>
    <w:p w:rsidR="00C139C5" w:rsidRPr="007D69A5" w:rsidRDefault="00C139C5" w:rsidP="00C139C5">
      <w:pPr>
        <w:jc w:val="both"/>
        <w:rPr>
          <w:color w:val="1A495D" w:themeColor="accent1" w:themeShade="80"/>
          <w:sz w:val="24"/>
          <w:szCs w:val="24"/>
          <w:lang w:val="it-IT"/>
        </w:rPr>
      </w:pPr>
    </w:p>
    <w:p w:rsidR="00C139C5" w:rsidRPr="007D69A5" w:rsidRDefault="00C139C5" w:rsidP="00C139C5">
      <w:pPr>
        <w:jc w:val="both"/>
        <w:rPr>
          <w:color w:val="1A495D" w:themeColor="accent1" w:themeShade="80"/>
          <w:sz w:val="24"/>
          <w:szCs w:val="24"/>
          <w:lang w:val="it-IT"/>
        </w:rPr>
      </w:pPr>
    </w:p>
    <w:p w:rsidR="00C139C5" w:rsidRPr="007D69A5" w:rsidRDefault="00C139C5" w:rsidP="00C139C5">
      <w:pPr>
        <w:jc w:val="both"/>
        <w:rPr>
          <w:color w:val="1A495D" w:themeColor="accent1" w:themeShade="80"/>
          <w:sz w:val="24"/>
          <w:szCs w:val="24"/>
          <w:lang w:val="it-IT"/>
        </w:rPr>
      </w:pPr>
    </w:p>
    <w:p w:rsidR="00C139C5" w:rsidRPr="007D69A5" w:rsidRDefault="00C139C5" w:rsidP="00C139C5">
      <w:pPr>
        <w:tabs>
          <w:tab w:val="left" w:pos="7732"/>
        </w:tabs>
        <w:jc w:val="both"/>
        <w:rPr>
          <w:color w:val="1A495D" w:themeColor="accent1" w:themeShade="80"/>
          <w:sz w:val="32"/>
          <w:szCs w:val="32"/>
          <w:lang w:val="it-IT"/>
        </w:rPr>
      </w:pPr>
    </w:p>
    <w:p w:rsidR="00C139C5" w:rsidRPr="00AD7EB8" w:rsidRDefault="007B2A5A" w:rsidP="002D57A0">
      <w:pPr>
        <w:pStyle w:val="Overskrift1"/>
        <w:numPr>
          <w:ilvl w:val="0"/>
          <w:numId w:val="17"/>
        </w:numPr>
        <w:jc w:val="center"/>
        <w:rPr>
          <w:sz w:val="72"/>
          <w:szCs w:val="72"/>
          <w:lang w:val="en-US"/>
        </w:rPr>
      </w:pPr>
      <w:bookmarkStart w:id="16" w:name="_Toc12610637"/>
      <w:bookmarkStart w:id="17" w:name="_Toc20756843"/>
      <w:r>
        <w:rPr>
          <w:sz w:val="72"/>
          <w:szCs w:val="72"/>
          <w:lang w:val="en-US"/>
        </w:rPr>
        <w:lastRenderedPageBreak/>
        <w:t xml:space="preserve">UN NUOVO APPROCCIO </w:t>
      </w:r>
      <w:bookmarkEnd w:id="16"/>
      <w:r w:rsidR="00260FA5">
        <w:rPr>
          <w:sz w:val="72"/>
          <w:szCs w:val="72"/>
          <w:lang w:val="en-US"/>
        </w:rPr>
        <w:t>ALL’INVECCHIAMENTO</w:t>
      </w:r>
      <w:bookmarkEnd w:id="17"/>
    </w:p>
    <w:p w:rsidR="00C139C5" w:rsidRPr="00AD7EB8" w:rsidRDefault="00C139C5" w:rsidP="00C139C5">
      <w:pPr>
        <w:rPr>
          <w:rFonts w:ascii="Corbel" w:hAnsi="Corbel" w:cs="Arial"/>
          <w:sz w:val="24"/>
          <w:szCs w:val="24"/>
          <w:lang w:val="en-US"/>
        </w:rPr>
      </w:pPr>
    </w:p>
    <w:p w:rsidR="00C139C5" w:rsidRPr="00575702" w:rsidRDefault="00C139C5" w:rsidP="00C139C5">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aps/>
          <w:color w:val="1A495D" w:themeColor="accent1" w:themeShade="80"/>
          <w:spacing w:val="15"/>
          <w:sz w:val="36"/>
          <w:szCs w:val="36"/>
          <w:lang w:val="it-IT"/>
        </w:rPr>
      </w:pPr>
      <w:bookmarkStart w:id="18" w:name="_Toc12610638"/>
      <w:bookmarkStart w:id="19" w:name="_Toc20756844"/>
      <w:r w:rsidRPr="00575702">
        <w:rPr>
          <w:caps/>
          <w:color w:val="1A495D" w:themeColor="accent1" w:themeShade="80"/>
          <w:spacing w:val="15"/>
          <w:sz w:val="36"/>
          <w:szCs w:val="36"/>
          <w:lang w:val="it-IT"/>
        </w:rPr>
        <w:t xml:space="preserve">2.1 </w:t>
      </w:r>
      <w:r w:rsidR="00575702" w:rsidRPr="00575702">
        <w:rPr>
          <w:caps/>
          <w:color w:val="1A495D" w:themeColor="accent1" w:themeShade="80"/>
          <w:spacing w:val="15"/>
          <w:sz w:val="36"/>
          <w:szCs w:val="36"/>
          <w:lang w:val="it-IT"/>
        </w:rPr>
        <w:t xml:space="preserve">UN NUOVO E PIù AMPIO APPROCCIO APPROCCIO </w:t>
      </w:r>
      <w:r w:rsidR="00575702">
        <w:rPr>
          <w:caps/>
          <w:color w:val="1A495D" w:themeColor="accent1" w:themeShade="80"/>
          <w:spacing w:val="15"/>
          <w:sz w:val="36"/>
          <w:szCs w:val="36"/>
          <w:lang w:val="it-IT"/>
        </w:rPr>
        <w:t>ALL’INVECCHIAMENTO ATTIVO</w:t>
      </w:r>
      <w:bookmarkEnd w:id="18"/>
      <w:bookmarkEnd w:id="19"/>
    </w:p>
    <w:p w:rsidR="00C139C5" w:rsidRPr="00575702" w:rsidRDefault="00C139C5" w:rsidP="00C139C5">
      <w:pPr>
        <w:spacing w:before="0" w:after="0"/>
        <w:ind w:left="708"/>
        <w:rPr>
          <w:i/>
          <w:sz w:val="22"/>
          <w:szCs w:val="22"/>
          <w:lang w:val="it-IT"/>
        </w:rPr>
      </w:pPr>
    </w:p>
    <w:p w:rsidR="00C139C5" w:rsidRPr="00575702" w:rsidRDefault="00C139C5" w:rsidP="00C139C5">
      <w:pPr>
        <w:spacing w:before="0" w:after="0"/>
        <w:rPr>
          <w:sz w:val="22"/>
          <w:szCs w:val="22"/>
          <w:lang w:val="it-IT"/>
        </w:rPr>
      </w:pPr>
    </w:p>
    <w:p w:rsidR="00C139C5" w:rsidRPr="00575702" w:rsidRDefault="00C139C5" w:rsidP="00C139C5">
      <w:pPr>
        <w:spacing w:before="0" w:after="0"/>
        <w:rPr>
          <w:sz w:val="22"/>
          <w:szCs w:val="22"/>
          <w:lang w:val="it-IT"/>
        </w:rPr>
      </w:pPr>
    </w:p>
    <w:p w:rsidR="00C139C5" w:rsidRPr="00E5543D" w:rsidRDefault="00E5543D" w:rsidP="00C139C5">
      <w:pPr>
        <w:spacing w:before="0" w:after="0"/>
        <w:rPr>
          <w:sz w:val="22"/>
          <w:szCs w:val="22"/>
          <w:lang w:val="it-IT"/>
        </w:rPr>
      </w:pPr>
      <w:r w:rsidRPr="00E5543D">
        <w:rPr>
          <w:sz w:val="22"/>
          <w:szCs w:val="22"/>
          <w:lang w:val="it-IT"/>
        </w:rPr>
        <w:t>All’inizio di questo document</w:t>
      </w:r>
      <w:r>
        <w:rPr>
          <w:sz w:val="22"/>
          <w:szCs w:val="22"/>
          <w:lang w:val="it-IT"/>
        </w:rPr>
        <w:t>o</w:t>
      </w:r>
      <w:r w:rsidRPr="00E5543D">
        <w:rPr>
          <w:sz w:val="22"/>
          <w:szCs w:val="22"/>
          <w:lang w:val="it-IT"/>
        </w:rPr>
        <w:t xml:space="preserve"> abbiamo </w:t>
      </w:r>
      <w:r>
        <w:rPr>
          <w:sz w:val="22"/>
          <w:szCs w:val="22"/>
          <w:lang w:val="it-IT"/>
        </w:rPr>
        <w:t>detto</w:t>
      </w:r>
      <w:r w:rsidR="00C139C5" w:rsidRPr="00E5543D">
        <w:rPr>
          <w:sz w:val="22"/>
          <w:szCs w:val="22"/>
          <w:lang w:val="it-IT"/>
        </w:rPr>
        <w:t>:</w:t>
      </w:r>
    </w:p>
    <w:p w:rsidR="00C139C5" w:rsidRPr="00E5543D" w:rsidRDefault="00C139C5" w:rsidP="00C139C5">
      <w:pPr>
        <w:spacing w:before="0" w:after="0"/>
        <w:rPr>
          <w:sz w:val="22"/>
          <w:szCs w:val="22"/>
          <w:lang w:val="it-IT"/>
        </w:rPr>
      </w:pPr>
    </w:p>
    <w:p w:rsidR="00C139C5" w:rsidRPr="00E5543D" w:rsidRDefault="00C139C5" w:rsidP="00C139C5">
      <w:pPr>
        <w:spacing w:before="0" w:after="0"/>
        <w:rPr>
          <w:sz w:val="22"/>
          <w:szCs w:val="22"/>
          <w:lang w:val="it-IT"/>
        </w:rPr>
      </w:pPr>
      <w:r w:rsidRPr="00AD7EB8">
        <w:rPr>
          <w:noProof/>
          <w:lang w:val="da-DK" w:eastAsia="da-DK"/>
        </w:rPr>
        <mc:AlternateContent>
          <mc:Choice Requires="wps">
            <w:drawing>
              <wp:anchor distT="45720" distB="45720" distL="114300" distR="114300" simplePos="0" relativeHeight="251771904" behindDoc="0" locked="0" layoutInCell="1" allowOverlap="1">
                <wp:simplePos x="0" y="0"/>
                <wp:positionH relativeFrom="column">
                  <wp:posOffset>593090</wp:posOffset>
                </wp:positionH>
                <wp:positionV relativeFrom="paragraph">
                  <wp:posOffset>4445</wp:posOffset>
                </wp:positionV>
                <wp:extent cx="4572000" cy="1097280"/>
                <wp:effectExtent l="0" t="0" r="19050" b="26670"/>
                <wp:wrapSquare wrapText="bothSides"/>
                <wp:docPr id="247" name="Tekstfelt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97280"/>
                        </a:xfrm>
                        <a:prstGeom prst="rect">
                          <a:avLst/>
                        </a:prstGeom>
                        <a:solidFill>
                          <a:schemeClr val="accent6">
                            <a:lumMod val="20000"/>
                            <a:lumOff val="80000"/>
                          </a:schemeClr>
                        </a:solidFill>
                        <a:ln w="9525">
                          <a:solidFill>
                            <a:srgbClr val="000000"/>
                          </a:solidFill>
                          <a:miter lim="800000"/>
                          <a:headEnd/>
                          <a:tailEnd/>
                        </a:ln>
                      </wps:spPr>
                      <wps:txbx>
                        <w:txbxContent>
                          <w:p w:rsidR="003B08A3" w:rsidRPr="00E5543D" w:rsidRDefault="003B08A3" w:rsidP="00640DA2">
                            <w:pPr>
                              <w:jc w:val="center"/>
                              <w:rPr>
                                <w:i/>
                                <w:sz w:val="22"/>
                                <w:lang w:val="it-IT"/>
                              </w:rPr>
                            </w:pPr>
                            <w:r w:rsidRPr="00E5543D">
                              <w:rPr>
                                <w:i/>
                                <w:sz w:val="22"/>
                                <w:lang w:val="it-IT"/>
                              </w:rPr>
                              <w:t>La consapevolezza e la comprensione significativamente crescente tra gli anziani dell'importanza di integrare il concetto di "invecchiamento attivo" come uno degli elementi centrali della loro vita quotidiana, non dà l'effetto atteso di mantenere le loro capacità fisiche e diminuire la domanda di cure in età avanzata.</w:t>
                            </w:r>
                          </w:p>
                          <w:p w:rsidR="003B08A3" w:rsidRPr="00E5543D" w:rsidRDefault="003B08A3" w:rsidP="00C139C5">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kstfelt 247" o:spid="_x0000_s1026" type="#_x0000_t202" style="position:absolute;margin-left:46.7pt;margin-top:.35pt;width:5in;height:86.4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" fillcolor="#d0e6f6 [665]">
                <v:textbox>
                  <w:txbxContent>
                    <w:p w:rsidR="003B08A3" w:rsidRPr="00E5543D" w:rsidRDefault="003B08A3" w:rsidP="00640DA2">
                      <w:pPr>
                        <w:jc w:val="center"/>
                        <w:rPr>
                          <w:i/>
                          <w:sz w:val="22"/>
                          <w:lang w:val="it-IT"/>
                        </w:rPr>
                      </w:pPr>
                      <w:r w:rsidRPr="00E5543D">
                        <w:rPr>
                          <w:i/>
                          <w:sz w:val="22"/>
                          <w:lang w:val="it-IT"/>
                        </w:rPr>
                        <w:t>La consapevolezza e la comprensione significativamente crescente tra gli anziani dell'importanza di integrare il concetto di "invecchiamento attivo" come uno degli elementi centrali della loro vita quotidiana, non dà l'effetto atteso di mantenere le loro capacità fisiche e diminuire la domanda di cure in età avanzata.</w:t>
                      </w:r>
                    </w:p>
                    <w:p w:rsidR="003B08A3" w:rsidRPr="00E5543D" w:rsidRDefault="003B08A3" w:rsidP="00C139C5">
                      <w:pPr>
                        <w:rPr>
                          <w:lang w:val="it-IT"/>
                        </w:rPr>
                      </w:pPr>
                    </w:p>
                  </w:txbxContent>
                </v:textbox>
                <w10:wrap type="square"/>
              </v:shape>
            </w:pict>
          </mc:Fallback>
        </mc:AlternateContent>
      </w:r>
    </w:p>
    <w:p w:rsidR="00C139C5" w:rsidRPr="00E5543D" w:rsidRDefault="00C139C5" w:rsidP="00C139C5">
      <w:pPr>
        <w:spacing w:before="0" w:after="0"/>
        <w:rPr>
          <w:sz w:val="22"/>
          <w:szCs w:val="22"/>
          <w:lang w:val="it-IT"/>
        </w:rPr>
      </w:pPr>
    </w:p>
    <w:p w:rsidR="00C139C5" w:rsidRPr="00E5543D" w:rsidRDefault="00C139C5" w:rsidP="00C139C5">
      <w:pPr>
        <w:spacing w:before="0" w:after="0"/>
        <w:rPr>
          <w:sz w:val="22"/>
          <w:szCs w:val="22"/>
          <w:lang w:val="it-IT"/>
        </w:rPr>
      </w:pPr>
    </w:p>
    <w:p w:rsidR="00C139C5" w:rsidRPr="00E5543D" w:rsidRDefault="00C139C5" w:rsidP="00C139C5">
      <w:pPr>
        <w:spacing w:before="0" w:after="0"/>
        <w:rPr>
          <w:sz w:val="22"/>
          <w:szCs w:val="22"/>
          <w:lang w:val="it-IT"/>
        </w:rPr>
      </w:pPr>
    </w:p>
    <w:p w:rsidR="00C139C5" w:rsidRPr="00E5543D" w:rsidRDefault="00C139C5" w:rsidP="00C139C5">
      <w:pPr>
        <w:spacing w:before="0" w:after="0"/>
        <w:rPr>
          <w:sz w:val="22"/>
          <w:szCs w:val="22"/>
          <w:lang w:val="it-IT"/>
        </w:rPr>
      </w:pPr>
    </w:p>
    <w:p w:rsidR="00C139C5" w:rsidRPr="00E5543D" w:rsidRDefault="00C139C5" w:rsidP="00C139C5">
      <w:pPr>
        <w:spacing w:before="0" w:after="0"/>
        <w:rPr>
          <w:i/>
          <w:sz w:val="22"/>
          <w:szCs w:val="22"/>
          <w:lang w:val="it-IT"/>
        </w:rPr>
      </w:pPr>
    </w:p>
    <w:p w:rsidR="00C139C5" w:rsidRPr="00E5543D" w:rsidRDefault="00E5543D" w:rsidP="00C139C5">
      <w:pPr>
        <w:jc w:val="both"/>
        <w:rPr>
          <w:color w:val="1A495D" w:themeColor="accent1" w:themeShade="80"/>
          <w:sz w:val="22"/>
          <w:szCs w:val="22"/>
          <w:lang w:val="it-IT"/>
        </w:rPr>
      </w:pPr>
      <w:r w:rsidRPr="00E5543D">
        <w:rPr>
          <w:color w:val="1A495D" w:themeColor="accent1" w:themeShade="80"/>
          <w:sz w:val="22"/>
          <w:szCs w:val="22"/>
          <w:lang w:val="it-IT"/>
        </w:rPr>
        <w:t>Facciamo attenziaone a quanto detto</w:t>
      </w:r>
      <w:r w:rsidR="00C139C5" w:rsidRPr="00E5543D">
        <w:rPr>
          <w:color w:val="1A495D" w:themeColor="accent1" w:themeShade="80"/>
          <w:sz w:val="22"/>
          <w:szCs w:val="22"/>
          <w:lang w:val="it-IT"/>
        </w:rPr>
        <w:t>.</w:t>
      </w:r>
    </w:p>
    <w:p w:rsidR="00C139C5" w:rsidRPr="00E5543D" w:rsidRDefault="00E5543D" w:rsidP="00C139C5">
      <w:pPr>
        <w:rPr>
          <w:rFonts w:ascii="Corbel" w:eastAsia="Times New Roman" w:hAnsi="Corbel" w:cs="Times New Roman"/>
          <w:color w:val="000000"/>
          <w:sz w:val="22"/>
          <w:szCs w:val="22"/>
          <w:lang w:val="it-IT"/>
        </w:rPr>
      </w:pPr>
      <w:r w:rsidRPr="00E5543D">
        <w:rPr>
          <w:rFonts w:ascii="Corbel" w:eastAsia="Times New Roman" w:hAnsi="Corbel" w:cs="Times New Roman"/>
          <w:color w:val="000000"/>
          <w:sz w:val="22"/>
          <w:szCs w:val="22"/>
          <w:lang w:val="it-IT"/>
        </w:rPr>
        <w:t>Vi è senza dubbio una generale e crescente consapevolezza e attenzione all'importanza del concetto di Invecchiamento Attivo nella maggior parte dei paesi europei</w:t>
      </w:r>
      <w:r w:rsidR="00C139C5" w:rsidRPr="00E5543D">
        <w:rPr>
          <w:rFonts w:ascii="Corbel" w:eastAsia="Times New Roman" w:hAnsi="Corbel" w:cs="Times New Roman"/>
          <w:color w:val="000000"/>
          <w:sz w:val="22"/>
          <w:szCs w:val="22"/>
          <w:lang w:val="it-IT"/>
        </w:rPr>
        <w:t xml:space="preserve">. </w:t>
      </w:r>
    </w:p>
    <w:p w:rsidR="00C139C5" w:rsidRPr="00E5543D" w:rsidRDefault="00E5543D" w:rsidP="00C139C5">
      <w:pPr>
        <w:spacing w:before="0" w:after="0"/>
        <w:rPr>
          <w:rFonts w:ascii="Corbel" w:eastAsia="Times New Roman" w:hAnsi="Corbel" w:cs="Times New Roman"/>
          <w:color w:val="000000"/>
          <w:sz w:val="22"/>
          <w:szCs w:val="22"/>
          <w:lang w:val="it-IT" w:eastAsia="sl-SI"/>
        </w:rPr>
      </w:pPr>
      <w:r w:rsidRPr="00E5543D">
        <w:rPr>
          <w:rFonts w:ascii="Corbel" w:eastAsia="Times New Roman" w:hAnsi="Corbel" w:cs="Times New Roman"/>
          <w:color w:val="000000"/>
          <w:sz w:val="22"/>
          <w:szCs w:val="22"/>
          <w:lang w:val="it-IT"/>
        </w:rPr>
        <w:t xml:space="preserve">Non sono solo gli anziani stessi (per motivi personali) e le autorità sanitarie (per motivi di bilancio) ad avere questa attenzione. Televisione, giornali e riviste hanno un numero crescente di articoli che evidenziano le diverse e importanti aree di attenzione per gli anziani che vogliono rimanere indipendenti più a lungo. Lo si può </w:t>
      </w:r>
      <w:r>
        <w:rPr>
          <w:rFonts w:ascii="Corbel" w:eastAsia="Times New Roman" w:hAnsi="Corbel" w:cs="Times New Roman"/>
          <w:color w:val="000000"/>
          <w:sz w:val="22"/>
          <w:szCs w:val="22"/>
          <w:lang w:val="it-IT"/>
        </w:rPr>
        <w:t>vedere</w:t>
      </w:r>
      <w:r w:rsidRPr="00E5543D">
        <w:rPr>
          <w:rFonts w:ascii="Corbel" w:eastAsia="Times New Roman" w:hAnsi="Corbel" w:cs="Times New Roman"/>
          <w:color w:val="000000"/>
          <w:sz w:val="22"/>
          <w:szCs w:val="22"/>
          <w:lang w:val="it-IT"/>
        </w:rPr>
        <w:t xml:space="preserve"> in questo articolo pubblicato sul quotidiano danese Jyllands-Posten, nella sezione Lifestyle scritt</w:t>
      </w:r>
      <w:r>
        <w:rPr>
          <w:rFonts w:ascii="Corbel" w:eastAsia="Times New Roman" w:hAnsi="Corbel" w:cs="Times New Roman"/>
          <w:color w:val="000000"/>
          <w:sz w:val="22"/>
          <w:szCs w:val="22"/>
          <w:lang w:val="it-IT"/>
        </w:rPr>
        <w:t>o</w:t>
      </w:r>
      <w:r w:rsidRPr="00E5543D">
        <w:rPr>
          <w:rFonts w:ascii="Corbel" w:eastAsia="Times New Roman" w:hAnsi="Corbel" w:cs="Times New Roman"/>
          <w:color w:val="000000"/>
          <w:sz w:val="22"/>
          <w:szCs w:val="22"/>
          <w:lang w:val="it-IT"/>
        </w:rPr>
        <w:t xml:space="preserve"> da Cecilie Lyngberg</w:t>
      </w:r>
      <w:r w:rsidR="00C139C5" w:rsidRPr="00E5543D">
        <w:rPr>
          <w:rFonts w:ascii="Corbel" w:eastAsia="Times New Roman" w:hAnsi="Corbel" w:cs="Times New Roman"/>
          <w:color w:val="000000"/>
          <w:sz w:val="22"/>
          <w:szCs w:val="22"/>
          <w:lang w:val="it-IT"/>
        </w:rPr>
        <w:t>sons</w:t>
      </w:r>
      <w:r>
        <w:rPr>
          <w:rFonts w:ascii="Corbel" w:eastAsia="Times New Roman" w:hAnsi="Corbel" w:cs="Times New Roman"/>
          <w:color w:val="000000"/>
          <w:sz w:val="22"/>
          <w:szCs w:val="22"/>
          <w:lang w:val="it-IT"/>
        </w:rPr>
        <w:t>.</w:t>
      </w:r>
      <w:r w:rsidR="00C139C5" w:rsidRPr="00E5543D">
        <w:rPr>
          <w:rFonts w:ascii="Corbel" w:eastAsia="Times New Roman" w:hAnsi="Corbel" w:cs="Times New Roman"/>
          <w:color w:val="000000"/>
          <w:sz w:val="22"/>
          <w:szCs w:val="22"/>
          <w:lang w:val="it-IT"/>
        </w:rPr>
        <w:t xml:space="preserve"> </w:t>
      </w:r>
      <w:r w:rsidR="00C139C5" w:rsidRPr="00AD7EB8">
        <w:rPr>
          <w:noProof/>
          <w:lang w:val="da-DK" w:eastAsia="da-DK"/>
        </w:rPr>
        <mc:AlternateContent>
          <mc:Choice Requires="wps">
            <w:drawing>
              <wp:anchor distT="45720" distB="45720" distL="114300" distR="114300" simplePos="0" relativeHeight="251762688" behindDoc="0" locked="0" layoutInCell="1" allowOverlap="1">
                <wp:simplePos x="0" y="0"/>
                <wp:positionH relativeFrom="column">
                  <wp:posOffset>2987040</wp:posOffset>
                </wp:positionH>
                <wp:positionV relativeFrom="paragraph">
                  <wp:posOffset>536575</wp:posOffset>
                </wp:positionV>
                <wp:extent cx="3079750" cy="2038350"/>
                <wp:effectExtent l="0" t="0" r="25400" b="19050"/>
                <wp:wrapSquare wrapText="bothSides"/>
                <wp:docPr id="246" name="Tekstfelt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2038350"/>
                        </a:xfrm>
                        <a:prstGeom prst="rect">
                          <a:avLst/>
                        </a:prstGeom>
                        <a:solidFill>
                          <a:srgbClr val="FFFFFF"/>
                        </a:solidFill>
                        <a:ln w="9525">
                          <a:solidFill>
                            <a:srgbClr val="000000"/>
                          </a:solidFill>
                          <a:miter lim="800000"/>
                          <a:headEnd/>
                          <a:tailEnd/>
                        </a:ln>
                      </wps:spPr>
                      <wps:txbx>
                        <w:txbxContent>
                          <w:sdt>
                            <w:sdtPr>
                              <w:id w:val="654970067"/>
                              <w:temporary/>
                              <w:showingPlcHdr/>
                            </w:sdtPr>
                            <w:sdtEndPr/>
                            <w:sdtContent>
                              <w:p w:rsidR="003B08A3" w:rsidRDefault="003B08A3" w:rsidP="00C139C5">
                                <w:r>
                                  <w:t>[Fang læserens opmærksomhed med et citat fra dokumentet, eller brug denne plads til at fremhæve nogle nøglepunkter. Du kan trække dette tekstfelt til andre steder på siden.]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kstfelt 246" o:spid="_x0000_s1027" type="#_x0000_t202" style="position:absolute;margin-left:235.2pt;margin-top:42.25pt;width:242.5pt;height:160.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">
                <v:textbox>
                  <w:txbxContent>
                    <w:sdt>
                      <w:sdtPr>
                        <w:id w:val="654970067"/>
                        <w:temporary/>
                        <w:showingPlcHdr/>
                      </w:sdtPr>
                      <w:sdtContent>
                        <w:p w:rsidR="003B08A3" w:rsidRDefault="003B08A3" w:rsidP="00C139C5">
                          <w:r>
                            <w:t>[Fang læserens opmærksomhed med et citat fra dokumentet, eller brug denne plads til at fremhæve nogle nøglepunkter. Du kan trække dette tekstfelt til andre steder på siden.]</w:t>
                          </w:r>
                        </w:p>
                      </w:sdtContent>
                    </w:sdt>
                  </w:txbxContent>
                </v:textbox>
                <w10:wrap type="square"/>
              </v:shape>
            </w:pict>
          </mc:Fallback>
        </mc:AlternateContent>
      </w:r>
      <w:r w:rsidR="00C139C5" w:rsidRPr="00AD7EB8">
        <w:rPr>
          <w:noProof/>
          <w:lang w:val="da-DK" w:eastAsia="da-DK"/>
        </w:rPr>
        <w:drawing>
          <wp:anchor distT="0" distB="0" distL="114300" distR="114300" simplePos="0" relativeHeight="251763712" behindDoc="0" locked="0" layoutInCell="1" allowOverlap="1">
            <wp:simplePos x="0" y="0"/>
            <wp:positionH relativeFrom="column">
              <wp:posOffset>2936240</wp:posOffset>
            </wp:positionH>
            <wp:positionV relativeFrom="paragraph">
              <wp:posOffset>558165</wp:posOffset>
            </wp:positionV>
            <wp:extent cx="3124835" cy="2096135"/>
            <wp:effectExtent l="0" t="0" r="0" b="0"/>
            <wp:wrapNone/>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835" cy="2096135"/>
                    </a:xfrm>
                    <a:prstGeom prst="rect">
                      <a:avLst/>
                    </a:prstGeom>
                    <a:noFill/>
                  </pic:spPr>
                </pic:pic>
              </a:graphicData>
            </a:graphic>
            <wp14:sizeRelH relativeFrom="page">
              <wp14:pctWidth>0</wp14:pctWidth>
            </wp14:sizeRelH>
            <wp14:sizeRelV relativeFrom="page">
              <wp14:pctHeight>0</wp14:pctHeight>
            </wp14:sizeRelV>
          </wp:anchor>
        </w:drawing>
      </w:r>
    </w:p>
    <w:p w:rsidR="00C139C5" w:rsidRPr="005D09E6" w:rsidRDefault="005D09E6" w:rsidP="00C139C5">
      <w:pPr>
        <w:shd w:val="clear" w:color="auto" w:fill="D0E6F6" w:themeFill="accent6" w:themeFillTint="33"/>
        <w:spacing w:after="0" w:line="320" w:lineRule="atLeast"/>
        <w:rPr>
          <w:rFonts w:ascii="Corbel" w:eastAsia="Times New Roman" w:hAnsi="Corbel" w:cs="Times New Roman"/>
          <w:color w:val="000000"/>
          <w:sz w:val="22"/>
          <w:szCs w:val="22"/>
          <w:lang w:val="it-IT" w:eastAsia="sl-SI"/>
        </w:rPr>
      </w:pPr>
      <w:r w:rsidRPr="005D09E6">
        <w:rPr>
          <w:rFonts w:ascii="Corbel" w:eastAsia="Times New Roman" w:hAnsi="Corbel" w:cs="Times New Roman"/>
          <w:color w:val="000000"/>
          <w:sz w:val="22"/>
          <w:szCs w:val="22"/>
          <w:lang w:val="it-IT" w:eastAsia="sl-SI"/>
        </w:rPr>
        <w:t>Ques</w:t>
      </w:r>
      <w:r>
        <w:rPr>
          <w:rFonts w:ascii="Corbel" w:eastAsia="Times New Roman" w:hAnsi="Corbel" w:cs="Times New Roman"/>
          <w:color w:val="000000"/>
          <w:sz w:val="22"/>
          <w:szCs w:val="22"/>
          <w:lang w:val="it-IT" w:eastAsia="sl-SI"/>
        </w:rPr>
        <w:t>t</w:t>
      </w:r>
      <w:r w:rsidRPr="005D09E6">
        <w:rPr>
          <w:rFonts w:ascii="Corbel" w:eastAsia="Times New Roman" w:hAnsi="Corbel" w:cs="Times New Roman"/>
          <w:color w:val="000000"/>
          <w:sz w:val="22"/>
          <w:szCs w:val="22"/>
          <w:lang w:val="it-IT" w:eastAsia="sl-SI"/>
        </w:rPr>
        <w:t>o il titolo:</w:t>
      </w:r>
    </w:p>
    <w:p w:rsidR="005D09E6" w:rsidRDefault="005D09E6" w:rsidP="00C139C5">
      <w:pPr>
        <w:shd w:val="clear" w:color="auto" w:fill="D0E6F6" w:themeFill="accent6" w:themeFillTint="33"/>
        <w:spacing w:after="0"/>
        <w:rPr>
          <w:rFonts w:ascii="Corbel" w:eastAsia="Times New Roman" w:hAnsi="Corbel" w:cs="Times New Roman"/>
          <w:b/>
          <w:sz w:val="22"/>
          <w:szCs w:val="22"/>
          <w:lang w:val="it-IT" w:eastAsia="sl-SI"/>
        </w:rPr>
      </w:pPr>
      <w:r w:rsidRPr="005D09E6">
        <w:rPr>
          <w:rFonts w:ascii="Corbel" w:eastAsia="Times New Roman" w:hAnsi="Corbel" w:cs="Times New Roman"/>
          <w:b/>
          <w:sz w:val="22"/>
          <w:szCs w:val="22"/>
          <w:lang w:val="it-IT" w:eastAsia="sl-SI"/>
        </w:rPr>
        <w:t>Gli anziani dovrebbero sollevare pesi e sfidare il loro equilibrio.</w:t>
      </w:r>
    </w:p>
    <w:p w:rsidR="00C139C5" w:rsidRPr="005D09E6" w:rsidRDefault="005D09E6" w:rsidP="00C139C5">
      <w:pPr>
        <w:shd w:val="clear" w:color="auto" w:fill="D0E6F6" w:themeFill="accent6" w:themeFillTint="33"/>
        <w:spacing w:after="0"/>
        <w:rPr>
          <w:rFonts w:ascii="Corbel" w:eastAsia="Times New Roman" w:hAnsi="Corbel" w:cs="Times New Roman"/>
          <w:bCs/>
          <w:sz w:val="22"/>
          <w:szCs w:val="22"/>
          <w:lang w:val="it-IT"/>
        </w:rPr>
      </w:pPr>
      <w:r w:rsidRPr="005D09E6">
        <w:rPr>
          <w:rFonts w:ascii="Corbel" w:eastAsia="Times New Roman" w:hAnsi="Corbel" w:cs="Times New Roman"/>
          <w:bCs/>
          <w:sz w:val="22"/>
          <w:szCs w:val="22"/>
          <w:lang w:val="it-IT"/>
        </w:rPr>
        <w:t>Sottotitolo</w:t>
      </w:r>
      <w:r w:rsidR="00C139C5" w:rsidRPr="005D09E6">
        <w:rPr>
          <w:rFonts w:ascii="Corbel" w:eastAsia="Times New Roman" w:hAnsi="Corbel" w:cs="Times New Roman"/>
          <w:bCs/>
          <w:sz w:val="22"/>
          <w:szCs w:val="22"/>
          <w:lang w:val="it-IT"/>
        </w:rPr>
        <w:t xml:space="preserve">: </w:t>
      </w:r>
    </w:p>
    <w:p w:rsidR="00C139C5" w:rsidRPr="005D09E6" w:rsidRDefault="005D09E6" w:rsidP="00C139C5">
      <w:pPr>
        <w:shd w:val="clear" w:color="auto" w:fill="D0E6F6" w:themeFill="accent6" w:themeFillTint="33"/>
        <w:spacing w:after="0"/>
        <w:rPr>
          <w:rFonts w:ascii="Corbel" w:eastAsia="Times New Roman" w:hAnsi="Corbel" w:cs="Times New Roman"/>
          <w:sz w:val="22"/>
          <w:szCs w:val="22"/>
          <w:lang w:val="it-IT"/>
        </w:rPr>
      </w:pPr>
      <w:r w:rsidRPr="005D09E6">
        <w:rPr>
          <w:rFonts w:ascii="Corbel" w:eastAsia="Times New Roman" w:hAnsi="Corbel" w:cs="Times New Roman"/>
          <w:sz w:val="22"/>
          <w:szCs w:val="22"/>
          <w:lang w:val="it-IT"/>
        </w:rPr>
        <w:lastRenderedPageBreak/>
        <w:t>Forza di allenamento, allenamento di squadra ed equilibrio sono l</w:t>
      </w:r>
      <w:r>
        <w:rPr>
          <w:rFonts w:ascii="Corbel" w:eastAsia="Times New Roman" w:hAnsi="Corbel" w:cs="Times New Roman"/>
          <w:sz w:val="22"/>
          <w:szCs w:val="22"/>
          <w:lang w:val="it-IT"/>
        </w:rPr>
        <w:t>e</w:t>
      </w:r>
      <w:r w:rsidRPr="005D09E6">
        <w:rPr>
          <w:rFonts w:ascii="Corbel" w:eastAsia="Times New Roman" w:hAnsi="Corbel" w:cs="Times New Roman"/>
          <w:sz w:val="22"/>
          <w:szCs w:val="22"/>
          <w:lang w:val="it-IT"/>
        </w:rPr>
        <w:t xml:space="preserve"> parol</w:t>
      </w:r>
      <w:r>
        <w:rPr>
          <w:rFonts w:ascii="Corbel" w:eastAsia="Times New Roman" w:hAnsi="Corbel" w:cs="Times New Roman"/>
          <w:sz w:val="22"/>
          <w:szCs w:val="22"/>
          <w:lang w:val="it-IT"/>
        </w:rPr>
        <w:t>e</w:t>
      </w:r>
      <w:r w:rsidRPr="005D09E6">
        <w:rPr>
          <w:rFonts w:ascii="Corbel" w:eastAsia="Times New Roman" w:hAnsi="Corbel" w:cs="Times New Roman"/>
          <w:sz w:val="22"/>
          <w:szCs w:val="22"/>
          <w:lang w:val="it-IT"/>
        </w:rPr>
        <w:t xml:space="preserve"> chiave, quando si allena un corpo che invecchia. E non </w:t>
      </w:r>
      <w:r w:rsidR="00ED2549">
        <w:rPr>
          <w:rFonts w:ascii="Corbel" w:eastAsia="Times New Roman" w:hAnsi="Corbel" w:cs="Times New Roman"/>
          <w:sz w:val="22"/>
          <w:szCs w:val="22"/>
          <w:lang w:val="it-IT"/>
        </w:rPr>
        <w:t>si deve</w:t>
      </w:r>
      <w:r w:rsidRPr="005D09E6">
        <w:rPr>
          <w:rFonts w:ascii="Corbel" w:eastAsia="Times New Roman" w:hAnsi="Corbel" w:cs="Times New Roman"/>
          <w:sz w:val="22"/>
          <w:szCs w:val="22"/>
          <w:lang w:val="it-IT"/>
        </w:rPr>
        <w:t xml:space="preserve"> temere di allenare l'equilibrio o lavorare con </w:t>
      </w:r>
      <w:r>
        <w:rPr>
          <w:rFonts w:ascii="Corbel" w:eastAsia="Times New Roman" w:hAnsi="Corbel" w:cs="Times New Roman"/>
          <w:sz w:val="22"/>
          <w:szCs w:val="22"/>
          <w:lang w:val="it-IT"/>
        </w:rPr>
        <w:t xml:space="preserve">i </w:t>
      </w:r>
      <w:r w:rsidRPr="005D09E6">
        <w:rPr>
          <w:rFonts w:ascii="Corbel" w:eastAsia="Times New Roman" w:hAnsi="Corbel" w:cs="Times New Roman"/>
          <w:sz w:val="22"/>
          <w:szCs w:val="22"/>
          <w:lang w:val="it-IT"/>
        </w:rPr>
        <w:t>pesi</w:t>
      </w:r>
      <w:r w:rsidR="00C139C5" w:rsidRPr="005D09E6">
        <w:rPr>
          <w:rFonts w:ascii="Corbel" w:eastAsia="Times New Roman" w:hAnsi="Corbel" w:cs="Times New Roman"/>
          <w:sz w:val="22"/>
          <w:szCs w:val="22"/>
          <w:lang w:val="it-IT"/>
        </w:rPr>
        <w:t>.</w:t>
      </w:r>
    </w:p>
    <w:p w:rsidR="00ED2549" w:rsidRPr="00ED2549" w:rsidRDefault="00ED2549" w:rsidP="00ED2549">
      <w:pPr>
        <w:rPr>
          <w:rFonts w:ascii="Corbel" w:eastAsia="Times New Roman" w:hAnsi="Corbel" w:cs="Times New Roman"/>
          <w:sz w:val="22"/>
          <w:szCs w:val="22"/>
          <w:lang w:val="it-IT"/>
        </w:rPr>
      </w:pPr>
      <w:r w:rsidRPr="00ED2549">
        <w:rPr>
          <w:rFonts w:ascii="Corbel" w:eastAsia="Times New Roman" w:hAnsi="Corbel" w:cs="Times New Roman"/>
          <w:sz w:val="22"/>
          <w:szCs w:val="22"/>
          <w:lang w:val="it-IT"/>
        </w:rPr>
        <w:t xml:space="preserve">Un numero crescente di operatori commerciali è venuto a conoscenza del </w:t>
      </w:r>
      <w:r>
        <w:rPr>
          <w:rFonts w:ascii="Corbel" w:eastAsia="Times New Roman" w:hAnsi="Corbel" w:cs="Times New Roman"/>
          <w:sz w:val="22"/>
          <w:szCs w:val="22"/>
          <w:lang w:val="it-IT"/>
        </w:rPr>
        <w:t>grande</w:t>
      </w:r>
      <w:r w:rsidRPr="00ED2549">
        <w:rPr>
          <w:rFonts w:ascii="Corbel" w:eastAsia="Times New Roman" w:hAnsi="Corbel" w:cs="Times New Roman"/>
          <w:sz w:val="22"/>
          <w:szCs w:val="22"/>
          <w:lang w:val="it-IT"/>
        </w:rPr>
        <w:t xml:space="preserve"> numero di cittadini anziani che sono consapevoli delle loro condizioni di salute e rappresentano un gruppo in rapida crescita di potenziali lettori e clienti. </w:t>
      </w:r>
    </w:p>
    <w:p w:rsidR="00ED2549" w:rsidRPr="00ED2549" w:rsidRDefault="00ED2549" w:rsidP="00ED2549">
      <w:pPr>
        <w:rPr>
          <w:rFonts w:ascii="Corbel" w:eastAsia="Times New Roman" w:hAnsi="Corbel" w:cs="Times New Roman"/>
          <w:sz w:val="22"/>
          <w:szCs w:val="22"/>
          <w:lang w:val="it-IT"/>
        </w:rPr>
      </w:pPr>
      <w:r w:rsidRPr="00ED2549">
        <w:rPr>
          <w:rFonts w:ascii="Corbel" w:eastAsia="Times New Roman" w:hAnsi="Corbel" w:cs="Times New Roman"/>
          <w:sz w:val="22"/>
          <w:szCs w:val="22"/>
          <w:lang w:val="it-IT"/>
        </w:rPr>
        <w:t>Tuttavia, per ogni articolo serio sulla salute degli anziani, sembrano esserci 5 pubblicità mascherate da articoli seri che non sempre si attengono alla verità.</w:t>
      </w:r>
    </w:p>
    <w:p w:rsidR="00ED2549" w:rsidRPr="00ED2549" w:rsidRDefault="00ED2549" w:rsidP="00ED2549">
      <w:pPr>
        <w:rPr>
          <w:rFonts w:ascii="Corbel" w:eastAsia="Times New Roman" w:hAnsi="Corbel" w:cs="Times New Roman"/>
          <w:sz w:val="22"/>
          <w:szCs w:val="22"/>
          <w:lang w:val="it-IT"/>
        </w:rPr>
      </w:pPr>
      <w:r w:rsidRPr="00ED2549">
        <w:rPr>
          <w:rFonts w:ascii="Corbel" w:eastAsia="Times New Roman" w:hAnsi="Corbel" w:cs="Times New Roman"/>
          <w:sz w:val="22"/>
          <w:szCs w:val="22"/>
          <w:lang w:val="it-IT"/>
        </w:rPr>
        <w:t xml:space="preserve">Crea confusione su ciò che è giusto e sbagliato, e questi "articoli di vendita" spesso trasmettono e mantengono miti sul periodo di invecchiamento. Gli articoli cercano di vendere prodotti come programmi di formazione mentale basati su Internet, vitamine e un gran numero di altri sostituti nutrizionali. </w:t>
      </w:r>
    </w:p>
    <w:p w:rsidR="00C139C5" w:rsidRPr="00ED2549" w:rsidRDefault="00ED2549" w:rsidP="00ED2549">
      <w:pPr>
        <w:rPr>
          <w:rFonts w:ascii="Corbel" w:eastAsia="Times New Roman" w:hAnsi="Corbel" w:cs="Times New Roman"/>
          <w:noProof/>
          <w:sz w:val="22"/>
          <w:szCs w:val="22"/>
          <w:lang w:val="it-IT" w:eastAsia="da-DK"/>
        </w:rPr>
      </w:pPr>
      <w:r w:rsidRPr="00ED2549">
        <w:rPr>
          <w:rFonts w:ascii="Corbel" w:eastAsia="Times New Roman" w:hAnsi="Corbel" w:cs="Times New Roman"/>
          <w:sz w:val="22"/>
          <w:szCs w:val="22"/>
          <w:lang w:val="it-IT"/>
        </w:rPr>
        <w:t>In molti paesi ci sono organizzazioni che sistematicamente cercano di presentare sul loro sito web nuove conoscenze scientifiche per mantenersi in forma e in salute</w:t>
      </w:r>
      <w:r w:rsidR="00C139C5" w:rsidRPr="00ED2549">
        <w:rPr>
          <w:rFonts w:ascii="Corbel" w:eastAsia="Times New Roman" w:hAnsi="Corbel" w:cs="Times New Roman"/>
          <w:noProof/>
          <w:sz w:val="22"/>
          <w:szCs w:val="22"/>
          <w:lang w:val="it-IT" w:eastAsia="da-DK"/>
        </w:rPr>
        <w:t xml:space="preserve">. </w:t>
      </w:r>
    </w:p>
    <w:p w:rsidR="00C139C5" w:rsidRPr="00ED2549" w:rsidRDefault="00AD7EB8" w:rsidP="00C139C5">
      <w:pPr>
        <w:spacing w:before="0"/>
        <w:rPr>
          <w:rFonts w:ascii="Corbel" w:eastAsia="Times New Roman" w:hAnsi="Corbel" w:cs="Times New Roman"/>
          <w:sz w:val="22"/>
          <w:szCs w:val="22"/>
          <w:lang w:val="it-IT"/>
        </w:rPr>
      </w:pPr>
      <w:r w:rsidRPr="00AD7EB8">
        <w:rPr>
          <w:noProof/>
          <w:lang w:val="da-DK" w:eastAsia="da-DK"/>
        </w:rPr>
        <w:drawing>
          <wp:anchor distT="0" distB="0" distL="114300" distR="114300" simplePos="0" relativeHeight="251764736" behindDoc="0" locked="0" layoutInCell="1" allowOverlap="1">
            <wp:simplePos x="0" y="0"/>
            <wp:positionH relativeFrom="margin">
              <wp:posOffset>3738245</wp:posOffset>
            </wp:positionH>
            <wp:positionV relativeFrom="paragraph">
              <wp:posOffset>170815</wp:posOffset>
            </wp:positionV>
            <wp:extent cx="2254885" cy="2849880"/>
            <wp:effectExtent l="0" t="0" r="0" b="7620"/>
            <wp:wrapSquare wrapText="bothSides"/>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885" cy="2849880"/>
                    </a:xfrm>
                    <a:prstGeom prst="rect">
                      <a:avLst/>
                    </a:prstGeom>
                    <a:noFill/>
                  </pic:spPr>
                </pic:pic>
              </a:graphicData>
            </a:graphic>
            <wp14:sizeRelH relativeFrom="page">
              <wp14:pctWidth>0</wp14:pctWidth>
            </wp14:sizeRelH>
            <wp14:sizeRelV relativeFrom="page">
              <wp14:pctHeight>0</wp14:pctHeight>
            </wp14:sizeRelV>
          </wp:anchor>
        </w:drawing>
      </w:r>
      <w:r w:rsidR="00C139C5" w:rsidRPr="00AD7EB8">
        <w:rPr>
          <w:noProof/>
          <w:lang w:val="da-DK" w:eastAsia="da-DK"/>
        </w:rPr>
        <mc:AlternateContent>
          <mc:Choice Requires="wps">
            <w:drawing>
              <wp:anchor distT="45720" distB="45720" distL="114300" distR="114300" simplePos="0" relativeHeight="251761664" behindDoc="0" locked="0" layoutInCell="1" allowOverlap="1">
                <wp:simplePos x="0" y="0"/>
                <wp:positionH relativeFrom="column">
                  <wp:posOffset>3732530</wp:posOffset>
                </wp:positionH>
                <wp:positionV relativeFrom="paragraph">
                  <wp:posOffset>86995</wp:posOffset>
                </wp:positionV>
                <wp:extent cx="2152650" cy="3154680"/>
                <wp:effectExtent l="0" t="0" r="0" b="7620"/>
                <wp:wrapSquare wrapText="bothSides"/>
                <wp:docPr id="243" name="Tekstfelt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154680"/>
                        </a:xfrm>
                        <a:prstGeom prst="rect">
                          <a:avLst/>
                        </a:prstGeom>
                        <a:solidFill>
                          <a:srgbClr val="FFFFFF"/>
                        </a:solidFill>
                        <a:ln w="9525">
                          <a:noFill/>
                          <a:miter lim="800000"/>
                          <a:headEnd/>
                          <a:tailEnd/>
                        </a:ln>
                      </wps:spPr>
                      <wps:txbx>
                        <w:txbxContent>
                          <w:sdt>
                            <w:sdtPr>
                              <w:id w:val="-809939933"/>
                              <w:temporary/>
                              <w:showingPlcHdr/>
                            </w:sdtPr>
                            <w:sdtEndPr/>
                            <w:sdtContent>
                              <w:p w:rsidR="003B08A3" w:rsidRDefault="003B08A3" w:rsidP="00C139C5">
                                <w:r>
                                  <w:t>[Fang læserens opmærksomhed med et citat fra dokumentet, eller brug denne plads til at fremhæve nogle nøglepunkter. Du kan trække dette tekstfelt til andre steder på siden.]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kstfelt 243" o:spid="_x0000_s1028" type="#_x0000_t202" style="position:absolute;margin-left:293.9pt;margin-top:6.85pt;width:169.5pt;height:248.4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" stroked="f">
                <v:textbox>
                  <w:txbxContent>
                    <w:sdt>
                      <w:sdtPr>
                        <w:id w:val="-809939933"/>
                        <w:temporary/>
                        <w:showingPlcHdr/>
                      </w:sdtPr>
                      <w:sdtContent>
                        <w:p w:rsidR="003B08A3" w:rsidRDefault="003B08A3" w:rsidP="00C139C5">
                          <w:r>
                            <w:t>[Fang læserens opmærksomhed med et citat fra dokumentet, eller brug denne plads til at fremhæve nogle nøglepunkter. Du kan trække dette tekstfelt til andre steder på siden.]</w:t>
                          </w:r>
                        </w:p>
                      </w:sdtContent>
                    </w:sdt>
                  </w:txbxContent>
                </v:textbox>
                <w10:wrap type="square"/>
              </v:shape>
            </w:pict>
          </mc:Fallback>
        </mc:AlternateContent>
      </w:r>
      <w:r w:rsidR="00ED2549" w:rsidRPr="00ED2549">
        <w:rPr>
          <w:rFonts w:ascii="Corbel" w:eastAsia="Times New Roman" w:hAnsi="Corbel" w:cs="Times New Roman"/>
          <w:noProof/>
          <w:sz w:val="22"/>
          <w:szCs w:val="22"/>
          <w:lang w:val="it-IT" w:eastAsia="da-DK"/>
        </w:rPr>
        <w:t>Al giorno d'oggi le informazioni sono anche molto facili da consultare su Internet nella maggior parte dei paesi</w:t>
      </w:r>
      <w:r w:rsidR="00C139C5" w:rsidRPr="00ED2549">
        <w:rPr>
          <w:rFonts w:ascii="Corbel" w:eastAsia="Times New Roman" w:hAnsi="Corbel" w:cs="Times New Roman"/>
          <w:noProof/>
          <w:sz w:val="22"/>
          <w:szCs w:val="22"/>
          <w:lang w:val="it-IT" w:eastAsia="da-DK"/>
        </w:rPr>
        <w:t xml:space="preserve">. </w:t>
      </w:r>
    </w:p>
    <w:p w:rsidR="000753EE" w:rsidRPr="000753EE" w:rsidRDefault="000753EE" w:rsidP="000753EE">
      <w:pPr>
        <w:spacing w:before="0" w:after="0"/>
        <w:rPr>
          <w:rFonts w:ascii="Corbel" w:eastAsia="Times New Roman" w:hAnsi="Corbel" w:cs="Times New Roman"/>
          <w:noProof/>
          <w:sz w:val="22"/>
          <w:szCs w:val="22"/>
          <w:lang w:val="it-IT" w:eastAsia="da-DK"/>
        </w:rPr>
      </w:pPr>
      <w:r w:rsidRPr="000753EE">
        <w:rPr>
          <w:rFonts w:ascii="Corbel" w:eastAsia="Times New Roman" w:hAnsi="Corbel" w:cs="Times New Roman"/>
          <w:noProof/>
          <w:sz w:val="22"/>
          <w:szCs w:val="22"/>
          <w:lang w:val="it-IT" w:eastAsia="da-DK"/>
        </w:rPr>
        <w:t>Se gli anziani fanno una ricerca che include parole come: "invecchiare</w:t>
      </w:r>
      <w:r>
        <w:rPr>
          <w:rFonts w:ascii="Corbel" w:eastAsia="Times New Roman" w:hAnsi="Corbel" w:cs="Times New Roman"/>
          <w:noProof/>
          <w:sz w:val="22"/>
          <w:szCs w:val="22"/>
          <w:lang w:val="it-IT" w:eastAsia="da-DK"/>
        </w:rPr>
        <w:t>”</w:t>
      </w:r>
      <w:r w:rsidRPr="000753EE">
        <w:rPr>
          <w:rFonts w:ascii="Corbel" w:eastAsia="Times New Roman" w:hAnsi="Corbel" w:cs="Times New Roman"/>
          <w:noProof/>
          <w:sz w:val="22"/>
          <w:szCs w:val="22"/>
          <w:lang w:val="it-IT" w:eastAsia="da-DK"/>
        </w:rPr>
        <w:t>, "</w:t>
      </w:r>
      <w:r>
        <w:rPr>
          <w:rFonts w:ascii="Corbel" w:eastAsia="Times New Roman" w:hAnsi="Corbel" w:cs="Times New Roman"/>
          <w:noProof/>
          <w:sz w:val="22"/>
          <w:szCs w:val="22"/>
          <w:lang w:val="it-IT" w:eastAsia="da-DK"/>
        </w:rPr>
        <w:t>salute degli anziani</w:t>
      </w:r>
      <w:r w:rsidRPr="000753EE">
        <w:rPr>
          <w:rFonts w:ascii="Corbel" w:eastAsia="Times New Roman" w:hAnsi="Corbel" w:cs="Times New Roman"/>
          <w:noProof/>
          <w:sz w:val="22"/>
          <w:szCs w:val="22"/>
          <w:lang w:val="it-IT" w:eastAsia="da-DK"/>
        </w:rPr>
        <w:t>", "</w:t>
      </w:r>
      <w:r>
        <w:rPr>
          <w:rFonts w:ascii="Corbel" w:eastAsia="Times New Roman" w:hAnsi="Corbel" w:cs="Times New Roman"/>
          <w:noProof/>
          <w:sz w:val="22"/>
          <w:szCs w:val="22"/>
          <w:lang w:val="it-IT" w:eastAsia="da-DK"/>
        </w:rPr>
        <w:t>p</w:t>
      </w:r>
      <w:r w:rsidRPr="000753EE">
        <w:rPr>
          <w:rFonts w:ascii="Corbel" w:eastAsia="Times New Roman" w:hAnsi="Corbel" w:cs="Times New Roman"/>
          <w:noProof/>
          <w:sz w:val="22"/>
          <w:szCs w:val="22"/>
          <w:lang w:val="it-IT" w:eastAsia="da-DK"/>
        </w:rPr>
        <w:t>revenire il processo di invecchiamento", ecc.</w:t>
      </w:r>
      <w:r>
        <w:rPr>
          <w:rFonts w:ascii="Corbel" w:eastAsia="Times New Roman" w:hAnsi="Corbel" w:cs="Times New Roman"/>
          <w:noProof/>
          <w:sz w:val="22"/>
          <w:szCs w:val="22"/>
          <w:lang w:val="it-IT" w:eastAsia="da-DK"/>
        </w:rPr>
        <w:t>,</w:t>
      </w:r>
      <w:r w:rsidRPr="000753EE">
        <w:rPr>
          <w:rFonts w:ascii="Corbel" w:eastAsia="Times New Roman" w:hAnsi="Corbel" w:cs="Times New Roman"/>
          <w:noProof/>
          <w:sz w:val="22"/>
          <w:szCs w:val="22"/>
          <w:lang w:val="it-IT" w:eastAsia="da-DK"/>
        </w:rPr>
        <w:t xml:space="preserve"> migliaia di link vengono visualizzati.</w:t>
      </w:r>
    </w:p>
    <w:p w:rsidR="00C139C5" w:rsidRDefault="000753EE" w:rsidP="000753EE">
      <w:pPr>
        <w:spacing w:before="0" w:after="0"/>
        <w:rPr>
          <w:rFonts w:ascii="Corbel" w:eastAsia="Times New Roman" w:hAnsi="Corbel" w:cs="Times New Roman"/>
          <w:noProof/>
          <w:sz w:val="22"/>
          <w:szCs w:val="22"/>
          <w:lang w:val="it-IT" w:eastAsia="da-DK"/>
        </w:rPr>
      </w:pPr>
      <w:r w:rsidRPr="000753EE">
        <w:rPr>
          <w:rFonts w:ascii="Corbel" w:eastAsia="Times New Roman" w:hAnsi="Corbel" w:cs="Times New Roman"/>
          <w:noProof/>
          <w:sz w:val="22"/>
          <w:szCs w:val="22"/>
          <w:lang w:val="it-IT" w:eastAsia="da-DK"/>
        </w:rPr>
        <w:t xml:space="preserve">In questo esempio la ricerca </w:t>
      </w:r>
      <w:r>
        <w:rPr>
          <w:rFonts w:ascii="Corbel" w:eastAsia="Times New Roman" w:hAnsi="Corbel" w:cs="Times New Roman"/>
          <w:noProof/>
          <w:sz w:val="22"/>
          <w:szCs w:val="22"/>
          <w:lang w:val="it-IT" w:eastAsia="da-DK"/>
        </w:rPr>
        <w:t xml:space="preserve">in danese </w:t>
      </w:r>
      <w:r w:rsidRPr="000753EE">
        <w:rPr>
          <w:rFonts w:ascii="Corbel" w:eastAsia="Times New Roman" w:hAnsi="Corbel" w:cs="Times New Roman"/>
          <w:noProof/>
          <w:sz w:val="22"/>
          <w:szCs w:val="22"/>
          <w:lang w:val="it-IT" w:eastAsia="da-DK"/>
        </w:rPr>
        <w:t xml:space="preserve">"cosa succede al corpo quando si invecchia" </w:t>
      </w:r>
      <w:r>
        <w:rPr>
          <w:rFonts w:ascii="Corbel" w:eastAsia="Times New Roman" w:hAnsi="Corbel" w:cs="Times New Roman"/>
          <w:noProof/>
          <w:sz w:val="22"/>
          <w:szCs w:val="22"/>
          <w:lang w:val="it-IT" w:eastAsia="da-DK"/>
        </w:rPr>
        <w:t xml:space="preserve">ritorna </w:t>
      </w:r>
      <w:r w:rsidRPr="000753EE">
        <w:rPr>
          <w:rFonts w:ascii="Corbel" w:eastAsia="Times New Roman" w:hAnsi="Corbel" w:cs="Times New Roman"/>
          <w:noProof/>
          <w:sz w:val="22"/>
          <w:szCs w:val="22"/>
          <w:lang w:val="it-IT" w:eastAsia="da-DK"/>
        </w:rPr>
        <w:t>44.800 link.</w:t>
      </w:r>
    </w:p>
    <w:p w:rsidR="000753EE" w:rsidRPr="000753EE" w:rsidRDefault="000753EE" w:rsidP="000753EE">
      <w:pPr>
        <w:spacing w:before="0" w:after="0"/>
        <w:rPr>
          <w:rFonts w:ascii="Corbel" w:eastAsia="Times New Roman" w:hAnsi="Corbel" w:cs="Times New Roman"/>
          <w:noProof/>
          <w:sz w:val="22"/>
          <w:szCs w:val="22"/>
          <w:lang w:val="it-IT" w:eastAsia="da-DK"/>
        </w:rPr>
      </w:pPr>
    </w:p>
    <w:p w:rsidR="00C139C5" w:rsidRPr="000753EE" w:rsidRDefault="000753EE" w:rsidP="00C139C5">
      <w:pPr>
        <w:rPr>
          <w:rFonts w:ascii="Corbel" w:eastAsia="Times New Roman" w:hAnsi="Corbel" w:cs="Times New Roman"/>
          <w:noProof/>
          <w:sz w:val="22"/>
          <w:szCs w:val="22"/>
          <w:lang w:val="it-IT" w:eastAsia="da-DK"/>
        </w:rPr>
      </w:pPr>
      <w:r w:rsidRPr="000753EE">
        <w:rPr>
          <w:rFonts w:ascii="Corbel" w:eastAsia="Times New Roman" w:hAnsi="Corbel" w:cs="Times New Roman"/>
          <w:noProof/>
          <w:sz w:val="22"/>
          <w:szCs w:val="22"/>
          <w:lang w:val="it-IT" w:eastAsia="da-DK"/>
        </w:rPr>
        <w:t>Ci sono molte informazioni</w:t>
      </w:r>
      <w:r>
        <w:rPr>
          <w:rFonts w:ascii="Corbel" w:eastAsia="Times New Roman" w:hAnsi="Corbel" w:cs="Times New Roman"/>
          <w:noProof/>
          <w:sz w:val="22"/>
          <w:szCs w:val="22"/>
          <w:lang w:val="it-IT" w:eastAsia="da-DK"/>
        </w:rPr>
        <w:t xml:space="preserve"> (spesso </w:t>
      </w:r>
      <w:r w:rsidRPr="000753EE">
        <w:rPr>
          <w:rFonts w:ascii="Corbel" w:eastAsia="Times New Roman" w:hAnsi="Corbel" w:cs="Times New Roman"/>
          <w:noProof/>
          <w:sz w:val="22"/>
          <w:szCs w:val="22"/>
          <w:lang w:val="it-IT" w:eastAsia="da-DK"/>
        </w:rPr>
        <w:t>errate</w:t>
      </w:r>
      <w:r>
        <w:rPr>
          <w:rFonts w:ascii="Corbel" w:eastAsia="Times New Roman" w:hAnsi="Corbel" w:cs="Times New Roman"/>
          <w:noProof/>
          <w:sz w:val="22"/>
          <w:szCs w:val="22"/>
          <w:lang w:val="it-IT" w:eastAsia="da-DK"/>
        </w:rPr>
        <w:t>)</w:t>
      </w:r>
      <w:r w:rsidRPr="000753EE">
        <w:rPr>
          <w:rFonts w:ascii="Corbel" w:eastAsia="Times New Roman" w:hAnsi="Corbel" w:cs="Times New Roman"/>
          <w:noProof/>
          <w:sz w:val="22"/>
          <w:szCs w:val="22"/>
          <w:lang w:val="it-IT" w:eastAsia="da-DK"/>
        </w:rPr>
        <w:t xml:space="preserve"> offerte e diffuse agli anziani sulla salute degli anziani e su come mantenersi in forma anche in età avanzata</w:t>
      </w:r>
      <w:r w:rsidR="00C139C5" w:rsidRPr="000753EE">
        <w:rPr>
          <w:rFonts w:ascii="Corbel" w:eastAsia="Times New Roman" w:hAnsi="Corbel" w:cs="Times New Roman"/>
          <w:noProof/>
          <w:sz w:val="22"/>
          <w:szCs w:val="22"/>
          <w:lang w:val="it-IT" w:eastAsia="da-DK"/>
        </w:rPr>
        <w:t xml:space="preserve">. </w:t>
      </w:r>
    </w:p>
    <w:p w:rsidR="00C139C5" w:rsidRPr="000753EE" w:rsidRDefault="000753EE" w:rsidP="00C139C5">
      <w:pPr>
        <w:rPr>
          <w:rFonts w:ascii="Corbel" w:eastAsia="Times New Roman" w:hAnsi="Corbel" w:cs="Times New Roman"/>
          <w:noProof/>
          <w:sz w:val="22"/>
          <w:szCs w:val="22"/>
          <w:lang w:val="it-IT" w:eastAsia="da-DK"/>
        </w:rPr>
      </w:pPr>
      <w:r w:rsidRPr="000753EE">
        <w:rPr>
          <w:rFonts w:ascii="Corbel" w:eastAsia="Times New Roman" w:hAnsi="Corbel" w:cs="Times New Roman"/>
          <w:noProof/>
          <w:sz w:val="22"/>
          <w:szCs w:val="22"/>
          <w:lang w:val="it-IT" w:eastAsia="da-DK"/>
        </w:rPr>
        <w:t>Ci si dovrebbe chidere:</w:t>
      </w:r>
      <w:r w:rsidR="00C139C5" w:rsidRPr="000753EE">
        <w:rPr>
          <w:rFonts w:ascii="Corbel" w:eastAsia="Times New Roman" w:hAnsi="Corbel" w:cs="Times New Roman"/>
          <w:noProof/>
          <w:sz w:val="22"/>
          <w:szCs w:val="22"/>
          <w:lang w:val="it-IT" w:eastAsia="da-DK"/>
        </w:rPr>
        <w:t xml:space="preserve"> </w:t>
      </w:r>
    </w:p>
    <w:p w:rsidR="00C139C5" w:rsidRPr="000753EE" w:rsidRDefault="00C139C5" w:rsidP="00C139C5">
      <w:pPr>
        <w:jc w:val="center"/>
        <w:rPr>
          <w:rFonts w:ascii="Corbel" w:eastAsia="Times New Roman" w:hAnsi="Corbel" w:cs="Times New Roman"/>
          <w:noProof/>
          <w:sz w:val="24"/>
          <w:szCs w:val="24"/>
          <w:lang w:val="it-IT" w:eastAsia="da-DK"/>
        </w:rPr>
      </w:pPr>
      <w:r w:rsidRPr="000753EE">
        <w:rPr>
          <w:rFonts w:ascii="Corbel" w:eastAsia="Times New Roman" w:hAnsi="Corbel" w:cs="Times New Roman"/>
          <w:b/>
          <w:noProof/>
          <w:sz w:val="28"/>
          <w:szCs w:val="28"/>
          <w:lang w:val="it-IT" w:eastAsia="da-DK"/>
        </w:rPr>
        <w:t>“</w:t>
      </w:r>
      <w:r w:rsidR="000753EE" w:rsidRPr="000753EE">
        <w:rPr>
          <w:rFonts w:ascii="Corbel" w:eastAsia="Times New Roman" w:hAnsi="Corbel" w:cs="Times New Roman"/>
          <w:b/>
          <w:noProof/>
          <w:sz w:val="28"/>
          <w:szCs w:val="28"/>
          <w:lang w:val="it-IT" w:eastAsia="da-DK"/>
        </w:rPr>
        <w:t>funziona</w:t>
      </w:r>
      <w:r w:rsidRPr="000753EE">
        <w:rPr>
          <w:rFonts w:ascii="Corbel" w:eastAsia="Times New Roman" w:hAnsi="Corbel" w:cs="Times New Roman"/>
          <w:b/>
          <w:noProof/>
          <w:sz w:val="28"/>
          <w:szCs w:val="28"/>
          <w:lang w:val="it-IT" w:eastAsia="da-DK"/>
        </w:rPr>
        <w:t>”?</w:t>
      </w:r>
    </w:p>
    <w:p w:rsidR="000753EE" w:rsidRDefault="000753EE" w:rsidP="00C139C5">
      <w:pPr>
        <w:spacing w:before="0"/>
      </w:pPr>
      <w:r w:rsidRPr="000753EE">
        <w:t xml:space="preserve"> </w:t>
      </w:r>
    </w:p>
    <w:p w:rsidR="00C139C5" w:rsidRPr="000753EE" w:rsidRDefault="000753EE" w:rsidP="00C139C5">
      <w:pPr>
        <w:spacing w:before="0"/>
        <w:rPr>
          <w:rFonts w:ascii="Corbel" w:eastAsia="Times New Roman" w:hAnsi="Corbel" w:cs="Times New Roman"/>
          <w:i/>
          <w:noProof/>
          <w:sz w:val="22"/>
          <w:szCs w:val="22"/>
          <w:lang w:val="it-IT" w:eastAsia="da-DK"/>
        </w:rPr>
      </w:pPr>
      <w:r w:rsidRPr="000753EE">
        <w:rPr>
          <w:rFonts w:ascii="Corbel" w:eastAsia="Times New Roman" w:hAnsi="Corbel" w:cs="Times New Roman"/>
          <w:i/>
          <w:noProof/>
          <w:sz w:val="22"/>
          <w:szCs w:val="22"/>
          <w:lang w:val="it-IT" w:eastAsia="da-DK"/>
        </w:rPr>
        <w:t>Gli anziani diventano più sani e rimangono in forma più a lungo</w:t>
      </w:r>
      <w:r w:rsidR="00C139C5" w:rsidRPr="000753EE">
        <w:rPr>
          <w:rFonts w:ascii="Corbel" w:eastAsia="Times New Roman" w:hAnsi="Corbel" w:cs="Times New Roman"/>
          <w:i/>
          <w:noProof/>
          <w:sz w:val="22"/>
          <w:szCs w:val="22"/>
          <w:lang w:val="it-IT" w:eastAsia="da-DK"/>
        </w:rPr>
        <w:t>?</w:t>
      </w:r>
    </w:p>
    <w:p w:rsidR="00C139C5" w:rsidRPr="00D55866" w:rsidRDefault="006F44E7" w:rsidP="00C139C5">
      <w:pPr>
        <w:rPr>
          <w:rFonts w:ascii="Corbel" w:eastAsia="Times New Roman" w:hAnsi="Corbel" w:cs="Times New Roman"/>
          <w:sz w:val="22"/>
          <w:szCs w:val="22"/>
          <w:lang w:val="it-IT"/>
        </w:rPr>
      </w:pPr>
      <w:r w:rsidRPr="00AD7EB8">
        <w:rPr>
          <w:noProof/>
          <w:lang w:val="da-DK" w:eastAsia="da-DK"/>
        </w:rPr>
        <w:lastRenderedPageBreak/>
        <w:drawing>
          <wp:anchor distT="0" distB="0" distL="114300" distR="114300" simplePos="0" relativeHeight="251766784" behindDoc="0" locked="0" layoutInCell="1" allowOverlap="1">
            <wp:simplePos x="0" y="0"/>
            <wp:positionH relativeFrom="margin">
              <wp:posOffset>3908625</wp:posOffset>
            </wp:positionH>
            <wp:positionV relativeFrom="paragraph">
              <wp:posOffset>-371113</wp:posOffset>
            </wp:positionV>
            <wp:extent cx="2105025" cy="2980690"/>
            <wp:effectExtent l="190500" t="133350" r="200025" b="143510"/>
            <wp:wrapNone/>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461392">
                      <a:off x="0" y="0"/>
                      <a:ext cx="2105025" cy="2980690"/>
                    </a:xfrm>
                    <a:prstGeom prst="rect">
                      <a:avLst/>
                    </a:prstGeom>
                    <a:noFill/>
                  </pic:spPr>
                </pic:pic>
              </a:graphicData>
            </a:graphic>
            <wp14:sizeRelH relativeFrom="page">
              <wp14:pctWidth>0</wp14:pctWidth>
            </wp14:sizeRelH>
            <wp14:sizeRelV relativeFrom="page">
              <wp14:pctHeight>0</wp14:pctHeight>
            </wp14:sizeRelV>
          </wp:anchor>
        </w:drawing>
      </w:r>
      <w:r w:rsidR="00C139C5" w:rsidRPr="00AD7EB8">
        <w:rPr>
          <w:noProof/>
          <w:lang w:val="da-DK" w:eastAsia="da-DK"/>
        </w:rPr>
        <mc:AlternateContent>
          <mc:Choice Requires="wps">
            <w:drawing>
              <wp:anchor distT="45720" distB="45720" distL="114300" distR="114300" simplePos="0" relativeHeight="251765760" behindDoc="0" locked="0" layoutInCell="1" allowOverlap="1">
                <wp:simplePos x="0" y="0"/>
                <wp:positionH relativeFrom="margin">
                  <wp:align>right</wp:align>
                </wp:positionH>
                <wp:positionV relativeFrom="paragraph">
                  <wp:posOffset>25400</wp:posOffset>
                </wp:positionV>
                <wp:extent cx="1946910" cy="2908300"/>
                <wp:effectExtent l="0" t="0" r="0" b="6350"/>
                <wp:wrapSquare wrapText="bothSides"/>
                <wp:docPr id="240" name="Tekstfelt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2908300"/>
                        </a:xfrm>
                        <a:prstGeom prst="rect">
                          <a:avLst/>
                        </a:prstGeom>
                        <a:solidFill>
                          <a:srgbClr val="FFFFFF"/>
                        </a:solidFill>
                        <a:ln w="9525">
                          <a:noFill/>
                          <a:miter lim="800000"/>
                          <a:headEnd/>
                          <a:tailEnd/>
                        </a:ln>
                      </wps:spPr>
                      <wps:txbx>
                        <w:txbxContent>
                          <w:p w:rsidR="003B08A3" w:rsidRDefault="003B08A3" w:rsidP="00C139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kstfelt 240" o:spid="_x0000_s1029" type="#_x0000_t202" style="position:absolute;margin-left:102.1pt;margin-top:2pt;width:153.3pt;height:229pt;z-index:251765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" stroked="f">
                <v:textbox>
                  <w:txbxContent>
                    <w:p w:rsidR="003B08A3" w:rsidRDefault="003B08A3" w:rsidP="00C139C5"/>
                  </w:txbxContent>
                </v:textbox>
                <w10:wrap type="square" anchorx="margin"/>
              </v:shape>
            </w:pict>
          </mc:Fallback>
        </mc:AlternateContent>
      </w:r>
      <w:r w:rsidR="00D55866" w:rsidRPr="00D55866">
        <w:rPr>
          <w:rFonts w:ascii="Corbel" w:eastAsia="Times New Roman" w:hAnsi="Corbel" w:cs="Times New Roman"/>
          <w:noProof/>
          <w:sz w:val="22"/>
          <w:szCs w:val="22"/>
          <w:lang w:val="it-IT" w:eastAsia="da-DK"/>
        </w:rPr>
        <w:t xml:space="preserve">Potremmo trovare alcune delle risposte a queste domande in un rapporto pubblicato dal </w:t>
      </w:r>
      <w:r w:rsidR="00D55866">
        <w:rPr>
          <w:color w:val="000000" w:themeColor="text1"/>
          <w:sz w:val="22"/>
          <w:szCs w:val="22"/>
          <w:lang w:val="it-IT"/>
        </w:rPr>
        <w:t>Comitato Nazionale Danese della Salute</w:t>
      </w:r>
      <w:r w:rsidR="00D55866" w:rsidRPr="00D55866">
        <w:rPr>
          <w:rFonts w:ascii="Corbel" w:eastAsia="Times New Roman" w:hAnsi="Corbel" w:cs="Times New Roman"/>
          <w:noProof/>
          <w:sz w:val="22"/>
          <w:szCs w:val="22"/>
          <w:lang w:val="it-IT" w:eastAsia="da-DK"/>
        </w:rPr>
        <w:t xml:space="preserve"> nel gennaio 2019, intitolato</w:t>
      </w:r>
      <w:r w:rsidR="00D55866">
        <w:rPr>
          <w:rFonts w:ascii="Corbel" w:eastAsia="Times New Roman" w:hAnsi="Corbel" w:cs="Times New Roman"/>
          <w:noProof/>
          <w:sz w:val="22"/>
          <w:szCs w:val="22"/>
          <w:lang w:val="it-IT" w:eastAsia="da-DK"/>
        </w:rPr>
        <w:t>:</w:t>
      </w:r>
      <w:r w:rsidR="00C139C5" w:rsidRPr="00D55866">
        <w:rPr>
          <w:rFonts w:ascii="Corbel" w:eastAsia="Times New Roman" w:hAnsi="Corbel" w:cs="Times New Roman"/>
          <w:b/>
          <w:noProof/>
          <w:sz w:val="22"/>
          <w:szCs w:val="22"/>
          <w:lang w:val="it-IT" w:eastAsia="da-DK"/>
        </w:rPr>
        <w:t xml:space="preserve"> </w:t>
      </w:r>
    </w:p>
    <w:p w:rsidR="00C139C5" w:rsidRPr="0080626B" w:rsidRDefault="0080626B" w:rsidP="00C139C5">
      <w:pPr>
        <w:spacing w:after="0"/>
        <w:jc w:val="center"/>
        <w:rPr>
          <w:rFonts w:ascii="Corbel" w:eastAsia="Times New Roman" w:hAnsi="Corbel" w:cs="Times New Roman"/>
          <w:b/>
          <w:noProof/>
          <w:sz w:val="22"/>
          <w:szCs w:val="22"/>
          <w:lang w:val="it-IT" w:eastAsia="da-DK"/>
        </w:rPr>
      </w:pPr>
      <w:r w:rsidRPr="0080626B">
        <w:rPr>
          <w:rFonts w:ascii="Corbel" w:eastAsia="Times New Roman" w:hAnsi="Corbel" w:cs="Times New Roman"/>
          <w:b/>
          <w:noProof/>
          <w:sz w:val="22"/>
          <w:szCs w:val="22"/>
          <w:lang w:val="it-IT" w:eastAsia="da-DK"/>
        </w:rPr>
        <w:t xml:space="preserve">La salute degli anziani e </w:t>
      </w:r>
      <w:r>
        <w:rPr>
          <w:rFonts w:ascii="Corbel" w:eastAsia="Times New Roman" w:hAnsi="Corbel" w:cs="Times New Roman"/>
          <w:b/>
          <w:noProof/>
          <w:sz w:val="22"/>
          <w:szCs w:val="22"/>
          <w:lang w:val="it-IT" w:eastAsia="da-DK"/>
        </w:rPr>
        <w:t>il loro benessere</w:t>
      </w:r>
    </w:p>
    <w:p w:rsidR="00C139C5" w:rsidRPr="0080626B" w:rsidRDefault="0080626B" w:rsidP="0080626B">
      <w:pPr>
        <w:spacing w:before="0" w:after="0"/>
        <w:rPr>
          <w:rFonts w:ascii="Corbel" w:eastAsia="Times New Roman" w:hAnsi="Corbel" w:cs="Times New Roman"/>
          <w:i/>
          <w:sz w:val="22"/>
          <w:szCs w:val="22"/>
          <w:lang w:val="it-IT"/>
        </w:rPr>
      </w:pPr>
      <w:r w:rsidRPr="0080626B">
        <w:rPr>
          <w:rFonts w:ascii="Corbel" w:eastAsia="Times New Roman" w:hAnsi="Corbel" w:cs="Times New Roman"/>
          <w:i/>
          <w:sz w:val="22"/>
          <w:szCs w:val="22"/>
          <w:lang w:val="it-IT"/>
        </w:rPr>
        <w:t>Sottotitolo</w:t>
      </w:r>
      <w:r w:rsidR="00C139C5" w:rsidRPr="0080626B">
        <w:rPr>
          <w:rFonts w:ascii="Corbel" w:eastAsia="Times New Roman" w:hAnsi="Corbel" w:cs="Times New Roman"/>
          <w:i/>
          <w:sz w:val="22"/>
          <w:szCs w:val="22"/>
          <w:lang w:val="it-IT"/>
        </w:rPr>
        <w:t xml:space="preserve">: </w:t>
      </w:r>
      <w:r>
        <w:rPr>
          <w:rFonts w:ascii="Corbel" w:eastAsia="Times New Roman" w:hAnsi="Corbel" w:cs="Times New Roman"/>
          <w:i/>
          <w:sz w:val="22"/>
          <w:szCs w:val="22"/>
          <w:lang w:val="it-IT"/>
        </w:rPr>
        <w:t>Il</w:t>
      </w:r>
      <w:r w:rsidRPr="0080626B">
        <w:rPr>
          <w:rFonts w:ascii="Corbel" w:eastAsia="Times New Roman" w:hAnsi="Corbel" w:cs="Times New Roman"/>
          <w:i/>
          <w:sz w:val="22"/>
          <w:szCs w:val="22"/>
          <w:lang w:val="it-IT"/>
        </w:rPr>
        <w:t xml:space="preserve"> profilo delle persone anziane 2019 si basa </w:t>
      </w:r>
      <w:r>
        <w:rPr>
          <w:rFonts w:ascii="Corbel" w:eastAsia="Times New Roman" w:hAnsi="Corbel" w:cs="Times New Roman"/>
          <w:i/>
          <w:sz w:val="22"/>
          <w:szCs w:val="22"/>
          <w:lang w:val="it-IT"/>
        </w:rPr>
        <w:t xml:space="preserve">sugli </w:t>
      </w:r>
      <w:r w:rsidRPr="0080626B">
        <w:rPr>
          <w:rFonts w:ascii="Corbel" w:eastAsia="Times New Roman" w:hAnsi="Corbel" w:cs="Times New Roman"/>
          <w:i/>
          <w:sz w:val="22"/>
          <w:szCs w:val="22"/>
          <w:lang w:val="it-IT"/>
        </w:rPr>
        <w:t xml:space="preserve">studi </w:t>
      </w:r>
      <w:r>
        <w:rPr>
          <w:rFonts w:ascii="Corbel" w:eastAsia="Times New Roman" w:hAnsi="Corbel" w:cs="Times New Roman"/>
          <w:i/>
          <w:sz w:val="22"/>
          <w:szCs w:val="22"/>
          <w:lang w:val="it-IT"/>
        </w:rPr>
        <w:t xml:space="preserve">e </w:t>
      </w:r>
      <w:r w:rsidRPr="0080626B">
        <w:rPr>
          <w:rFonts w:ascii="Corbel" w:eastAsia="Times New Roman" w:hAnsi="Corbel" w:cs="Times New Roman"/>
          <w:i/>
          <w:sz w:val="22"/>
          <w:szCs w:val="22"/>
          <w:lang w:val="it-IT"/>
        </w:rPr>
        <w:t>i profili sanitari nazionali</w:t>
      </w:r>
      <w:r w:rsidR="00C139C5" w:rsidRPr="0080626B">
        <w:rPr>
          <w:rFonts w:ascii="Corbel" w:eastAsia="Times New Roman" w:hAnsi="Corbel" w:cs="Times New Roman"/>
          <w:i/>
          <w:sz w:val="22"/>
          <w:szCs w:val="22"/>
          <w:lang w:val="it-IT"/>
        </w:rPr>
        <w:t>.</w:t>
      </w:r>
    </w:p>
    <w:p w:rsidR="00C139C5" w:rsidRPr="00B347FD" w:rsidRDefault="00B347FD" w:rsidP="00C139C5">
      <w:pPr>
        <w:rPr>
          <w:rFonts w:ascii="Corbel" w:eastAsia="Times New Roman" w:hAnsi="Corbel" w:cs="Times New Roman"/>
          <w:noProof/>
          <w:sz w:val="22"/>
          <w:szCs w:val="22"/>
          <w:lang w:val="it-IT" w:eastAsia="da-DK"/>
        </w:rPr>
      </w:pPr>
      <w:r w:rsidRPr="00B347FD">
        <w:rPr>
          <w:rFonts w:ascii="Corbel" w:eastAsia="Times New Roman" w:hAnsi="Corbel" w:cs="Times New Roman"/>
          <w:noProof/>
          <w:sz w:val="22"/>
          <w:szCs w:val="22"/>
          <w:lang w:val="it-IT" w:eastAsia="da-DK"/>
        </w:rPr>
        <w:t>l motivo per cui la presente relazione danese, e in particolare i risultati della relazione e i dati di ricerca raccolti in quasi 4o anni di pratica del "</w:t>
      </w:r>
      <w:r>
        <w:rPr>
          <w:rFonts w:ascii="Corbel" w:eastAsia="Times New Roman" w:hAnsi="Corbel" w:cs="Times New Roman"/>
          <w:noProof/>
          <w:sz w:val="22"/>
          <w:szCs w:val="22"/>
          <w:lang w:val="it-IT" w:eastAsia="da-DK"/>
        </w:rPr>
        <w:t>Concetto di Invecchiamento Attivo</w:t>
      </w:r>
      <w:r w:rsidRPr="00B347FD">
        <w:rPr>
          <w:rFonts w:ascii="Corbel" w:eastAsia="Times New Roman" w:hAnsi="Corbel" w:cs="Times New Roman"/>
          <w:noProof/>
          <w:sz w:val="22"/>
          <w:szCs w:val="22"/>
          <w:lang w:val="it-IT" w:eastAsia="da-DK"/>
        </w:rPr>
        <w:t>", è di interesse o potrebbe essere di interesse per altri paesi dell'UE, è dovuto al fatto che</w:t>
      </w:r>
      <w:r>
        <w:rPr>
          <w:rFonts w:ascii="Corbel" w:eastAsia="Times New Roman" w:hAnsi="Corbel" w:cs="Times New Roman"/>
          <w:noProof/>
          <w:sz w:val="22"/>
          <w:szCs w:val="22"/>
          <w:lang w:val="it-IT" w:eastAsia="da-DK"/>
        </w:rPr>
        <w:t>:</w:t>
      </w:r>
      <w:r w:rsidR="00C139C5" w:rsidRPr="00B347FD">
        <w:rPr>
          <w:rFonts w:ascii="Corbel" w:eastAsia="Times New Roman" w:hAnsi="Corbel" w:cs="Times New Roman"/>
          <w:noProof/>
          <w:sz w:val="22"/>
          <w:szCs w:val="22"/>
          <w:lang w:val="it-IT" w:eastAsia="da-DK"/>
        </w:rPr>
        <w:t xml:space="preserve"> </w:t>
      </w:r>
    </w:p>
    <w:p w:rsidR="00B347FD" w:rsidRPr="00B347FD" w:rsidRDefault="00B347FD" w:rsidP="002D57A0">
      <w:pPr>
        <w:pStyle w:val="Listeafsnit"/>
        <w:numPr>
          <w:ilvl w:val="0"/>
          <w:numId w:val="24"/>
        </w:numPr>
        <w:rPr>
          <w:rFonts w:ascii="Corbel" w:eastAsia="Times New Roman" w:hAnsi="Corbel" w:cs="Times New Roman"/>
          <w:noProof/>
          <w:sz w:val="22"/>
          <w:szCs w:val="22"/>
          <w:lang w:val="it-IT" w:eastAsia="da-DK"/>
        </w:rPr>
      </w:pPr>
      <w:r w:rsidRPr="00B347FD">
        <w:rPr>
          <w:rFonts w:ascii="Corbel" w:eastAsia="Times New Roman" w:hAnsi="Corbel" w:cs="Times New Roman"/>
          <w:noProof/>
          <w:sz w:val="22"/>
          <w:szCs w:val="22"/>
          <w:lang w:val="it-IT" w:eastAsia="da-DK"/>
        </w:rPr>
        <w:t xml:space="preserve">La Danimarca è stata uno dei primi paesi a focalizzare e attuare il concetto di </w:t>
      </w:r>
      <w:r>
        <w:rPr>
          <w:rFonts w:ascii="Corbel" w:eastAsia="Times New Roman" w:hAnsi="Corbel" w:cs="Times New Roman"/>
          <w:noProof/>
          <w:sz w:val="22"/>
          <w:szCs w:val="22"/>
          <w:lang w:val="it-IT" w:eastAsia="da-DK"/>
        </w:rPr>
        <w:t xml:space="preserve">Invecchiamento Attivo </w:t>
      </w:r>
      <w:r w:rsidRPr="00B347FD">
        <w:rPr>
          <w:rFonts w:ascii="Corbel" w:eastAsia="Times New Roman" w:hAnsi="Corbel" w:cs="Times New Roman"/>
          <w:noProof/>
          <w:sz w:val="22"/>
          <w:szCs w:val="22"/>
          <w:lang w:val="it-IT" w:eastAsia="da-DK"/>
        </w:rPr>
        <w:t xml:space="preserve">alla fine degli anni Settanta e all'inizio degli anni Ottanta. </w:t>
      </w:r>
    </w:p>
    <w:p w:rsidR="00B347FD" w:rsidRPr="00B347FD" w:rsidRDefault="00B347FD" w:rsidP="002D57A0">
      <w:pPr>
        <w:pStyle w:val="Listeafsnit"/>
        <w:numPr>
          <w:ilvl w:val="0"/>
          <w:numId w:val="24"/>
        </w:numPr>
        <w:rPr>
          <w:rFonts w:ascii="Corbel" w:eastAsia="Times New Roman" w:hAnsi="Corbel" w:cs="Times New Roman"/>
          <w:noProof/>
          <w:sz w:val="22"/>
          <w:szCs w:val="22"/>
          <w:lang w:val="it-IT" w:eastAsia="da-DK"/>
        </w:rPr>
      </w:pPr>
      <w:r w:rsidRPr="00B347FD">
        <w:rPr>
          <w:rFonts w:ascii="Corbel" w:eastAsia="Times New Roman" w:hAnsi="Corbel" w:cs="Times New Roman"/>
          <w:noProof/>
          <w:sz w:val="22"/>
          <w:szCs w:val="22"/>
          <w:lang w:val="it-IT" w:eastAsia="da-DK"/>
        </w:rPr>
        <w:t xml:space="preserve">La Danimarca è uno dei paesi che hanno investito di più nell'attuazione del concetto di Invecchiamento Attivo. </w:t>
      </w:r>
    </w:p>
    <w:p w:rsidR="00C139C5" w:rsidRPr="00B347FD" w:rsidRDefault="00B347FD" w:rsidP="002D57A0">
      <w:pPr>
        <w:pStyle w:val="Listeafsnit"/>
        <w:numPr>
          <w:ilvl w:val="0"/>
          <w:numId w:val="24"/>
        </w:numPr>
        <w:rPr>
          <w:rFonts w:ascii="Corbel" w:eastAsia="Times New Roman" w:hAnsi="Corbel" w:cs="Times New Roman"/>
          <w:noProof/>
          <w:sz w:val="22"/>
          <w:szCs w:val="22"/>
          <w:lang w:val="it-IT" w:eastAsia="da-DK"/>
        </w:rPr>
      </w:pPr>
      <w:r w:rsidRPr="00B347FD">
        <w:rPr>
          <w:rFonts w:ascii="Corbel" w:eastAsia="Times New Roman" w:hAnsi="Corbel" w:cs="Times New Roman"/>
          <w:noProof/>
          <w:sz w:val="22"/>
          <w:szCs w:val="22"/>
          <w:lang w:val="it-IT" w:eastAsia="da-DK"/>
        </w:rPr>
        <w:t xml:space="preserve">Molti paesi europei stanno costruendo capacità, opportunità e competenze per implementare e rafforzare le opportunità dei loro cittadini </w:t>
      </w:r>
      <w:r>
        <w:rPr>
          <w:rFonts w:ascii="Corbel" w:eastAsia="Times New Roman" w:hAnsi="Corbel" w:cs="Times New Roman"/>
          <w:noProof/>
          <w:sz w:val="22"/>
          <w:szCs w:val="22"/>
          <w:lang w:val="it-IT" w:eastAsia="da-DK"/>
        </w:rPr>
        <w:t>adulti</w:t>
      </w:r>
      <w:r w:rsidRPr="00B347FD">
        <w:rPr>
          <w:rFonts w:ascii="Corbel" w:eastAsia="Times New Roman" w:hAnsi="Corbel" w:cs="Times New Roman"/>
          <w:noProof/>
          <w:sz w:val="22"/>
          <w:szCs w:val="22"/>
          <w:lang w:val="it-IT" w:eastAsia="da-DK"/>
        </w:rPr>
        <w:t xml:space="preserve"> </w:t>
      </w:r>
      <w:r>
        <w:rPr>
          <w:rFonts w:ascii="Corbel" w:eastAsia="Times New Roman" w:hAnsi="Corbel" w:cs="Times New Roman"/>
          <w:noProof/>
          <w:sz w:val="22"/>
          <w:szCs w:val="22"/>
          <w:lang w:val="it-IT" w:eastAsia="da-DK"/>
        </w:rPr>
        <w:t>per</w:t>
      </w:r>
      <w:r w:rsidRPr="00B347FD">
        <w:rPr>
          <w:rFonts w:ascii="Corbel" w:eastAsia="Times New Roman" w:hAnsi="Corbel" w:cs="Times New Roman"/>
          <w:noProof/>
          <w:sz w:val="22"/>
          <w:szCs w:val="22"/>
          <w:lang w:val="it-IT" w:eastAsia="da-DK"/>
        </w:rPr>
        <w:t xml:space="preserve"> rimanere attivi. Alcuni </w:t>
      </w:r>
      <w:r>
        <w:rPr>
          <w:rFonts w:ascii="Corbel" w:eastAsia="Times New Roman" w:hAnsi="Corbel" w:cs="Times New Roman"/>
          <w:noProof/>
          <w:sz w:val="22"/>
          <w:szCs w:val="22"/>
          <w:lang w:val="it-IT" w:eastAsia="da-DK"/>
        </w:rPr>
        <w:t xml:space="preserve">hanno tratto </w:t>
      </w:r>
      <w:r w:rsidRPr="00B347FD">
        <w:rPr>
          <w:rFonts w:ascii="Corbel" w:eastAsia="Times New Roman" w:hAnsi="Corbel" w:cs="Times New Roman"/>
          <w:noProof/>
          <w:sz w:val="22"/>
          <w:szCs w:val="22"/>
          <w:lang w:val="it-IT" w:eastAsia="da-DK"/>
        </w:rPr>
        <w:t xml:space="preserve">fonte di ispirazione </w:t>
      </w:r>
      <w:r>
        <w:rPr>
          <w:rFonts w:ascii="Corbel" w:eastAsia="Times New Roman" w:hAnsi="Corbel" w:cs="Times New Roman"/>
          <w:noProof/>
          <w:sz w:val="22"/>
          <w:szCs w:val="22"/>
          <w:lang w:val="it-IT" w:eastAsia="da-DK"/>
        </w:rPr>
        <w:t xml:space="preserve">da </w:t>
      </w:r>
      <w:r w:rsidRPr="00B347FD">
        <w:rPr>
          <w:rFonts w:ascii="Corbel" w:eastAsia="Times New Roman" w:hAnsi="Corbel" w:cs="Times New Roman"/>
          <w:noProof/>
          <w:sz w:val="22"/>
          <w:szCs w:val="22"/>
          <w:lang w:val="it-IT" w:eastAsia="da-DK"/>
        </w:rPr>
        <w:t>visite in Danimarca</w:t>
      </w:r>
      <w:r w:rsidR="00C139C5" w:rsidRPr="00B347FD">
        <w:rPr>
          <w:rFonts w:ascii="Corbel" w:eastAsia="Times New Roman" w:hAnsi="Corbel" w:cs="Times New Roman"/>
          <w:noProof/>
          <w:sz w:val="22"/>
          <w:szCs w:val="22"/>
          <w:lang w:val="it-IT" w:eastAsia="da-DK"/>
        </w:rPr>
        <w:t>.</w:t>
      </w:r>
    </w:p>
    <w:p w:rsidR="00B347FD" w:rsidRPr="00B347FD" w:rsidRDefault="00B347FD" w:rsidP="00B347FD">
      <w:pPr>
        <w:rPr>
          <w:rFonts w:ascii="Corbel" w:eastAsia="Times New Roman" w:hAnsi="Corbel" w:cs="Times New Roman"/>
          <w:noProof/>
          <w:sz w:val="22"/>
          <w:szCs w:val="22"/>
          <w:lang w:val="it-IT" w:eastAsia="da-DK"/>
        </w:rPr>
      </w:pPr>
      <w:r w:rsidRPr="00B347FD">
        <w:rPr>
          <w:rFonts w:ascii="Corbel" w:eastAsia="Times New Roman" w:hAnsi="Corbel" w:cs="Times New Roman"/>
          <w:noProof/>
          <w:sz w:val="22"/>
          <w:szCs w:val="22"/>
          <w:lang w:val="it-IT" w:eastAsia="da-DK"/>
        </w:rPr>
        <w:t xml:space="preserve">Dall'inizio degli anni '80, la legge danese ha imposto a tutti i comuni di rafforzare le opportunità per i loro cittadini anziani di diventare e rimanere attivi. </w:t>
      </w:r>
    </w:p>
    <w:p w:rsidR="00C139C5" w:rsidRPr="00B347FD" w:rsidRDefault="00B347FD" w:rsidP="00B347FD">
      <w:pPr>
        <w:rPr>
          <w:rFonts w:ascii="Corbel" w:eastAsia="Times New Roman" w:hAnsi="Corbel" w:cs="Times New Roman"/>
          <w:noProof/>
          <w:sz w:val="22"/>
          <w:szCs w:val="22"/>
          <w:lang w:val="it-IT" w:eastAsia="da-DK"/>
        </w:rPr>
      </w:pPr>
      <w:r w:rsidRPr="00B347FD">
        <w:rPr>
          <w:rFonts w:ascii="Corbel" w:eastAsia="Times New Roman" w:hAnsi="Corbel" w:cs="Times New Roman"/>
          <w:noProof/>
          <w:sz w:val="22"/>
          <w:szCs w:val="22"/>
          <w:lang w:val="it-IT" w:eastAsia="da-DK"/>
        </w:rPr>
        <w:t xml:space="preserve">Miliardi di euro sono stati investiti nell'attuazione del concetto di invecchiamento attivo, offrendo un'enorme varietà di opportunità di rimanere e diventare attivi durante </w:t>
      </w:r>
      <w:r>
        <w:rPr>
          <w:rFonts w:ascii="Corbel" w:eastAsia="Times New Roman" w:hAnsi="Corbel" w:cs="Times New Roman"/>
          <w:noProof/>
          <w:sz w:val="22"/>
          <w:szCs w:val="22"/>
          <w:lang w:val="it-IT" w:eastAsia="da-DK"/>
        </w:rPr>
        <w:t>la terza età</w:t>
      </w:r>
      <w:r w:rsidR="00C139C5" w:rsidRPr="00B347FD">
        <w:rPr>
          <w:rFonts w:ascii="Corbel" w:eastAsia="Times New Roman" w:hAnsi="Corbel" w:cs="Times New Roman"/>
          <w:noProof/>
          <w:sz w:val="22"/>
          <w:szCs w:val="22"/>
          <w:lang w:val="it-IT" w:eastAsia="da-DK"/>
        </w:rPr>
        <w:t xml:space="preserve">. </w:t>
      </w:r>
    </w:p>
    <w:p w:rsidR="00B347FD" w:rsidRPr="00B347FD" w:rsidRDefault="00B347FD" w:rsidP="002D57A0">
      <w:pPr>
        <w:numPr>
          <w:ilvl w:val="0"/>
          <w:numId w:val="25"/>
        </w:numPr>
        <w:rPr>
          <w:rFonts w:ascii="Corbel" w:eastAsia="Times New Roman" w:hAnsi="Corbel" w:cs="Times New Roman"/>
          <w:noProof/>
          <w:sz w:val="22"/>
          <w:szCs w:val="22"/>
          <w:lang w:val="it-IT" w:eastAsia="da-DK"/>
        </w:rPr>
      </w:pPr>
      <w:r w:rsidRPr="00B347FD">
        <w:rPr>
          <w:rFonts w:ascii="Corbel" w:eastAsia="Times New Roman" w:hAnsi="Corbel" w:cs="Times New Roman"/>
          <w:noProof/>
          <w:sz w:val="22"/>
          <w:szCs w:val="22"/>
          <w:lang w:val="it-IT" w:eastAsia="da-DK"/>
        </w:rPr>
        <w:t xml:space="preserve">Sono stati istituiti centri locali di attività </w:t>
      </w:r>
      <w:r>
        <w:rPr>
          <w:rFonts w:ascii="Corbel" w:eastAsia="Times New Roman" w:hAnsi="Corbel" w:cs="Times New Roman"/>
          <w:noProof/>
          <w:sz w:val="22"/>
          <w:szCs w:val="22"/>
          <w:lang w:val="it-IT" w:eastAsia="da-DK"/>
        </w:rPr>
        <w:t>per anziani</w:t>
      </w:r>
      <w:r w:rsidRPr="00B347FD">
        <w:rPr>
          <w:rFonts w:ascii="Corbel" w:eastAsia="Times New Roman" w:hAnsi="Corbel" w:cs="Times New Roman"/>
          <w:noProof/>
          <w:sz w:val="22"/>
          <w:szCs w:val="22"/>
          <w:lang w:val="it-IT" w:eastAsia="da-DK"/>
        </w:rPr>
        <w:t>. In media quasi 1 centro ogni 5.000-15.000 abitanti anziani. Migliaia di professionisti sono stati incaricati di fornire e offrire un numero innumerevole di attività ai cittadini senior locali.</w:t>
      </w:r>
    </w:p>
    <w:p w:rsidR="00C139C5" w:rsidRPr="00B347FD" w:rsidRDefault="00B347FD" w:rsidP="002D57A0">
      <w:pPr>
        <w:numPr>
          <w:ilvl w:val="0"/>
          <w:numId w:val="25"/>
        </w:numPr>
        <w:rPr>
          <w:rFonts w:ascii="Corbel" w:eastAsia="Times New Roman" w:hAnsi="Corbel" w:cs="Times New Roman"/>
          <w:noProof/>
          <w:sz w:val="22"/>
          <w:szCs w:val="22"/>
          <w:lang w:val="it-IT" w:eastAsia="da-DK"/>
        </w:rPr>
      </w:pPr>
      <w:r w:rsidRPr="00B347FD">
        <w:rPr>
          <w:rFonts w:ascii="Corbel" w:eastAsia="Times New Roman" w:hAnsi="Corbel" w:cs="Times New Roman"/>
          <w:noProof/>
          <w:sz w:val="22"/>
          <w:szCs w:val="22"/>
          <w:lang w:val="it-IT" w:eastAsia="da-DK"/>
        </w:rPr>
        <w:t xml:space="preserve">Il sostegno finanziario per rimuovere o limitare le tasse che devono essere pagate dai cittadini </w:t>
      </w:r>
      <w:r>
        <w:rPr>
          <w:rFonts w:ascii="Corbel" w:eastAsia="Times New Roman" w:hAnsi="Corbel" w:cs="Times New Roman"/>
          <w:noProof/>
          <w:sz w:val="22"/>
          <w:szCs w:val="22"/>
          <w:lang w:val="it-IT" w:eastAsia="da-DK"/>
        </w:rPr>
        <w:t>anziani</w:t>
      </w:r>
      <w:r w:rsidRPr="00B347FD">
        <w:rPr>
          <w:rFonts w:ascii="Corbel" w:eastAsia="Times New Roman" w:hAnsi="Corbel" w:cs="Times New Roman"/>
          <w:noProof/>
          <w:sz w:val="22"/>
          <w:szCs w:val="22"/>
          <w:lang w:val="it-IT" w:eastAsia="da-DK"/>
        </w:rPr>
        <w:t xml:space="preserve"> che partecipano ad attività culturali e </w:t>
      </w:r>
      <w:r>
        <w:rPr>
          <w:rFonts w:ascii="Corbel" w:eastAsia="Times New Roman" w:hAnsi="Corbel" w:cs="Times New Roman"/>
          <w:noProof/>
          <w:sz w:val="22"/>
          <w:szCs w:val="22"/>
          <w:lang w:val="it-IT" w:eastAsia="da-DK"/>
        </w:rPr>
        <w:t>ri</w:t>
      </w:r>
      <w:r w:rsidRPr="00B347FD">
        <w:rPr>
          <w:rFonts w:ascii="Corbel" w:eastAsia="Times New Roman" w:hAnsi="Corbel" w:cs="Times New Roman"/>
          <w:noProof/>
          <w:sz w:val="22"/>
          <w:szCs w:val="22"/>
          <w:lang w:val="it-IT" w:eastAsia="da-DK"/>
        </w:rPr>
        <w:t>creative fornite da soggetti privati e pubblici, erano e sono ancora in bilancio dai comuni danesi</w:t>
      </w:r>
      <w:r w:rsidR="00C139C5" w:rsidRPr="00B347FD">
        <w:rPr>
          <w:rFonts w:ascii="Corbel" w:eastAsia="Times New Roman" w:hAnsi="Corbel" w:cs="Times New Roman"/>
          <w:noProof/>
          <w:sz w:val="22"/>
          <w:szCs w:val="22"/>
          <w:lang w:val="it-IT" w:eastAsia="da-DK"/>
        </w:rPr>
        <w:t>.</w:t>
      </w:r>
    </w:p>
    <w:p w:rsidR="00C139C5" w:rsidRPr="00B347FD" w:rsidRDefault="00B347FD" w:rsidP="00C139C5">
      <w:pPr>
        <w:rPr>
          <w:rFonts w:ascii="Corbel" w:eastAsia="Times New Roman" w:hAnsi="Corbel" w:cs="Times New Roman"/>
          <w:noProof/>
          <w:sz w:val="22"/>
          <w:szCs w:val="22"/>
          <w:lang w:val="it-IT" w:eastAsia="da-DK"/>
        </w:rPr>
      </w:pPr>
      <w:r w:rsidRPr="00B347FD">
        <w:rPr>
          <w:rFonts w:ascii="Corbel" w:eastAsia="Times New Roman" w:hAnsi="Corbel" w:cs="Times New Roman"/>
          <w:noProof/>
          <w:sz w:val="22"/>
          <w:szCs w:val="22"/>
          <w:lang w:val="it-IT" w:eastAsia="da-DK"/>
        </w:rPr>
        <w:t>L'intenzione politica di questo enorme investimento era di sostenere una buona ed elevata qualità di vita per gli anziani. L'obiettivo generale e le aspettative di questo approccio e gli ingenti investimenti erano e sono tuttora in corso</w:t>
      </w:r>
      <w:r w:rsidR="00C139C5" w:rsidRPr="00B347FD">
        <w:rPr>
          <w:rFonts w:ascii="Corbel" w:eastAsia="Times New Roman" w:hAnsi="Corbel" w:cs="Times New Roman"/>
          <w:noProof/>
          <w:sz w:val="22"/>
          <w:szCs w:val="22"/>
          <w:lang w:val="it-IT" w:eastAsia="da-DK"/>
        </w:rPr>
        <w:t>:</w:t>
      </w:r>
    </w:p>
    <w:p w:rsidR="00C139C5" w:rsidRPr="00B347FD" w:rsidRDefault="00B347FD" w:rsidP="002D57A0">
      <w:pPr>
        <w:numPr>
          <w:ilvl w:val="0"/>
          <w:numId w:val="26"/>
        </w:numPr>
        <w:jc w:val="center"/>
        <w:rPr>
          <w:rFonts w:ascii="Corbel" w:eastAsia="Times New Roman" w:hAnsi="Corbel" w:cs="Times New Roman"/>
          <w:b/>
          <w:noProof/>
          <w:sz w:val="22"/>
          <w:szCs w:val="22"/>
          <w:lang w:val="it-IT" w:eastAsia="da-DK"/>
        </w:rPr>
      </w:pPr>
      <w:r w:rsidRPr="00B347FD">
        <w:rPr>
          <w:rFonts w:ascii="Corbel" w:eastAsia="Times New Roman" w:hAnsi="Corbel" w:cs="Times New Roman"/>
          <w:b/>
          <w:noProof/>
          <w:sz w:val="22"/>
          <w:szCs w:val="22"/>
          <w:lang w:val="it-IT" w:eastAsia="da-DK"/>
        </w:rPr>
        <w:t>Ridurre il bisogno di assistenza dei cittadini anziani</w:t>
      </w:r>
    </w:p>
    <w:p w:rsidR="00C139C5" w:rsidRPr="00B347FD" w:rsidRDefault="00C139C5" w:rsidP="00C139C5">
      <w:pPr>
        <w:ind w:left="720"/>
        <w:contextualSpacing/>
        <w:rPr>
          <w:rFonts w:ascii="Corbel" w:eastAsia="Times New Roman" w:hAnsi="Corbel" w:cs="Times New Roman"/>
          <w:b/>
          <w:noProof/>
          <w:sz w:val="22"/>
          <w:szCs w:val="22"/>
          <w:lang w:val="it-IT" w:eastAsia="da-DK"/>
        </w:rPr>
      </w:pPr>
    </w:p>
    <w:p w:rsidR="00C139C5" w:rsidRPr="00AD7EB8" w:rsidRDefault="00B347FD" w:rsidP="00C139C5">
      <w:pPr>
        <w:rPr>
          <w:rFonts w:ascii="Corbel" w:eastAsia="Times New Roman" w:hAnsi="Corbel" w:cs="Times New Roman"/>
          <w:noProof/>
          <w:sz w:val="22"/>
          <w:szCs w:val="22"/>
          <w:lang w:val="en-US" w:eastAsia="da-DK"/>
        </w:rPr>
      </w:pPr>
      <w:r>
        <w:rPr>
          <w:rFonts w:ascii="Corbel" w:eastAsia="Times New Roman" w:hAnsi="Corbel" w:cs="Times New Roman"/>
          <w:noProof/>
          <w:sz w:val="22"/>
          <w:szCs w:val="22"/>
          <w:lang w:val="en-US" w:eastAsia="da-DK"/>
        </w:rPr>
        <w:t>Ci sono probabilmente</w:t>
      </w:r>
      <w:r w:rsidR="00C139C5" w:rsidRPr="00AD7EB8">
        <w:rPr>
          <w:rFonts w:ascii="Corbel" w:eastAsia="Times New Roman" w:hAnsi="Corbel" w:cs="Times New Roman"/>
          <w:noProof/>
          <w:sz w:val="22"/>
          <w:szCs w:val="22"/>
          <w:lang w:val="en-US" w:eastAsia="da-DK"/>
        </w:rPr>
        <w:t xml:space="preserve"> </w:t>
      </w:r>
    </w:p>
    <w:p w:rsidR="00B347FD" w:rsidRPr="00B347FD" w:rsidRDefault="00B347FD" w:rsidP="002D57A0">
      <w:pPr>
        <w:pStyle w:val="Listeafsnit"/>
        <w:numPr>
          <w:ilvl w:val="0"/>
          <w:numId w:val="26"/>
        </w:numPr>
        <w:rPr>
          <w:rFonts w:ascii="Corbel" w:eastAsia="Times New Roman" w:hAnsi="Corbel" w:cs="Times New Roman"/>
          <w:noProof/>
          <w:sz w:val="22"/>
          <w:szCs w:val="22"/>
          <w:lang w:val="it-IT" w:eastAsia="da-DK"/>
        </w:rPr>
      </w:pPr>
      <w:r w:rsidRPr="00B347FD">
        <w:rPr>
          <w:rFonts w:ascii="Corbel" w:eastAsia="Times New Roman" w:hAnsi="Corbel" w:cs="Times New Roman"/>
          <w:noProof/>
          <w:sz w:val="22"/>
          <w:szCs w:val="22"/>
          <w:lang w:val="it-IT" w:eastAsia="da-DK"/>
        </w:rPr>
        <w:t xml:space="preserve">solo pochi paesi che hanno investito tanto quanto la Danimarca nello sviluppo di capacità e competenze per rendere possibile </w:t>
      </w:r>
      <w:r>
        <w:rPr>
          <w:rFonts w:ascii="Corbel" w:eastAsia="Times New Roman" w:hAnsi="Corbel" w:cs="Times New Roman"/>
          <w:noProof/>
          <w:sz w:val="22"/>
          <w:szCs w:val="22"/>
          <w:lang w:val="it-IT" w:eastAsia="da-DK"/>
        </w:rPr>
        <w:t>l’Invecchiamento Attivo</w:t>
      </w:r>
      <w:r w:rsidRPr="00B347FD">
        <w:rPr>
          <w:rFonts w:ascii="Corbel" w:eastAsia="Times New Roman" w:hAnsi="Corbel" w:cs="Times New Roman"/>
          <w:noProof/>
          <w:sz w:val="22"/>
          <w:szCs w:val="22"/>
          <w:lang w:val="it-IT" w:eastAsia="da-DK"/>
        </w:rPr>
        <w:t xml:space="preserve"> per i cittadini </w:t>
      </w:r>
      <w:r>
        <w:rPr>
          <w:rFonts w:ascii="Corbel" w:eastAsia="Times New Roman" w:hAnsi="Corbel" w:cs="Times New Roman"/>
          <w:noProof/>
          <w:sz w:val="22"/>
          <w:szCs w:val="22"/>
          <w:lang w:val="it-IT" w:eastAsia="da-DK"/>
        </w:rPr>
        <w:t>anziani</w:t>
      </w:r>
      <w:r w:rsidRPr="00B347FD">
        <w:rPr>
          <w:rFonts w:ascii="Corbel" w:eastAsia="Times New Roman" w:hAnsi="Corbel" w:cs="Times New Roman"/>
          <w:noProof/>
          <w:sz w:val="22"/>
          <w:szCs w:val="22"/>
          <w:lang w:val="it-IT" w:eastAsia="da-DK"/>
        </w:rPr>
        <w:t>.</w:t>
      </w:r>
    </w:p>
    <w:p w:rsidR="00C139C5" w:rsidRPr="00B347FD" w:rsidRDefault="00B347FD" w:rsidP="002D57A0">
      <w:pPr>
        <w:pStyle w:val="Listeafsnit"/>
        <w:numPr>
          <w:ilvl w:val="0"/>
          <w:numId w:val="26"/>
        </w:numPr>
        <w:rPr>
          <w:rFonts w:ascii="Corbel" w:eastAsia="Times New Roman" w:hAnsi="Corbel" w:cs="Times New Roman"/>
          <w:sz w:val="22"/>
          <w:szCs w:val="22"/>
          <w:lang w:val="it-IT"/>
        </w:rPr>
      </w:pPr>
      <w:r w:rsidRPr="00B347FD">
        <w:rPr>
          <w:rFonts w:ascii="Corbel" w:eastAsia="Times New Roman" w:hAnsi="Corbel" w:cs="Times New Roman"/>
          <w:noProof/>
          <w:sz w:val="22"/>
          <w:szCs w:val="22"/>
          <w:lang w:val="it-IT" w:eastAsia="da-DK"/>
        </w:rPr>
        <w:lastRenderedPageBreak/>
        <w:t xml:space="preserve">pochi anziani in Europa </w:t>
      </w:r>
      <w:r>
        <w:rPr>
          <w:rFonts w:ascii="Corbel" w:eastAsia="Times New Roman" w:hAnsi="Corbel" w:cs="Times New Roman"/>
          <w:noProof/>
          <w:sz w:val="22"/>
          <w:szCs w:val="22"/>
          <w:lang w:val="it-IT" w:eastAsia="da-DK"/>
        </w:rPr>
        <w:t xml:space="preserve">che </w:t>
      </w:r>
      <w:r w:rsidRPr="00B347FD">
        <w:rPr>
          <w:rFonts w:ascii="Corbel" w:eastAsia="Times New Roman" w:hAnsi="Corbel" w:cs="Times New Roman"/>
          <w:noProof/>
          <w:sz w:val="22"/>
          <w:szCs w:val="22"/>
          <w:lang w:val="it-IT" w:eastAsia="da-DK"/>
        </w:rPr>
        <w:t xml:space="preserve">hanno compreso e sono consapevoli dell'importanza del concetto di Invecchiamento Attivo e </w:t>
      </w:r>
      <w:r>
        <w:rPr>
          <w:rFonts w:ascii="Corbel" w:eastAsia="Times New Roman" w:hAnsi="Corbel" w:cs="Times New Roman"/>
          <w:noProof/>
          <w:sz w:val="22"/>
          <w:szCs w:val="22"/>
          <w:lang w:val="it-IT" w:eastAsia="da-DK"/>
        </w:rPr>
        <w:t xml:space="preserve">hanno </w:t>
      </w:r>
      <w:r w:rsidRPr="00B347FD">
        <w:rPr>
          <w:rFonts w:ascii="Corbel" w:eastAsia="Times New Roman" w:hAnsi="Corbel" w:cs="Times New Roman"/>
          <w:noProof/>
          <w:sz w:val="22"/>
          <w:szCs w:val="22"/>
          <w:lang w:val="it-IT" w:eastAsia="da-DK"/>
        </w:rPr>
        <w:t xml:space="preserve">un approccio attivo alla vita durante il periodo </w:t>
      </w:r>
      <w:r>
        <w:rPr>
          <w:rFonts w:ascii="Corbel" w:eastAsia="Times New Roman" w:hAnsi="Corbel" w:cs="Times New Roman"/>
          <w:noProof/>
          <w:sz w:val="22"/>
          <w:szCs w:val="22"/>
          <w:lang w:val="it-IT" w:eastAsia="da-DK"/>
        </w:rPr>
        <w:t>della terza età</w:t>
      </w:r>
      <w:r w:rsidR="00455998" w:rsidRPr="00B347FD">
        <w:rPr>
          <w:rFonts w:ascii="Corbel" w:eastAsia="Times New Roman" w:hAnsi="Corbel" w:cs="Times New Roman"/>
          <w:noProof/>
          <w:sz w:val="22"/>
          <w:szCs w:val="22"/>
          <w:lang w:val="it-IT" w:eastAsia="da-DK"/>
        </w:rPr>
        <w:t>.</w:t>
      </w:r>
    </w:p>
    <w:p w:rsidR="00C139C5" w:rsidRPr="00B347FD" w:rsidRDefault="00B347FD" w:rsidP="00C139C5">
      <w:pPr>
        <w:rPr>
          <w:rFonts w:ascii="Corbel" w:eastAsia="Times New Roman" w:hAnsi="Corbel" w:cs="Times New Roman"/>
          <w:sz w:val="22"/>
          <w:szCs w:val="22"/>
          <w:lang w:val="it-IT"/>
        </w:rPr>
      </w:pPr>
      <w:r w:rsidRPr="00B347FD">
        <w:rPr>
          <w:rFonts w:ascii="Corbel" w:eastAsia="Times New Roman" w:hAnsi="Corbel" w:cs="Times New Roman"/>
          <w:sz w:val="22"/>
          <w:szCs w:val="22"/>
          <w:lang w:val="it-IT"/>
        </w:rPr>
        <w:t xml:space="preserve">Ecco perché è stata una sorpresa negativa per molti che la conclusione generale di questo rapporto di 144 pagine </w:t>
      </w:r>
      <w:r>
        <w:rPr>
          <w:rFonts w:ascii="Corbel" w:eastAsia="Times New Roman" w:hAnsi="Corbel" w:cs="Times New Roman"/>
          <w:sz w:val="22"/>
          <w:szCs w:val="22"/>
          <w:lang w:val="it-IT"/>
        </w:rPr>
        <w:t>è</w:t>
      </w:r>
      <w:r w:rsidR="00C139C5" w:rsidRPr="00B347FD">
        <w:rPr>
          <w:rFonts w:ascii="Corbel" w:eastAsia="Times New Roman" w:hAnsi="Corbel" w:cs="Times New Roman"/>
          <w:sz w:val="22"/>
          <w:szCs w:val="22"/>
          <w:lang w:val="it-IT"/>
        </w:rPr>
        <w:t>:</w:t>
      </w:r>
    </w:p>
    <w:p w:rsidR="00C139C5" w:rsidRPr="00B347FD" w:rsidRDefault="00C139C5" w:rsidP="00C139C5">
      <w:pPr>
        <w:rPr>
          <w:rFonts w:ascii="Corbel" w:eastAsia="Times New Roman" w:hAnsi="Corbel" w:cs="Times New Roman"/>
          <w:i/>
          <w:sz w:val="22"/>
          <w:szCs w:val="22"/>
          <w:lang w:val="it-IT"/>
        </w:rPr>
      </w:pPr>
      <w:r w:rsidRPr="00AD7EB8">
        <w:rPr>
          <w:noProof/>
          <w:lang w:val="da-DK" w:eastAsia="da-DK"/>
        </w:rPr>
        <mc:AlternateContent>
          <mc:Choice Requires="wps">
            <w:drawing>
              <wp:anchor distT="45720" distB="45720" distL="114300" distR="114300" simplePos="0" relativeHeight="251767808" behindDoc="0" locked="0" layoutInCell="1" allowOverlap="1">
                <wp:simplePos x="0" y="0"/>
                <wp:positionH relativeFrom="column">
                  <wp:posOffset>594360</wp:posOffset>
                </wp:positionH>
                <wp:positionV relativeFrom="paragraph">
                  <wp:posOffset>3175</wp:posOffset>
                </wp:positionV>
                <wp:extent cx="4902200" cy="723900"/>
                <wp:effectExtent l="0" t="0" r="12700" b="15875"/>
                <wp:wrapSquare wrapText="bothSides"/>
                <wp:docPr id="239" name="Tekstfelt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688975"/>
                        </a:xfrm>
                        <a:prstGeom prst="rect">
                          <a:avLst/>
                        </a:prstGeom>
                        <a:solidFill>
                          <a:srgbClr val="FFFFFF"/>
                        </a:solidFill>
                        <a:ln w="9525">
                          <a:solidFill>
                            <a:srgbClr val="000000"/>
                          </a:solidFill>
                          <a:miter lim="800000"/>
                          <a:headEnd/>
                          <a:tailEnd/>
                        </a:ln>
                      </wps:spPr>
                      <wps:txbx>
                        <w:txbxContent>
                          <w:p w:rsidR="003B08A3" w:rsidRPr="00B347FD" w:rsidRDefault="003B08A3" w:rsidP="00B347FD">
                            <w:pPr>
                              <w:shd w:val="clear" w:color="auto" w:fill="D0E6F6" w:themeFill="accent6" w:themeFillTint="33"/>
                              <w:spacing w:before="0" w:after="0"/>
                              <w:jc w:val="center"/>
                              <w:rPr>
                                <w:i/>
                                <w:color w:val="000000" w:themeColor="text1"/>
                                <w:sz w:val="22"/>
                                <w:szCs w:val="22"/>
                                <w:lang w:val="it-IT"/>
                              </w:rPr>
                            </w:pPr>
                            <w:r w:rsidRPr="00B347FD">
                              <w:rPr>
                                <w:i/>
                                <w:color w:val="000000" w:themeColor="text1"/>
                                <w:sz w:val="22"/>
                                <w:szCs w:val="22"/>
                                <w:lang w:val="it-IT"/>
                              </w:rPr>
                              <w:t xml:space="preserve">”Anche se 3 anziani su 4 dichiara di avere una buona salute, </w:t>
                            </w:r>
                          </w:p>
                          <w:p w:rsidR="003B08A3" w:rsidRPr="00B347FD" w:rsidRDefault="003B08A3" w:rsidP="00B347FD">
                            <w:pPr>
                              <w:shd w:val="clear" w:color="auto" w:fill="D0E6F6" w:themeFill="accent6" w:themeFillTint="33"/>
                              <w:spacing w:before="0" w:after="0"/>
                              <w:jc w:val="center"/>
                              <w:rPr>
                                <w:i/>
                                <w:color w:val="000000" w:themeColor="text1"/>
                                <w:sz w:val="22"/>
                                <w:szCs w:val="22"/>
                                <w:lang w:val="it-IT"/>
                              </w:rPr>
                            </w:pPr>
                            <w:r w:rsidRPr="00B347FD">
                              <w:rPr>
                                <w:i/>
                                <w:color w:val="000000" w:themeColor="text1"/>
                                <w:sz w:val="22"/>
                                <w:szCs w:val="22"/>
                                <w:lang w:val="it-IT"/>
                              </w:rPr>
                              <w:t xml:space="preserve"> le cifre della ricerca mostrano che un gran numero di anziani sono soli, sovrappeso, </w:t>
                            </w:r>
                            <w:r>
                              <w:rPr>
                                <w:i/>
                                <w:color w:val="000000" w:themeColor="text1"/>
                                <w:sz w:val="22"/>
                                <w:szCs w:val="22"/>
                                <w:lang w:val="it-IT"/>
                              </w:rPr>
                              <w:t xml:space="preserve">fanno poco </w:t>
                            </w:r>
                            <w:r w:rsidRPr="00B347FD">
                              <w:rPr>
                                <w:i/>
                                <w:color w:val="000000" w:themeColor="text1"/>
                                <w:sz w:val="22"/>
                                <w:szCs w:val="22"/>
                                <w:lang w:val="it-IT"/>
                              </w:rPr>
                              <w:t>esercizio fisico, fuma</w:t>
                            </w:r>
                            <w:r>
                              <w:rPr>
                                <w:i/>
                                <w:color w:val="000000" w:themeColor="text1"/>
                                <w:sz w:val="22"/>
                                <w:szCs w:val="22"/>
                                <w:lang w:val="it-IT"/>
                              </w:rPr>
                              <w:t>no</w:t>
                            </w:r>
                            <w:r w:rsidRPr="00B347FD">
                              <w:rPr>
                                <w:i/>
                                <w:color w:val="000000" w:themeColor="text1"/>
                                <w:sz w:val="22"/>
                                <w:szCs w:val="22"/>
                                <w:lang w:val="it-IT"/>
                              </w:rPr>
                              <w:t xml:space="preserve"> e be</w:t>
                            </w:r>
                            <w:r>
                              <w:rPr>
                                <w:i/>
                                <w:color w:val="000000" w:themeColor="text1"/>
                                <w:sz w:val="22"/>
                                <w:szCs w:val="22"/>
                                <w:lang w:val="it-IT"/>
                              </w:rPr>
                              <w:t>vono</w:t>
                            </w:r>
                            <w:r w:rsidRPr="00B347FD">
                              <w:rPr>
                                <w:i/>
                                <w:color w:val="000000" w:themeColor="text1"/>
                                <w:sz w:val="22"/>
                                <w:szCs w:val="22"/>
                                <w:lang w:val="it-IT"/>
                              </w:rPr>
                              <w:t xml:space="preserve"> troppo”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kstfelt 239" o:spid="_x0000_s1030" type="#_x0000_t202" style="position:absolute;margin-left:46.8pt;margin-top:.25pt;width:386pt;height:57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">
                <v:textbox style="mso-fit-shape-to-text:t">
                  <w:txbxContent>
                    <w:p w:rsidR="003B08A3" w:rsidRPr="00B347FD" w:rsidRDefault="003B08A3" w:rsidP="00B347FD">
                      <w:pPr>
                        <w:shd w:val="clear" w:color="auto" w:fill="D0E6F6" w:themeFill="accent6" w:themeFillTint="33"/>
                        <w:spacing w:before="0" w:after="0"/>
                        <w:jc w:val="center"/>
                        <w:rPr>
                          <w:i/>
                          <w:color w:val="000000" w:themeColor="text1"/>
                          <w:sz w:val="22"/>
                          <w:szCs w:val="22"/>
                          <w:lang w:val="it-IT"/>
                        </w:rPr>
                      </w:pPr>
                      <w:proofErr w:type="gramStart"/>
                      <w:r w:rsidRPr="00B347FD">
                        <w:rPr>
                          <w:i/>
                          <w:color w:val="000000" w:themeColor="text1"/>
                          <w:sz w:val="22"/>
                          <w:szCs w:val="22"/>
                          <w:lang w:val="it-IT"/>
                        </w:rPr>
                        <w:t>”Anche</w:t>
                      </w:r>
                      <w:proofErr w:type="gramEnd"/>
                      <w:r w:rsidRPr="00B347FD">
                        <w:rPr>
                          <w:i/>
                          <w:color w:val="000000" w:themeColor="text1"/>
                          <w:sz w:val="22"/>
                          <w:szCs w:val="22"/>
                          <w:lang w:val="it-IT"/>
                        </w:rPr>
                        <w:t xml:space="preserve"> se 3 anziani su 4 dichiara di avere una buona salute, </w:t>
                      </w:r>
                    </w:p>
                    <w:p w:rsidR="003B08A3" w:rsidRPr="00B347FD" w:rsidRDefault="003B08A3" w:rsidP="00B347FD">
                      <w:pPr>
                        <w:shd w:val="clear" w:color="auto" w:fill="D0E6F6" w:themeFill="accent6" w:themeFillTint="33"/>
                        <w:spacing w:before="0" w:after="0"/>
                        <w:jc w:val="center"/>
                        <w:rPr>
                          <w:i/>
                          <w:color w:val="000000" w:themeColor="text1"/>
                          <w:sz w:val="22"/>
                          <w:szCs w:val="22"/>
                          <w:lang w:val="it-IT"/>
                        </w:rPr>
                      </w:pPr>
                      <w:r w:rsidRPr="00B347FD">
                        <w:rPr>
                          <w:i/>
                          <w:color w:val="000000" w:themeColor="text1"/>
                          <w:sz w:val="22"/>
                          <w:szCs w:val="22"/>
                          <w:lang w:val="it-IT"/>
                        </w:rPr>
                        <w:t xml:space="preserve"> le cifre della ricerca mostrano che un gran numero di anziani sono soli, sovrappeso, </w:t>
                      </w:r>
                      <w:r>
                        <w:rPr>
                          <w:i/>
                          <w:color w:val="000000" w:themeColor="text1"/>
                          <w:sz w:val="22"/>
                          <w:szCs w:val="22"/>
                          <w:lang w:val="it-IT"/>
                        </w:rPr>
                        <w:t xml:space="preserve">fanno poco </w:t>
                      </w:r>
                      <w:r w:rsidRPr="00B347FD">
                        <w:rPr>
                          <w:i/>
                          <w:color w:val="000000" w:themeColor="text1"/>
                          <w:sz w:val="22"/>
                          <w:szCs w:val="22"/>
                          <w:lang w:val="it-IT"/>
                        </w:rPr>
                        <w:t>esercizio fisico, fuma</w:t>
                      </w:r>
                      <w:r>
                        <w:rPr>
                          <w:i/>
                          <w:color w:val="000000" w:themeColor="text1"/>
                          <w:sz w:val="22"/>
                          <w:szCs w:val="22"/>
                          <w:lang w:val="it-IT"/>
                        </w:rPr>
                        <w:t>no</w:t>
                      </w:r>
                      <w:r w:rsidRPr="00B347FD">
                        <w:rPr>
                          <w:i/>
                          <w:color w:val="000000" w:themeColor="text1"/>
                          <w:sz w:val="22"/>
                          <w:szCs w:val="22"/>
                          <w:lang w:val="it-IT"/>
                        </w:rPr>
                        <w:t xml:space="preserve"> e be</w:t>
                      </w:r>
                      <w:r>
                        <w:rPr>
                          <w:i/>
                          <w:color w:val="000000" w:themeColor="text1"/>
                          <w:sz w:val="22"/>
                          <w:szCs w:val="22"/>
                          <w:lang w:val="it-IT"/>
                        </w:rPr>
                        <w:t>vono</w:t>
                      </w:r>
                      <w:r w:rsidRPr="00B347FD">
                        <w:rPr>
                          <w:i/>
                          <w:color w:val="000000" w:themeColor="text1"/>
                          <w:sz w:val="22"/>
                          <w:szCs w:val="22"/>
                          <w:lang w:val="it-IT"/>
                        </w:rPr>
                        <w:t xml:space="preserve"> troppo”</w:t>
                      </w:r>
                    </w:p>
                  </w:txbxContent>
                </v:textbox>
                <w10:wrap type="square"/>
              </v:shape>
            </w:pict>
          </mc:Fallback>
        </mc:AlternateContent>
      </w:r>
    </w:p>
    <w:p w:rsidR="00C139C5" w:rsidRPr="00B347FD" w:rsidRDefault="00C139C5" w:rsidP="00C139C5">
      <w:pPr>
        <w:rPr>
          <w:rFonts w:ascii="Corbel" w:eastAsia="Times New Roman" w:hAnsi="Corbel" w:cs="Times New Roman"/>
          <w:i/>
          <w:sz w:val="22"/>
          <w:szCs w:val="22"/>
          <w:lang w:val="it-IT"/>
        </w:rPr>
      </w:pPr>
    </w:p>
    <w:p w:rsidR="00C139C5" w:rsidRPr="00B347FD" w:rsidRDefault="00C139C5" w:rsidP="00C139C5">
      <w:pPr>
        <w:rPr>
          <w:rFonts w:ascii="Corbel" w:eastAsia="Times New Roman" w:hAnsi="Corbel" w:cs="Times New Roman"/>
          <w:i/>
          <w:sz w:val="22"/>
          <w:szCs w:val="22"/>
          <w:lang w:val="it-IT"/>
        </w:rPr>
      </w:pPr>
      <w:r w:rsidRPr="00AD7EB8">
        <w:rPr>
          <w:noProof/>
          <w:lang w:val="da-DK" w:eastAsia="da-DK"/>
        </w:rPr>
        <mc:AlternateContent>
          <mc:Choice Requires="wps">
            <w:drawing>
              <wp:anchor distT="0" distB="0" distL="114300" distR="114300" simplePos="0" relativeHeight="251769856" behindDoc="0" locked="0" layoutInCell="1" allowOverlap="1">
                <wp:simplePos x="0" y="0"/>
                <wp:positionH relativeFrom="column">
                  <wp:posOffset>2773045</wp:posOffset>
                </wp:positionH>
                <wp:positionV relativeFrom="paragraph">
                  <wp:posOffset>80645</wp:posOffset>
                </wp:positionV>
                <wp:extent cx="426720" cy="335280"/>
                <wp:effectExtent l="19050" t="0" r="11430" b="45720"/>
                <wp:wrapNone/>
                <wp:docPr id="237" name="Pil: nedad 237"/>
                <wp:cNvGraphicFramePr/>
                <a:graphic xmlns:a="http://schemas.openxmlformats.org/drawingml/2006/main">
                  <a:graphicData uri="http://schemas.microsoft.com/office/word/2010/wordprocessingShape">
                    <wps:wsp>
                      <wps:cNvSpPr/>
                      <wps:spPr>
                        <a:xfrm>
                          <a:off x="0" y="0"/>
                          <a:ext cx="426720" cy="33528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8BB5C4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ad 237" o:spid="_x0000_s1026" type="#_x0000_t67" style="position:absolute;margin-left:218.35pt;margin-top:6.35pt;width:33.6pt;height:26.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" adj="10800" fillcolor="#ffc000" strokecolor="#1a495c [1604]" strokeweight="1.35pt"/>
            </w:pict>
          </mc:Fallback>
        </mc:AlternateContent>
      </w:r>
    </w:p>
    <w:p w:rsidR="00C139C5" w:rsidRPr="00B347FD" w:rsidRDefault="00C139C5" w:rsidP="00C139C5">
      <w:pPr>
        <w:rPr>
          <w:rFonts w:ascii="Corbel" w:eastAsia="Times New Roman" w:hAnsi="Corbel" w:cs="Times New Roman"/>
          <w:i/>
          <w:sz w:val="22"/>
          <w:szCs w:val="22"/>
          <w:lang w:val="it-IT"/>
        </w:rPr>
      </w:pPr>
      <w:r w:rsidRPr="00AD7EB8">
        <w:rPr>
          <w:noProof/>
          <w:lang w:val="da-DK" w:eastAsia="da-DK"/>
        </w:rPr>
        <mc:AlternateContent>
          <mc:Choice Requires="wps">
            <w:drawing>
              <wp:anchor distT="45720" distB="45720" distL="114300" distR="114300" simplePos="0" relativeHeight="251768832" behindDoc="0" locked="0" layoutInCell="1" allowOverlap="1">
                <wp:simplePos x="0" y="0"/>
                <wp:positionH relativeFrom="column">
                  <wp:posOffset>614045</wp:posOffset>
                </wp:positionH>
                <wp:positionV relativeFrom="paragraph">
                  <wp:posOffset>6985</wp:posOffset>
                </wp:positionV>
                <wp:extent cx="4921250" cy="1110615"/>
                <wp:effectExtent l="0" t="0" r="12700" b="13335"/>
                <wp:wrapSquare wrapText="bothSides"/>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0" cy="1110615"/>
                        </a:xfrm>
                        <a:prstGeom prst="rect">
                          <a:avLst/>
                        </a:prstGeom>
                        <a:solidFill>
                          <a:srgbClr val="FFFFFF"/>
                        </a:solidFill>
                        <a:ln w="9525">
                          <a:solidFill>
                            <a:srgbClr val="000000"/>
                          </a:solidFill>
                          <a:miter lim="800000"/>
                          <a:headEnd/>
                          <a:tailEnd/>
                        </a:ln>
                      </wps:spPr>
                      <wps:txbx>
                        <w:txbxContent>
                          <w:p w:rsidR="003B08A3" w:rsidRPr="00AB1A04" w:rsidRDefault="003B08A3" w:rsidP="00C139C5">
                            <w:pPr>
                              <w:shd w:val="clear" w:color="auto" w:fill="D0E6F6" w:themeFill="accent6" w:themeFillTint="33"/>
                              <w:rPr>
                                <w:rFonts w:ascii="Corbel" w:eastAsia="Times New Roman" w:hAnsi="Corbel" w:cs="Times New Roman"/>
                                <w:i/>
                                <w:sz w:val="22"/>
                                <w:szCs w:val="22"/>
                                <w:lang w:val="it-IT"/>
                              </w:rPr>
                            </w:pPr>
                            <w:r w:rsidRPr="00AB1A04">
                              <w:rPr>
                                <w:rFonts w:ascii="Corbel" w:eastAsia="Times New Roman" w:hAnsi="Corbel" w:cs="Times New Roman"/>
                                <w:i/>
                                <w:sz w:val="22"/>
                                <w:szCs w:val="22"/>
                                <w:lang w:val="it-IT"/>
                              </w:rPr>
                              <w:t xml:space="preserve">Il </w:t>
                            </w:r>
                            <w:r w:rsidRPr="004E4C27">
                              <w:rPr>
                                <w:rFonts w:ascii="Corbel" w:eastAsia="Times New Roman" w:hAnsi="Corbel" w:cs="Times New Roman"/>
                                <w:i/>
                                <w:sz w:val="22"/>
                                <w:szCs w:val="22"/>
                                <w:lang w:val="it-IT"/>
                              </w:rPr>
                              <w:t xml:space="preserve">Comitato Nazionale Danese della Salute </w:t>
                            </w:r>
                            <w:r w:rsidRPr="00AB1A04">
                              <w:rPr>
                                <w:rFonts w:ascii="Corbel" w:eastAsia="Times New Roman" w:hAnsi="Corbel" w:cs="Times New Roman"/>
                                <w:i/>
                                <w:sz w:val="22"/>
                                <w:szCs w:val="22"/>
                                <w:lang w:val="it-IT"/>
                              </w:rPr>
                              <w:t xml:space="preserve">conclude che: "Molti anziani hanno una buona salute </w:t>
                            </w:r>
                            <w:r>
                              <w:rPr>
                                <w:rFonts w:ascii="Corbel" w:eastAsia="Times New Roman" w:hAnsi="Corbel" w:cs="Times New Roman"/>
                                <w:i/>
                                <w:sz w:val="22"/>
                                <w:szCs w:val="22"/>
                                <w:lang w:val="it-IT"/>
                              </w:rPr>
                              <w:t>e quindi</w:t>
                            </w:r>
                            <w:r w:rsidRPr="00AB1A04">
                              <w:rPr>
                                <w:rFonts w:ascii="Corbel" w:eastAsia="Times New Roman" w:hAnsi="Corbel" w:cs="Times New Roman"/>
                                <w:i/>
                                <w:sz w:val="22"/>
                                <w:szCs w:val="22"/>
                                <w:lang w:val="it-IT"/>
                              </w:rPr>
                              <w:t xml:space="preserve"> possono fare quello che </w:t>
                            </w:r>
                            <w:r>
                              <w:rPr>
                                <w:rFonts w:ascii="Corbel" w:eastAsia="Times New Roman" w:hAnsi="Corbel" w:cs="Times New Roman"/>
                                <w:i/>
                                <w:sz w:val="22"/>
                                <w:szCs w:val="22"/>
                                <w:lang w:val="it-IT"/>
                              </w:rPr>
                              <w:t xml:space="preserve">realmente </w:t>
                            </w:r>
                            <w:r w:rsidRPr="00AB1A04">
                              <w:rPr>
                                <w:rFonts w:ascii="Corbel" w:eastAsia="Times New Roman" w:hAnsi="Corbel" w:cs="Times New Roman"/>
                                <w:i/>
                                <w:sz w:val="22"/>
                                <w:szCs w:val="22"/>
                                <w:lang w:val="it-IT"/>
                              </w:rPr>
                              <w:t>vogliono. Ma la ricerca dimostra che c'è una generale disuguaglianza di salute tra gli anziani, e che lo stato di salute degli anziani non è migliorato dal 2010".</w:t>
                            </w:r>
                          </w:p>
                          <w:p w:rsidR="003B08A3" w:rsidRPr="00AB1A04" w:rsidRDefault="003B08A3" w:rsidP="00C139C5">
                            <w:pPr>
                              <w:rPr>
                                <w:sz w:val="24"/>
                                <w:szCs w:val="24"/>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kstfelt 2" o:spid="_x0000_s1031" type="#_x0000_t202" style="position:absolute;margin-left:48.35pt;margin-top:.55pt;width:387.5pt;height:87.4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">
                <v:textbox>
                  <w:txbxContent>
                    <w:p w:rsidR="003B08A3" w:rsidRPr="00AB1A04" w:rsidRDefault="003B08A3" w:rsidP="00C139C5">
                      <w:pPr>
                        <w:shd w:val="clear" w:color="auto" w:fill="D0E6F6" w:themeFill="accent6" w:themeFillTint="33"/>
                        <w:rPr>
                          <w:rFonts w:ascii="Corbel" w:eastAsia="Times New Roman" w:hAnsi="Corbel" w:cs="Times New Roman"/>
                          <w:i/>
                          <w:sz w:val="22"/>
                          <w:szCs w:val="22"/>
                          <w:lang w:val="it-IT"/>
                        </w:rPr>
                      </w:pPr>
                      <w:r w:rsidRPr="00AB1A04">
                        <w:rPr>
                          <w:rFonts w:ascii="Corbel" w:eastAsia="Times New Roman" w:hAnsi="Corbel" w:cs="Times New Roman"/>
                          <w:i/>
                          <w:sz w:val="22"/>
                          <w:szCs w:val="22"/>
                          <w:lang w:val="it-IT"/>
                        </w:rPr>
                        <w:t xml:space="preserve">Il </w:t>
                      </w:r>
                      <w:r w:rsidRPr="004E4C27">
                        <w:rPr>
                          <w:rFonts w:ascii="Corbel" w:eastAsia="Times New Roman" w:hAnsi="Corbel" w:cs="Times New Roman"/>
                          <w:i/>
                          <w:sz w:val="22"/>
                          <w:szCs w:val="22"/>
                          <w:lang w:val="it-IT"/>
                        </w:rPr>
                        <w:t xml:space="preserve">Comitato Nazionale Danese della Salute </w:t>
                      </w:r>
                      <w:r w:rsidRPr="00AB1A04">
                        <w:rPr>
                          <w:rFonts w:ascii="Corbel" w:eastAsia="Times New Roman" w:hAnsi="Corbel" w:cs="Times New Roman"/>
                          <w:i/>
                          <w:sz w:val="22"/>
                          <w:szCs w:val="22"/>
                          <w:lang w:val="it-IT"/>
                        </w:rPr>
                        <w:t xml:space="preserve">conclude che: "Molti anziani hanno una buona salute </w:t>
                      </w:r>
                      <w:r>
                        <w:rPr>
                          <w:rFonts w:ascii="Corbel" w:eastAsia="Times New Roman" w:hAnsi="Corbel" w:cs="Times New Roman"/>
                          <w:i/>
                          <w:sz w:val="22"/>
                          <w:szCs w:val="22"/>
                          <w:lang w:val="it-IT"/>
                        </w:rPr>
                        <w:t>e quindi</w:t>
                      </w:r>
                      <w:r w:rsidRPr="00AB1A04">
                        <w:rPr>
                          <w:rFonts w:ascii="Corbel" w:eastAsia="Times New Roman" w:hAnsi="Corbel" w:cs="Times New Roman"/>
                          <w:i/>
                          <w:sz w:val="22"/>
                          <w:szCs w:val="22"/>
                          <w:lang w:val="it-IT"/>
                        </w:rPr>
                        <w:t xml:space="preserve"> possono fare quello che </w:t>
                      </w:r>
                      <w:r>
                        <w:rPr>
                          <w:rFonts w:ascii="Corbel" w:eastAsia="Times New Roman" w:hAnsi="Corbel" w:cs="Times New Roman"/>
                          <w:i/>
                          <w:sz w:val="22"/>
                          <w:szCs w:val="22"/>
                          <w:lang w:val="it-IT"/>
                        </w:rPr>
                        <w:t xml:space="preserve">realmente </w:t>
                      </w:r>
                      <w:r w:rsidRPr="00AB1A04">
                        <w:rPr>
                          <w:rFonts w:ascii="Corbel" w:eastAsia="Times New Roman" w:hAnsi="Corbel" w:cs="Times New Roman"/>
                          <w:i/>
                          <w:sz w:val="22"/>
                          <w:szCs w:val="22"/>
                          <w:lang w:val="it-IT"/>
                        </w:rPr>
                        <w:t>vogliono. Ma la ricerca dimostra che c'è una generale disuguaglianza di salute tra gli anziani, e che lo stato di salute degli anziani non è migliorato dal 2010".</w:t>
                      </w:r>
                    </w:p>
                    <w:p w:rsidR="003B08A3" w:rsidRPr="00AB1A04" w:rsidRDefault="003B08A3" w:rsidP="00C139C5">
                      <w:pPr>
                        <w:rPr>
                          <w:sz w:val="24"/>
                          <w:szCs w:val="24"/>
                          <w:lang w:val="it-IT"/>
                        </w:rPr>
                      </w:pPr>
                    </w:p>
                  </w:txbxContent>
                </v:textbox>
                <w10:wrap type="square"/>
              </v:shape>
            </w:pict>
          </mc:Fallback>
        </mc:AlternateContent>
      </w:r>
    </w:p>
    <w:p w:rsidR="00C139C5" w:rsidRPr="00B347FD" w:rsidRDefault="00C139C5" w:rsidP="00C139C5">
      <w:pPr>
        <w:rPr>
          <w:rFonts w:ascii="Corbel" w:eastAsia="Times New Roman" w:hAnsi="Corbel" w:cs="Times New Roman"/>
          <w:i/>
          <w:sz w:val="22"/>
          <w:szCs w:val="22"/>
          <w:lang w:val="it-IT"/>
        </w:rPr>
      </w:pPr>
    </w:p>
    <w:p w:rsidR="00C139C5" w:rsidRPr="00B347FD" w:rsidRDefault="00C139C5" w:rsidP="00C139C5">
      <w:pPr>
        <w:rPr>
          <w:rFonts w:ascii="Corbel" w:eastAsia="Times New Roman" w:hAnsi="Corbel" w:cs="Times New Roman"/>
          <w:i/>
          <w:sz w:val="22"/>
          <w:szCs w:val="22"/>
          <w:lang w:val="it-IT"/>
        </w:rPr>
      </w:pPr>
    </w:p>
    <w:p w:rsidR="00C139C5" w:rsidRPr="00B347FD" w:rsidRDefault="00C139C5" w:rsidP="00C139C5">
      <w:pPr>
        <w:rPr>
          <w:rFonts w:ascii="Corbel" w:eastAsia="Times New Roman" w:hAnsi="Corbel" w:cs="Times New Roman"/>
          <w:color w:val="2C332C"/>
          <w:sz w:val="22"/>
          <w:szCs w:val="22"/>
          <w:lang w:val="it-IT" w:eastAsia="da-DK"/>
        </w:rPr>
      </w:pPr>
    </w:p>
    <w:p w:rsidR="00C139C5" w:rsidRPr="00B347FD" w:rsidRDefault="00C139C5" w:rsidP="00C139C5">
      <w:pPr>
        <w:rPr>
          <w:rFonts w:ascii="Corbel" w:eastAsia="Times New Roman" w:hAnsi="Corbel" w:cs="Times New Roman"/>
          <w:color w:val="2C332C"/>
          <w:sz w:val="22"/>
          <w:szCs w:val="22"/>
          <w:lang w:val="it-IT" w:eastAsia="da-DK"/>
        </w:rPr>
      </w:pPr>
    </w:p>
    <w:p w:rsidR="00C139C5" w:rsidRPr="004E4C27" w:rsidRDefault="004E4C27" w:rsidP="00C139C5">
      <w:pPr>
        <w:rPr>
          <w:rFonts w:ascii="Corbel" w:eastAsia="Times New Roman" w:hAnsi="Corbel" w:cs="Times New Roman"/>
          <w:color w:val="2C332C"/>
          <w:sz w:val="22"/>
          <w:szCs w:val="22"/>
          <w:lang w:val="it-IT" w:eastAsia="da-DK"/>
        </w:rPr>
      </w:pPr>
      <w:r w:rsidRPr="004E4C27">
        <w:rPr>
          <w:rFonts w:ascii="Corbel" w:eastAsia="Times New Roman" w:hAnsi="Corbel" w:cs="Times New Roman"/>
          <w:color w:val="2C332C"/>
          <w:sz w:val="22"/>
          <w:szCs w:val="22"/>
          <w:lang w:val="it-IT" w:eastAsia="da-DK"/>
        </w:rPr>
        <w:t>Il motivo per cui si menziona l'anno 2010 è perché si riferisce ad un risultato scientifico che afferma</w:t>
      </w:r>
      <w:r w:rsidR="00C139C5" w:rsidRPr="004E4C27">
        <w:rPr>
          <w:rFonts w:ascii="Corbel" w:eastAsia="Times New Roman" w:hAnsi="Corbel" w:cs="Times New Roman"/>
          <w:color w:val="2C332C"/>
          <w:sz w:val="22"/>
          <w:szCs w:val="22"/>
          <w:lang w:val="it-IT" w:eastAsia="da-DK"/>
        </w:rPr>
        <w:t>:</w:t>
      </w:r>
    </w:p>
    <w:p w:rsidR="00C139C5" w:rsidRPr="004E4C27" w:rsidRDefault="004E4C27" w:rsidP="002D57A0">
      <w:pPr>
        <w:numPr>
          <w:ilvl w:val="0"/>
          <w:numId w:val="27"/>
        </w:numPr>
        <w:rPr>
          <w:rFonts w:ascii="Corbel" w:eastAsia="Times New Roman" w:hAnsi="Corbel" w:cs="Times New Roman"/>
          <w:b/>
          <w:noProof/>
          <w:sz w:val="22"/>
          <w:szCs w:val="22"/>
          <w:lang w:val="it-IT" w:eastAsia="da-DK"/>
        </w:rPr>
      </w:pPr>
      <w:r w:rsidRPr="004E4C27">
        <w:rPr>
          <w:rFonts w:ascii="Corbel" w:eastAsia="Times New Roman" w:hAnsi="Corbel" w:cs="Times New Roman"/>
          <w:color w:val="2C332C"/>
          <w:sz w:val="22"/>
          <w:szCs w:val="22"/>
          <w:lang w:val="it-IT" w:eastAsia="da-DK"/>
        </w:rPr>
        <w:t>In media le femmine di 65 anni hanno ancora 23,7 anni da vivere. Di questi 23,7 anni, 7,4 anni saranno con limitazioni funzionali</w:t>
      </w:r>
      <w:r w:rsidR="00C139C5" w:rsidRPr="004E4C27">
        <w:rPr>
          <w:rFonts w:ascii="Corbel" w:eastAsia="Times New Roman" w:hAnsi="Corbel" w:cs="Times New Roman"/>
          <w:color w:val="2C332C"/>
          <w:sz w:val="22"/>
          <w:szCs w:val="22"/>
          <w:lang w:val="it-IT" w:eastAsia="da-DK"/>
        </w:rPr>
        <w:t xml:space="preserve">. </w:t>
      </w:r>
    </w:p>
    <w:p w:rsidR="00C139C5" w:rsidRPr="004E4C27" w:rsidRDefault="004E4C27" w:rsidP="002D57A0">
      <w:pPr>
        <w:numPr>
          <w:ilvl w:val="1"/>
          <w:numId w:val="27"/>
        </w:numPr>
        <w:rPr>
          <w:rFonts w:ascii="Corbel" w:eastAsia="Times New Roman" w:hAnsi="Corbel" w:cs="Times New Roman"/>
          <w:b/>
          <w:noProof/>
          <w:sz w:val="22"/>
          <w:szCs w:val="22"/>
          <w:lang w:val="it-IT" w:eastAsia="da-DK"/>
        </w:rPr>
      </w:pPr>
      <w:r w:rsidRPr="004E4C27">
        <w:rPr>
          <w:rFonts w:ascii="Corbel" w:eastAsia="Times New Roman" w:hAnsi="Corbel" w:cs="Times New Roman"/>
          <w:b/>
          <w:color w:val="2C332C"/>
          <w:sz w:val="22"/>
          <w:szCs w:val="22"/>
          <w:lang w:val="it-IT" w:eastAsia="da-DK"/>
        </w:rPr>
        <w:t xml:space="preserve">In media circa il 31% della loro vita rimanente </w:t>
      </w:r>
      <w:r>
        <w:rPr>
          <w:rFonts w:ascii="Corbel" w:eastAsia="Times New Roman" w:hAnsi="Corbel" w:cs="Times New Roman"/>
          <w:b/>
          <w:color w:val="2C332C"/>
          <w:sz w:val="22"/>
          <w:szCs w:val="22"/>
          <w:lang w:val="it-IT" w:eastAsia="da-DK"/>
        </w:rPr>
        <w:t xml:space="preserve">avrà </w:t>
      </w:r>
      <w:r w:rsidRPr="004E4C27">
        <w:rPr>
          <w:rFonts w:ascii="Corbel" w:eastAsia="Times New Roman" w:hAnsi="Corbel" w:cs="Times New Roman"/>
          <w:b/>
          <w:color w:val="2C332C"/>
          <w:sz w:val="22"/>
          <w:szCs w:val="22"/>
          <w:lang w:val="it-IT" w:eastAsia="da-DK"/>
        </w:rPr>
        <w:t>limitazioni funzionali</w:t>
      </w:r>
      <w:r w:rsidR="00C139C5" w:rsidRPr="004E4C27">
        <w:rPr>
          <w:rFonts w:ascii="Corbel" w:eastAsia="Times New Roman" w:hAnsi="Corbel" w:cs="Times New Roman"/>
          <w:b/>
          <w:color w:val="2C332C"/>
          <w:sz w:val="22"/>
          <w:szCs w:val="22"/>
          <w:lang w:val="it-IT" w:eastAsia="da-DK"/>
        </w:rPr>
        <w:t>.</w:t>
      </w:r>
    </w:p>
    <w:p w:rsidR="00C139C5" w:rsidRPr="004E4C27" w:rsidRDefault="00C139C5" w:rsidP="00C139C5">
      <w:pPr>
        <w:rPr>
          <w:rFonts w:ascii="Corbel" w:eastAsia="Times New Roman" w:hAnsi="Corbel" w:cs="Times New Roman"/>
          <w:b/>
          <w:noProof/>
          <w:sz w:val="22"/>
          <w:szCs w:val="22"/>
          <w:lang w:val="it-IT" w:eastAsia="da-DK"/>
        </w:rPr>
      </w:pPr>
    </w:p>
    <w:p w:rsidR="00C139C5" w:rsidRPr="004E4C27" w:rsidRDefault="004E4C27" w:rsidP="002D57A0">
      <w:pPr>
        <w:numPr>
          <w:ilvl w:val="0"/>
          <w:numId w:val="27"/>
        </w:numPr>
        <w:rPr>
          <w:rFonts w:ascii="Corbel" w:eastAsia="Times New Roman" w:hAnsi="Corbel" w:cs="Times New Roman"/>
          <w:b/>
          <w:noProof/>
          <w:sz w:val="22"/>
          <w:szCs w:val="22"/>
          <w:lang w:val="it-IT" w:eastAsia="da-DK"/>
        </w:rPr>
      </w:pPr>
      <w:r w:rsidRPr="004E4C27">
        <w:rPr>
          <w:rFonts w:ascii="Corbel" w:eastAsia="Times New Roman" w:hAnsi="Corbel" w:cs="Times New Roman"/>
          <w:color w:val="2C332C"/>
          <w:sz w:val="22"/>
          <w:szCs w:val="22"/>
          <w:lang w:val="it-IT" w:eastAsia="da-DK"/>
        </w:rPr>
        <w:t xml:space="preserve">Una ricerca simile del 1987 (23 anni prima) ha mostrato che le femmine di 65 anni hanno </w:t>
      </w:r>
      <w:r>
        <w:rPr>
          <w:rFonts w:ascii="Corbel" w:eastAsia="Times New Roman" w:hAnsi="Corbel" w:cs="Times New Roman"/>
          <w:color w:val="2C332C"/>
          <w:sz w:val="22"/>
          <w:szCs w:val="22"/>
          <w:lang w:val="it-IT" w:eastAsia="da-DK"/>
        </w:rPr>
        <w:t xml:space="preserve">da vivere </w:t>
      </w:r>
      <w:r w:rsidRPr="004E4C27">
        <w:rPr>
          <w:rFonts w:ascii="Corbel" w:eastAsia="Times New Roman" w:hAnsi="Corbel" w:cs="Times New Roman"/>
          <w:color w:val="2C332C"/>
          <w:sz w:val="22"/>
          <w:szCs w:val="22"/>
          <w:lang w:val="it-IT" w:eastAsia="da-DK"/>
        </w:rPr>
        <w:t xml:space="preserve">in media </w:t>
      </w:r>
      <w:r>
        <w:rPr>
          <w:rFonts w:ascii="Corbel" w:eastAsia="Times New Roman" w:hAnsi="Corbel" w:cs="Times New Roman"/>
          <w:color w:val="2C332C"/>
          <w:sz w:val="22"/>
          <w:szCs w:val="22"/>
          <w:lang w:val="it-IT" w:eastAsia="da-DK"/>
        </w:rPr>
        <w:t xml:space="preserve">ancora </w:t>
      </w:r>
      <w:r w:rsidRPr="004E4C27">
        <w:rPr>
          <w:rFonts w:ascii="Corbel" w:eastAsia="Times New Roman" w:hAnsi="Corbel" w:cs="Times New Roman"/>
          <w:color w:val="2C332C"/>
          <w:sz w:val="22"/>
          <w:szCs w:val="22"/>
          <w:lang w:val="it-IT" w:eastAsia="da-DK"/>
        </w:rPr>
        <w:t>21,7 anni. Di questi 21,7 anni, 8,4 anni con limitazioni funzionali</w:t>
      </w:r>
      <w:r w:rsidR="00C139C5" w:rsidRPr="004E4C27">
        <w:rPr>
          <w:rFonts w:ascii="Corbel" w:eastAsia="Times New Roman" w:hAnsi="Corbel" w:cs="Times New Roman"/>
          <w:color w:val="2C332C"/>
          <w:sz w:val="22"/>
          <w:szCs w:val="22"/>
          <w:lang w:val="it-IT" w:eastAsia="da-DK"/>
        </w:rPr>
        <w:t xml:space="preserve">. </w:t>
      </w:r>
    </w:p>
    <w:p w:rsidR="00C139C5" w:rsidRPr="004E4C27" w:rsidRDefault="004E4C27" w:rsidP="002D57A0">
      <w:pPr>
        <w:numPr>
          <w:ilvl w:val="1"/>
          <w:numId w:val="27"/>
        </w:numPr>
        <w:rPr>
          <w:rFonts w:ascii="Corbel" w:eastAsia="Times New Roman" w:hAnsi="Corbel" w:cs="Times New Roman"/>
          <w:b/>
          <w:noProof/>
          <w:sz w:val="22"/>
          <w:szCs w:val="22"/>
          <w:lang w:val="it-IT" w:eastAsia="da-DK"/>
        </w:rPr>
      </w:pPr>
      <w:r w:rsidRPr="004E4C27">
        <w:rPr>
          <w:rFonts w:ascii="Corbel" w:eastAsia="Times New Roman" w:hAnsi="Corbel" w:cs="Times New Roman"/>
          <w:b/>
          <w:color w:val="2C332C"/>
          <w:sz w:val="22"/>
          <w:szCs w:val="22"/>
          <w:lang w:val="it-IT" w:eastAsia="da-DK"/>
        </w:rPr>
        <w:t xml:space="preserve">In media circa il 39% della loro vita residua </w:t>
      </w:r>
      <w:r>
        <w:rPr>
          <w:rFonts w:ascii="Corbel" w:eastAsia="Times New Roman" w:hAnsi="Corbel" w:cs="Times New Roman"/>
          <w:b/>
          <w:color w:val="2C332C"/>
          <w:sz w:val="22"/>
          <w:szCs w:val="22"/>
          <w:lang w:val="it-IT" w:eastAsia="da-DK"/>
        </w:rPr>
        <w:t>aveva</w:t>
      </w:r>
      <w:r w:rsidRPr="004E4C27">
        <w:rPr>
          <w:rFonts w:ascii="Corbel" w:eastAsia="Times New Roman" w:hAnsi="Corbel" w:cs="Times New Roman"/>
          <w:b/>
          <w:color w:val="2C332C"/>
          <w:sz w:val="22"/>
          <w:szCs w:val="22"/>
          <w:lang w:val="it-IT" w:eastAsia="da-DK"/>
        </w:rPr>
        <w:t xml:space="preserve"> limitazioni funzionali</w:t>
      </w:r>
      <w:r w:rsidR="00C139C5" w:rsidRPr="004E4C27">
        <w:rPr>
          <w:rFonts w:ascii="Corbel" w:eastAsia="Times New Roman" w:hAnsi="Corbel" w:cs="Times New Roman"/>
          <w:b/>
          <w:color w:val="2C332C"/>
          <w:sz w:val="22"/>
          <w:szCs w:val="22"/>
          <w:lang w:val="it-IT" w:eastAsia="da-DK"/>
        </w:rPr>
        <w:t>.</w:t>
      </w:r>
    </w:p>
    <w:p w:rsidR="00C139C5" w:rsidRPr="004E4C27" w:rsidRDefault="00C139C5" w:rsidP="00C139C5">
      <w:pPr>
        <w:ind w:left="720"/>
        <w:contextualSpacing/>
        <w:rPr>
          <w:rFonts w:ascii="Corbel" w:eastAsia="Times New Roman" w:hAnsi="Corbel" w:cs="Times New Roman"/>
          <w:noProof/>
          <w:sz w:val="22"/>
          <w:szCs w:val="24"/>
          <w:lang w:val="it-IT" w:eastAsia="da-DK"/>
        </w:rPr>
      </w:pPr>
    </w:p>
    <w:p w:rsidR="00C139C5" w:rsidRPr="001E0237" w:rsidRDefault="001E0237" w:rsidP="002D57A0">
      <w:pPr>
        <w:numPr>
          <w:ilvl w:val="0"/>
          <w:numId w:val="27"/>
        </w:numPr>
        <w:rPr>
          <w:rFonts w:ascii="Corbel" w:eastAsia="Times New Roman" w:hAnsi="Corbel" w:cs="Times New Roman"/>
          <w:noProof/>
          <w:sz w:val="22"/>
          <w:szCs w:val="22"/>
          <w:lang w:val="it-IT" w:eastAsia="da-DK"/>
        </w:rPr>
      </w:pPr>
      <w:r w:rsidRPr="001E0237">
        <w:rPr>
          <w:rFonts w:ascii="Corbel" w:eastAsia="Times New Roman" w:hAnsi="Corbel" w:cs="Times New Roman"/>
          <w:color w:val="2C332C"/>
          <w:sz w:val="22"/>
          <w:szCs w:val="22"/>
          <w:lang w:val="it-IT" w:eastAsia="da-DK"/>
        </w:rPr>
        <w:t xml:space="preserve">In media i maschi di 65 anni hanno ancora 17,4 anni di vita. Di questi 17,4 anni, 5,2 anni </w:t>
      </w:r>
      <w:r>
        <w:rPr>
          <w:rFonts w:ascii="Corbel" w:eastAsia="Times New Roman" w:hAnsi="Corbel" w:cs="Times New Roman"/>
          <w:color w:val="2C332C"/>
          <w:sz w:val="22"/>
          <w:szCs w:val="22"/>
          <w:lang w:val="it-IT" w:eastAsia="da-DK"/>
        </w:rPr>
        <w:t>saranno con</w:t>
      </w:r>
      <w:r w:rsidRPr="001E0237">
        <w:rPr>
          <w:rFonts w:ascii="Corbel" w:eastAsia="Times New Roman" w:hAnsi="Corbel" w:cs="Times New Roman"/>
          <w:color w:val="2C332C"/>
          <w:sz w:val="22"/>
          <w:szCs w:val="22"/>
          <w:lang w:val="it-IT" w:eastAsia="da-DK"/>
        </w:rPr>
        <w:t xml:space="preserve"> limitazioni funzionali</w:t>
      </w:r>
      <w:r w:rsidR="00C139C5" w:rsidRPr="001E0237">
        <w:rPr>
          <w:rFonts w:ascii="Corbel" w:eastAsia="Times New Roman" w:hAnsi="Corbel" w:cs="Times New Roman"/>
          <w:color w:val="2C332C"/>
          <w:sz w:val="22"/>
          <w:szCs w:val="22"/>
          <w:lang w:val="it-IT" w:eastAsia="da-DK"/>
        </w:rPr>
        <w:t xml:space="preserve">. </w:t>
      </w:r>
    </w:p>
    <w:p w:rsidR="00C139C5" w:rsidRPr="001E0237" w:rsidRDefault="001E0237" w:rsidP="002D57A0">
      <w:pPr>
        <w:numPr>
          <w:ilvl w:val="1"/>
          <w:numId w:val="27"/>
        </w:numPr>
        <w:rPr>
          <w:rFonts w:ascii="Corbel" w:eastAsia="Times New Roman" w:hAnsi="Corbel" w:cs="Times New Roman"/>
          <w:noProof/>
          <w:sz w:val="22"/>
          <w:szCs w:val="22"/>
          <w:lang w:val="it-IT" w:eastAsia="da-DK"/>
        </w:rPr>
      </w:pPr>
      <w:r w:rsidRPr="001E0237">
        <w:rPr>
          <w:rFonts w:ascii="Corbel" w:eastAsia="Times New Roman" w:hAnsi="Corbel" w:cs="Times New Roman"/>
          <w:b/>
          <w:color w:val="2C332C"/>
          <w:sz w:val="22"/>
          <w:szCs w:val="22"/>
          <w:lang w:val="it-IT" w:eastAsia="da-DK"/>
        </w:rPr>
        <w:t xml:space="preserve">In media circa il 30% della loro vita rimanente </w:t>
      </w:r>
      <w:r>
        <w:rPr>
          <w:rFonts w:ascii="Corbel" w:eastAsia="Times New Roman" w:hAnsi="Corbel" w:cs="Times New Roman"/>
          <w:b/>
          <w:color w:val="2C332C"/>
          <w:sz w:val="22"/>
          <w:szCs w:val="22"/>
          <w:lang w:val="it-IT" w:eastAsia="da-DK"/>
        </w:rPr>
        <w:t xml:space="preserve">avrà </w:t>
      </w:r>
      <w:r w:rsidRPr="001E0237">
        <w:rPr>
          <w:rFonts w:ascii="Corbel" w:eastAsia="Times New Roman" w:hAnsi="Corbel" w:cs="Times New Roman"/>
          <w:b/>
          <w:color w:val="2C332C"/>
          <w:sz w:val="22"/>
          <w:szCs w:val="22"/>
          <w:lang w:val="it-IT" w:eastAsia="da-DK"/>
        </w:rPr>
        <w:t>limitazioni funzionali</w:t>
      </w:r>
      <w:r w:rsidR="00C139C5" w:rsidRPr="001E0237">
        <w:rPr>
          <w:rFonts w:ascii="Corbel" w:eastAsia="Times New Roman" w:hAnsi="Corbel" w:cs="Times New Roman"/>
          <w:b/>
          <w:color w:val="2C332C"/>
          <w:sz w:val="22"/>
          <w:szCs w:val="22"/>
          <w:lang w:val="it-IT" w:eastAsia="da-DK"/>
        </w:rPr>
        <w:t>.</w:t>
      </w:r>
    </w:p>
    <w:p w:rsidR="00C139C5" w:rsidRPr="001E0237" w:rsidRDefault="00C139C5" w:rsidP="00C139C5">
      <w:pPr>
        <w:rPr>
          <w:rFonts w:ascii="Corbel" w:eastAsia="Times New Roman" w:hAnsi="Corbel" w:cs="Times New Roman"/>
          <w:noProof/>
          <w:sz w:val="24"/>
          <w:szCs w:val="24"/>
          <w:lang w:val="it-IT" w:eastAsia="da-DK"/>
        </w:rPr>
      </w:pPr>
    </w:p>
    <w:p w:rsidR="00C139C5" w:rsidRPr="001E0237" w:rsidRDefault="001E0237" w:rsidP="002D57A0">
      <w:pPr>
        <w:numPr>
          <w:ilvl w:val="0"/>
          <w:numId w:val="27"/>
        </w:numPr>
        <w:rPr>
          <w:rFonts w:ascii="Corbel" w:eastAsia="Times New Roman" w:hAnsi="Corbel" w:cs="Times New Roman"/>
          <w:noProof/>
          <w:sz w:val="22"/>
          <w:szCs w:val="22"/>
          <w:lang w:val="it-IT" w:eastAsia="da-DK"/>
        </w:rPr>
      </w:pPr>
      <w:r w:rsidRPr="001E0237">
        <w:rPr>
          <w:rFonts w:ascii="Corbel" w:eastAsia="Times New Roman" w:hAnsi="Corbel" w:cs="Times New Roman"/>
          <w:color w:val="2C332C"/>
          <w:sz w:val="22"/>
          <w:szCs w:val="22"/>
          <w:lang w:val="it-IT" w:eastAsia="da-DK"/>
        </w:rPr>
        <w:t xml:space="preserve">La ricerca simile del 1987 </w:t>
      </w:r>
      <w:r>
        <w:rPr>
          <w:rFonts w:ascii="Corbel" w:eastAsia="Times New Roman" w:hAnsi="Corbel" w:cs="Times New Roman"/>
          <w:color w:val="2C332C"/>
          <w:sz w:val="22"/>
          <w:szCs w:val="22"/>
          <w:lang w:val="it-IT" w:eastAsia="da-DK"/>
        </w:rPr>
        <w:t>dimostrava</w:t>
      </w:r>
      <w:r w:rsidRPr="001E0237">
        <w:rPr>
          <w:rFonts w:ascii="Corbel" w:eastAsia="Times New Roman" w:hAnsi="Corbel" w:cs="Times New Roman"/>
          <w:color w:val="2C332C"/>
          <w:sz w:val="22"/>
          <w:szCs w:val="22"/>
          <w:lang w:val="it-IT" w:eastAsia="da-DK"/>
        </w:rPr>
        <w:t xml:space="preserve"> che </w:t>
      </w:r>
      <w:r>
        <w:rPr>
          <w:rFonts w:ascii="Corbel" w:eastAsia="Times New Roman" w:hAnsi="Corbel" w:cs="Times New Roman"/>
          <w:color w:val="2C332C"/>
          <w:sz w:val="22"/>
          <w:szCs w:val="22"/>
          <w:lang w:val="it-IT" w:eastAsia="da-DK"/>
        </w:rPr>
        <w:t>a</w:t>
      </w:r>
      <w:r w:rsidRPr="001E0237">
        <w:rPr>
          <w:rFonts w:ascii="Corbel" w:eastAsia="Times New Roman" w:hAnsi="Corbel" w:cs="Times New Roman"/>
          <w:color w:val="2C332C"/>
          <w:sz w:val="22"/>
          <w:szCs w:val="22"/>
          <w:lang w:val="it-IT" w:eastAsia="da-DK"/>
        </w:rPr>
        <w:t xml:space="preserve">i maschi di età media di 65 anni </w:t>
      </w:r>
      <w:r>
        <w:rPr>
          <w:rFonts w:ascii="Corbel" w:eastAsia="Times New Roman" w:hAnsi="Corbel" w:cs="Times New Roman"/>
          <w:color w:val="2C332C"/>
          <w:sz w:val="22"/>
          <w:szCs w:val="22"/>
          <w:lang w:val="it-IT" w:eastAsia="da-DK"/>
        </w:rPr>
        <w:t xml:space="preserve">rimanevano </w:t>
      </w:r>
      <w:r w:rsidRPr="001E0237">
        <w:rPr>
          <w:rFonts w:ascii="Corbel" w:eastAsia="Times New Roman" w:hAnsi="Corbel" w:cs="Times New Roman"/>
          <w:color w:val="2C332C"/>
          <w:sz w:val="22"/>
          <w:szCs w:val="22"/>
          <w:lang w:val="it-IT" w:eastAsia="da-DK"/>
        </w:rPr>
        <w:t xml:space="preserve">20,6 anni </w:t>
      </w:r>
      <w:r>
        <w:rPr>
          <w:rFonts w:ascii="Corbel" w:eastAsia="Times New Roman" w:hAnsi="Corbel" w:cs="Times New Roman"/>
          <w:color w:val="2C332C"/>
          <w:sz w:val="22"/>
          <w:szCs w:val="22"/>
          <w:lang w:val="it-IT" w:eastAsia="da-DK"/>
        </w:rPr>
        <w:t xml:space="preserve">da </w:t>
      </w:r>
      <w:r w:rsidRPr="001E0237">
        <w:rPr>
          <w:rFonts w:ascii="Corbel" w:eastAsia="Times New Roman" w:hAnsi="Corbel" w:cs="Times New Roman"/>
          <w:color w:val="2C332C"/>
          <w:sz w:val="22"/>
          <w:szCs w:val="22"/>
          <w:lang w:val="it-IT" w:eastAsia="da-DK"/>
        </w:rPr>
        <w:t>vivere. Di questi 20,6 anni, 4,3 anni con limitazioni funzionali</w:t>
      </w:r>
      <w:r w:rsidR="00C139C5" w:rsidRPr="001E0237">
        <w:rPr>
          <w:rFonts w:ascii="Corbel" w:eastAsia="Times New Roman" w:hAnsi="Corbel" w:cs="Times New Roman"/>
          <w:color w:val="2C332C"/>
          <w:sz w:val="22"/>
          <w:szCs w:val="22"/>
          <w:lang w:val="it-IT" w:eastAsia="da-DK"/>
        </w:rPr>
        <w:t xml:space="preserve">. </w:t>
      </w:r>
    </w:p>
    <w:p w:rsidR="00C139C5" w:rsidRPr="001E0237" w:rsidRDefault="001E0237" w:rsidP="002D57A0">
      <w:pPr>
        <w:numPr>
          <w:ilvl w:val="1"/>
          <w:numId w:val="27"/>
        </w:numPr>
        <w:rPr>
          <w:rFonts w:ascii="Corbel" w:eastAsia="Times New Roman" w:hAnsi="Corbel" w:cs="Times New Roman"/>
          <w:noProof/>
          <w:sz w:val="22"/>
          <w:szCs w:val="22"/>
          <w:lang w:val="it-IT" w:eastAsia="da-DK"/>
        </w:rPr>
      </w:pPr>
      <w:r w:rsidRPr="001E0237">
        <w:rPr>
          <w:rFonts w:ascii="Corbel" w:eastAsia="Times New Roman" w:hAnsi="Corbel" w:cs="Times New Roman"/>
          <w:b/>
          <w:color w:val="2C332C"/>
          <w:sz w:val="22"/>
          <w:szCs w:val="22"/>
          <w:lang w:val="it-IT" w:eastAsia="da-DK"/>
        </w:rPr>
        <w:t xml:space="preserve">In media circa il </w:t>
      </w:r>
      <w:r w:rsidR="00C139C5" w:rsidRPr="001E0237">
        <w:rPr>
          <w:rFonts w:ascii="Corbel" w:eastAsia="Times New Roman" w:hAnsi="Corbel" w:cs="Times New Roman"/>
          <w:b/>
          <w:color w:val="2C332C"/>
          <w:sz w:val="22"/>
          <w:szCs w:val="22"/>
          <w:lang w:val="it-IT" w:eastAsia="da-DK"/>
        </w:rPr>
        <w:t xml:space="preserve">30% </w:t>
      </w:r>
      <w:r w:rsidRPr="001E0237">
        <w:rPr>
          <w:rFonts w:ascii="Corbel" w:eastAsia="Times New Roman" w:hAnsi="Corbel" w:cs="Times New Roman"/>
          <w:b/>
          <w:color w:val="2C332C"/>
          <w:sz w:val="22"/>
          <w:szCs w:val="22"/>
          <w:lang w:val="it-IT" w:eastAsia="da-DK"/>
        </w:rPr>
        <w:t xml:space="preserve">della loro vita </w:t>
      </w:r>
      <w:r>
        <w:rPr>
          <w:rFonts w:ascii="Corbel" w:eastAsia="Times New Roman" w:hAnsi="Corbel" w:cs="Times New Roman"/>
          <w:b/>
          <w:color w:val="2C332C"/>
          <w:sz w:val="22"/>
          <w:szCs w:val="22"/>
          <w:lang w:val="it-IT" w:eastAsia="da-DK"/>
        </w:rPr>
        <w:t xml:space="preserve">rimanente aveva </w:t>
      </w:r>
      <w:r w:rsidR="00D44E39">
        <w:rPr>
          <w:rFonts w:ascii="Corbel" w:eastAsia="Times New Roman" w:hAnsi="Corbel" w:cs="Times New Roman"/>
          <w:b/>
          <w:color w:val="2C332C"/>
          <w:sz w:val="22"/>
          <w:szCs w:val="22"/>
          <w:lang w:val="it-IT" w:eastAsia="da-DK"/>
        </w:rPr>
        <w:t>limitazioni funzionali</w:t>
      </w:r>
      <w:r w:rsidR="00C139C5" w:rsidRPr="001E0237">
        <w:rPr>
          <w:rFonts w:ascii="Corbel" w:eastAsia="Times New Roman" w:hAnsi="Corbel" w:cs="Times New Roman"/>
          <w:b/>
          <w:color w:val="2C332C"/>
          <w:sz w:val="22"/>
          <w:szCs w:val="22"/>
          <w:lang w:val="it-IT" w:eastAsia="da-DK"/>
        </w:rPr>
        <w:t>.</w:t>
      </w:r>
    </w:p>
    <w:p w:rsidR="00C139C5" w:rsidRPr="001E0237" w:rsidRDefault="00C139C5" w:rsidP="00C139C5">
      <w:pPr>
        <w:rPr>
          <w:rFonts w:ascii="Corbel" w:eastAsia="Times New Roman" w:hAnsi="Corbel" w:cs="Times New Roman"/>
          <w:b/>
          <w:noProof/>
          <w:sz w:val="24"/>
          <w:szCs w:val="24"/>
          <w:lang w:val="it-IT" w:eastAsia="da-DK"/>
        </w:rPr>
      </w:pPr>
    </w:p>
    <w:p w:rsidR="00C139C5" w:rsidRPr="00294D43" w:rsidRDefault="00294D43" w:rsidP="00A44B7E">
      <w:pPr>
        <w:rPr>
          <w:rFonts w:ascii="Corbel" w:eastAsia="Times New Roman" w:hAnsi="Corbel" w:cs="Times New Roman"/>
          <w:b/>
          <w:noProof/>
          <w:sz w:val="24"/>
          <w:szCs w:val="24"/>
          <w:lang w:val="it-IT" w:eastAsia="da-DK"/>
        </w:rPr>
      </w:pPr>
      <w:r w:rsidRPr="00294D43">
        <w:rPr>
          <w:rFonts w:ascii="Corbel" w:eastAsia="Times New Roman" w:hAnsi="Corbel" w:cs="Times New Roman"/>
          <w:b/>
          <w:noProof/>
          <w:sz w:val="24"/>
          <w:szCs w:val="24"/>
          <w:lang w:val="it-IT" w:eastAsia="da-DK"/>
        </w:rPr>
        <w:lastRenderedPageBreak/>
        <w:t xml:space="preserve">Il </w:t>
      </w:r>
      <w:r w:rsidR="00C139C5" w:rsidRPr="00294D43">
        <w:rPr>
          <w:rFonts w:ascii="Corbel" w:eastAsia="Times New Roman" w:hAnsi="Corbel" w:cs="Times New Roman"/>
          <w:b/>
          <w:noProof/>
          <w:sz w:val="24"/>
          <w:szCs w:val="24"/>
          <w:lang w:val="it-IT" w:eastAsia="da-DK"/>
        </w:rPr>
        <w:t xml:space="preserve">report </w:t>
      </w:r>
      <w:r w:rsidRPr="00294D43">
        <w:rPr>
          <w:rFonts w:ascii="Corbel" w:eastAsia="Times New Roman" w:hAnsi="Corbel" w:cs="Times New Roman"/>
          <w:b/>
          <w:noProof/>
          <w:sz w:val="24"/>
          <w:szCs w:val="24"/>
          <w:lang w:val="it-IT" w:eastAsia="da-DK"/>
        </w:rPr>
        <w:t>richiede una</w:t>
      </w:r>
      <w:r w:rsidR="00A44B7E">
        <w:rPr>
          <w:rFonts w:ascii="Corbel" w:eastAsia="Times New Roman" w:hAnsi="Corbel" w:cs="Times New Roman"/>
          <w:b/>
          <w:noProof/>
          <w:sz w:val="24"/>
          <w:szCs w:val="24"/>
          <w:lang w:val="it-IT" w:eastAsia="da-DK"/>
        </w:rPr>
        <w:t xml:space="preserve"> </w:t>
      </w:r>
      <w:r w:rsidRPr="00294D43">
        <w:rPr>
          <w:rFonts w:ascii="Corbel" w:eastAsia="Times New Roman" w:hAnsi="Corbel" w:cs="Times New Roman"/>
          <w:b/>
          <w:noProof/>
          <w:sz w:val="24"/>
          <w:szCs w:val="24"/>
          <w:lang w:val="it-IT" w:eastAsia="da-DK"/>
        </w:rPr>
        <w:t>riflessione</w:t>
      </w:r>
      <w:r w:rsidR="00C139C5" w:rsidRPr="00294D43">
        <w:rPr>
          <w:rFonts w:ascii="Corbel" w:eastAsia="Times New Roman" w:hAnsi="Corbel" w:cs="Times New Roman"/>
          <w:b/>
          <w:noProof/>
          <w:sz w:val="24"/>
          <w:szCs w:val="24"/>
          <w:lang w:val="it-IT" w:eastAsia="da-DK"/>
        </w:rPr>
        <w:t xml:space="preserve">, </w:t>
      </w:r>
      <w:r w:rsidRPr="00294D43">
        <w:rPr>
          <w:rFonts w:ascii="Corbel" w:eastAsia="Times New Roman" w:hAnsi="Corbel" w:cs="Times New Roman"/>
          <w:b/>
          <w:noProof/>
          <w:sz w:val="24"/>
          <w:szCs w:val="24"/>
          <w:lang w:val="it-IT" w:eastAsia="da-DK"/>
        </w:rPr>
        <w:t>e forse non solo in Danimarc</w:t>
      </w:r>
      <w:r>
        <w:rPr>
          <w:rFonts w:ascii="Corbel" w:eastAsia="Times New Roman" w:hAnsi="Corbel" w:cs="Times New Roman"/>
          <w:b/>
          <w:noProof/>
          <w:sz w:val="24"/>
          <w:szCs w:val="24"/>
          <w:lang w:val="it-IT" w:eastAsia="da-DK"/>
        </w:rPr>
        <w:t>a</w:t>
      </w:r>
      <w:r w:rsidR="00C139C5" w:rsidRPr="00294D43">
        <w:rPr>
          <w:rFonts w:ascii="Corbel" w:eastAsia="Times New Roman" w:hAnsi="Corbel" w:cs="Times New Roman"/>
          <w:b/>
          <w:noProof/>
          <w:sz w:val="24"/>
          <w:szCs w:val="24"/>
          <w:lang w:val="it-IT" w:eastAsia="da-DK"/>
        </w:rPr>
        <w:t>.</w:t>
      </w:r>
    </w:p>
    <w:p w:rsidR="00C139C5" w:rsidRDefault="003442E9" w:rsidP="00C139C5">
      <w:pPr>
        <w:spacing w:after="0"/>
        <w:contextualSpacing/>
        <w:rPr>
          <w:rFonts w:ascii="Corbel" w:eastAsia="Times New Roman" w:hAnsi="Corbel" w:cs="Times New Roman"/>
          <w:sz w:val="24"/>
          <w:szCs w:val="24"/>
          <w:lang w:val="it-IT"/>
        </w:rPr>
      </w:pPr>
      <w:r w:rsidRPr="003442E9">
        <w:rPr>
          <w:rFonts w:ascii="Corbel" w:eastAsia="Times New Roman" w:hAnsi="Corbel" w:cs="Times New Roman"/>
          <w:sz w:val="24"/>
          <w:szCs w:val="24"/>
          <w:lang w:val="it-IT"/>
        </w:rPr>
        <w:t>Se una parte centrale dell'obiettivo politico generale del lancio e dell'investimento nel concetto di invecchiamento attivo è quello di ridurre il bisogno di cure in una fase successiva della vita, allora il partenariato BEPRESEL pensa che sia giunto il momento di chieder</w:t>
      </w:r>
      <w:r w:rsidR="00E252F4">
        <w:rPr>
          <w:rFonts w:ascii="Corbel" w:eastAsia="Times New Roman" w:hAnsi="Corbel" w:cs="Times New Roman"/>
          <w:sz w:val="24"/>
          <w:szCs w:val="24"/>
          <w:lang w:val="it-IT"/>
        </w:rPr>
        <w:t>si:</w:t>
      </w:r>
    </w:p>
    <w:p w:rsidR="003442E9" w:rsidRPr="003442E9" w:rsidRDefault="003442E9" w:rsidP="00C139C5">
      <w:pPr>
        <w:spacing w:after="0"/>
        <w:contextualSpacing/>
        <w:rPr>
          <w:rFonts w:ascii="Corbel" w:eastAsia="Times New Roman" w:hAnsi="Corbel" w:cs="Times New Roman"/>
          <w:sz w:val="24"/>
          <w:szCs w:val="24"/>
          <w:lang w:val="it-IT"/>
        </w:rPr>
      </w:pPr>
    </w:p>
    <w:p w:rsidR="00E252F4" w:rsidRPr="00E252F4" w:rsidRDefault="00E252F4" w:rsidP="00E252F4">
      <w:pPr>
        <w:spacing w:after="0"/>
        <w:ind w:left="708" w:firstLine="708"/>
        <w:contextualSpacing/>
        <w:jc w:val="center"/>
        <w:rPr>
          <w:rFonts w:ascii="Corbel" w:eastAsia="Times New Roman" w:hAnsi="Corbel" w:cs="Times New Roman"/>
          <w:i/>
          <w:sz w:val="24"/>
          <w:szCs w:val="24"/>
          <w:lang w:val="it-IT"/>
        </w:rPr>
      </w:pPr>
      <w:r>
        <w:rPr>
          <w:rFonts w:ascii="Corbel" w:eastAsia="Times New Roman" w:hAnsi="Corbel" w:cs="Times New Roman"/>
          <w:i/>
          <w:sz w:val="24"/>
          <w:szCs w:val="24"/>
          <w:lang w:val="it-IT"/>
        </w:rPr>
        <w:t>L</w:t>
      </w:r>
      <w:r w:rsidRPr="00E252F4">
        <w:rPr>
          <w:rFonts w:ascii="Corbel" w:eastAsia="Times New Roman" w:hAnsi="Corbel" w:cs="Times New Roman"/>
          <w:i/>
          <w:sz w:val="24"/>
          <w:szCs w:val="24"/>
          <w:lang w:val="it-IT"/>
        </w:rPr>
        <w:t>a consapevolezza di "essere attivi nella vita anziana"</w:t>
      </w:r>
    </w:p>
    <w:p w:rsidR="00E252F4" w:rsidRPr="00E252F4" w:rsidRDefault="00E252F4" w:rsidP="00E252F4">
      <w:pPr>
        <w:spacing w:after="0"/>
        <w:ind w:left="708" w:firstLine="708"/>
        <w:contextualSpacing/>
        <w:jc w:val="center"/>
        <w:rPr>
          <w:rFonts w:ascii="Corbel" w:eastAsia="Times New Roman" w:hAnsi="Corbel" w:cs="Times New Roman"/>
          <w:i/>
          <w:sz w:val="24"/>
          <w:szCs w:val="24"/>
          <w:lang w:val="it-IT"/>
        </w:rPr>
      </w:pPr>
      <w:r w:rsidRPr="00E252F4">
        <w:rPr>
          <w:rFonts w:ascii="Corbel" w:eastAsia="Times New Roman" w:hAnsi="Corbel" w:cs="Times New Roman"/>
          <w:i/>
          <w:sz w:val="24"/>
          <w:szCs w:val="24"/>
          <w:lang w:val="it-IT"/>
        </w:rPr>
        <w:t>come misura di prevenzione è stata lanciata in modo inadeguato</w:t>
      </w:r>
    </w:p>
    <w:p w:rsidR="00C139C5" w:rsidRPr="00E252F4" w:rsidRDefault="00E252F4" w:rsidP="00E252F4">
      <w:pPr>
        <w:spacing w:after="0"/>
        <w:ind w:left="708" w:firstLine="708"/>
        <w:contextualSpacing/>
        <w:jc w:val="center"/>
        <w:rPr>
          <w:rFonts w:ascii="Corbel" w:eastAsia="Times New Roman" w:hAnsi="Corbel" w:cs="Times New Roman"/>
          <w:i/>
          <w:sz w:val="24"/>
          <w:szCs w:val="24"/>
          <w:lang w:val="it-IT"/>
        </w:rPr>
      </w:pPr>
      <w:r w:rsidRPr="00E252F4">
        <w:rPr>
          <w:rFonts w:ascii="Corbel" w:eastAsia="Times New Roman" w:hAnsi="Corbel" w:cs="Times New Roman"/>
          <w:i/>
          <w:sz w:val="24"/>
          <w:szCs w:val="24"/>
          <w:lang w:val="it-IT"/>
        </w:rPr>
        <w:t>e quindi è stat</w:t>
      </w:r>
      <w:r>
        <w:rPr>
          <w:rFonts w:ascii="Corbel" w:eastAsia="Times New Roman" w:hAnsi="Corbel" w:cs="Times New Roman"/>
          <w:i/>
          <w:sz w:val="24"/>
          <w:szCs w:val="24"/>
          <w:lang w:val="it-IT"/>
        </w:rPr>
        <w:t>a</w:t>
      </w:r>
      <w:r w:rsidRPr="00E252F4">
        <w:rPr>
          <w:rFonts w:ascii="Corbel" w:eastAsia="Times New Roman" w:hAnsi="Corbel" w:cs="Times New Roman"/>
          <w:i/>
          <w:sz w:val="24"/>
          <w:szCs w:val="24"/>
          <w:lang w:val="it-IT"/>
        </w:rPr>
        <w:t xml:space="preserve"> fraintes</w:t>
      </w:r>
      <w:r>
        <w:rPr>
          <w:rFonts w:ascii="Corbel" w:eastAsia="Times New Roman" w:hAnsi="Corbel" w:cs="Times New Roman"/>
          <w:i/>
          <w:sz w:val="24"/>
          <w:szCs w:val="24"/>
          <w:lang w:val="it-IT"/>
        </w:rPr>
        <w:t>a</w:t>
      </w:r>
      <w:r w:rsidRPr="00E252F4">
        <w:rPr>
          <w:rFonts w:ascii="Corbel" w:eastAsia="Times New Roman" w:hAnsi="Corbel" w:cs="Times New Roman"/>
          <w:i/>
          <w:sz w:val="24"/>
          <w:szCs w:val="24"/>
          <w:lang w:val="it-IT"/>
        </w:rPr>
        <w:t xml:space="preserve"> dagli anziani</w:t>
      </w:r>
      <w:r w:rsidR="00C139C5" w:rsidRPr="00E252F4">
        <w:rPr>
          <w:rFonts w:ascii="Corbel" w:eastAsia="Times New Roman" w:hAnsi="Corbel" w:cs="Times New Roman"/>
          <w:i/>
          <w:sz w:val="24"/>
          <w:szCs w:val="24"/>
          <w:lang w:val="it-IT"/>
        </w:rPr>
        <w:t>?</w:t>
      </w:r>
    </w:p>
    <w:p w:rsidR="00C139C5" w:rsidRPr="00E252F4" w:rsidRDefault="00C139C5" w:rsidP="00C139C5">
      <w:pPr>
        <w:spacing w:after="0"/>
        <w:rPr>
          <w:rFonts w:ascii="Corbel" w:eastAsia="Times New Roman" w:hAnsi="Corbel" w:cs="Times New Roman"/>
          <w:sz w:val="24"/>
          <w:szCs w:val="24"/>
          <w:lang w:val="it-IT"/>
        </w:rPr>
      </w:pPr>
    </w:p>
    <w:p w:rsidR="00C139C5" w:rsidRPr="00EA1119" w:rsidRDefault="00EA1119" w:rsidP="00C139C5">
      <w:pPr>
        <w:spacing w:after="0"/>
        <w:contextualSpacing/>
        <w:rPr>
          <w:rFonts w:ascii="Corbel" w:eastAsia="Times New Roman" w:hAnsi="Corbel" w:cs="Times New Roman"/>
          <w:color w:val="000000" w:themeColor="text1"/>
          <w:sz w:val="22"/>
          <w:szCs w:val="22"/>
          <w:lang w:val="it-IT"/>
        </w:rPr>
      </w:pPr>
      <w:r w:rsidRPr="00EA1119">
        <w:rPr>
          <w:rFonts w:ascii="Corbel" w:eastAsia="Times New Roman" w:hAnsi="Corbel" w:cs="Times New Roman"/>
          <w:color w:val="000000" w:themeColor="text1"/>
          <w:sz w:val="22"/>
          <w:szCs w:val="22"/>
          <w:lang w:val="it-IT"/>
        </w:rPr>
        <w:t>E chiedersi se la comprensione e l'approccio tra i cittadini anziani e le parti interessate è ancora</w:t>
      </w:r>
      <w:r>
        <w:rPr>
          <w:rFonts w:ascii="Corbel" w:eastAsia="Times New Roman" w:hAnsi="Corbel" w:cs="Times New Roman"/>
          <w:color w:val="000000" w:themeColor="text1"/>
          <w:sz w:val="22"/>
          <w:szCs w:val="22"/>
          <w:lang w:val="it-IT"/>
        </w:rPr>
        <w:t>:</w:t>
      </w:r>
    </w:p>
    <w:p w:rsidR="00C139C5" w:rsidRPr="00EA1119" w:rsidRDefault="00EA1119" w:rsidP="00C139C5">
      <w:pPr>
        <w:spacing w:after="0"/>
        <w:contextualSpacing/>
        <w:jc w:val="center"/>
        <w:rPr>
          <w:rFonts w:ascii="Corbel" w:eastAsia="Times New Roman" w:hAnsi="Corbel" w:cs="Times New Roman"/>
          <w:i/>
          <w:color w:val="FF0000"/>
          <w:sz w:val="22"/>
          <w:szCs w:val="22"/>
          <w:lang w:val="it-IT"/>
        </w:rPr>
      </w:pPr>
      <w:r w:rsidRPr="00EA1119">
        <w:rPr>
          <w:rFonts w:ascii="Corbel" w:eastAsia="Times New Roman" w:hAnsi="Corbel" w:cs="Times New Roman"/>
          <w:i/>
          <w:color w:val="FF0000"/>
          <w:sz w:val="22"/>
          <w:szCs w:val="22"/>
          <w:lang w:val="it-IT"/>
        </w:rPr>
        <w:t xml:space="preserve">Essere attivi come cittadini adulti ha </w:t>
      </w:r>
      <w:r>
        <w:rPr>
          <w:rFonts w:ascii="Corbel" w:eastAsia="Times New Roman" w:hAnsi="Corbel" w:cs="Times New Roman"/>
          <w:i/>
          <w:color w:val="FF0000"/>
          <w:sz w:val="22"/>
          <w:szCs w:val="22"/>
          <w:lang w:val="it-IT"/>
        </w:rPr>
        <w:t>un effetto benefico sulla salute</w:t>
      </w:r>
    </w:p>
    <w:p w:rsidR="00C139C5" w:rsidRPr="0031174F" w:rsidRDefault="00C139C5" w:rsidP="00C139C5">
      <w:pPr>
        <w:spacing w:after="0"/>
        <w:contextualSpacing/>
        <w:jc w:val="center"/>
        <w:rPr>
          <w:rFonts w:ascii="Corbel" w:eastAsia="Times New Roman" w:hAnsi="Corbel" w:cs="Times New Roman"/>
          <w:i/>
          <w:color w:val="FF0000"/>
          <w:sz w:val="22"/>
          <w:szCs w:val="22"/>
          <w:lang w:val="it-IT"/>
        </w:rPr>
      </w:pPr>
      <w:r w:rsidRPr="0031174F">
        <w:rPr>
          <w:rFonts w:ascii="Corbel" w:eastAsia="Times New Roman" w:hAnsi="Corbel" w:cs="Times New Roman"/>
          <w:i/>
          <w:color w:val="FF0000"/>
          <w:sz w:val="22"/>
          <w:szCs w:val="22"/>
          <w:lang w:val="it-IT"/>
        </w:rPr>
        <w:t>&amp;</w:t>
      </w:r>
    </w:p>
    <w:p w:rsidR="00C139C5" w:rsidRPr="00EA1119" w:rsidRDefault="00EA1119" w:rsidP="00C139C5">
      <w:pPr>
        <w:spacing w:after="0"/>
        <w:contextualSpacing/>
        <w:jc w:val="center"/>
        <w:rPr>
          <w:rFonts w:ascii="Corbel" w:eastAsia="Times New Roman" w:hAnsi="Corbel" w:cs="Times New Roman"/>
          <w:i/>
          <w:color w:val="FF0000"/>
          <w:sz w:val="22"/>
          <w:szCs w:val="22"/>
          <w:lang w:val="it-IT"/>
        </w:rPr>
      </w:pPr>
      <w:r w:rsidRPr="00EA1119">
        <w:rPr>
          <w:rFonts w:ascii="Corbel" w:eastAsia="Times New Roman" w:hAnsi="Corbel" w:cs="Times New Roman"/>
          <w:i/>
          <w:color w:val="FF0000"/>
          <w:sz w:val="22"/>
          <w:szCs w:val="22"/>
          <w:lang w:val="it-IT"/>
        </w:rPr>
        <w:t xml:space="preserve">Contribuire a mantenere le competenze fisiche e mentali </w:t>
      </w:r>
      <w:r>
        <w:rPr>
          <w:rFonts w:ascii="Corbel" w:eastAsia="Times New Roman" w:hAnsi="Corbel" w:cs="Times New Roman"/>
          <w:i/>
          <w:color w:val="FF0000"/>
          <w:sz w:val="22"/>
          <w:szCs w:val="22"/>
          <w:lang w:val="it-IT"/>
        </w:rPr>
        <w:t>tra i cittadini anziani</w:t>
      </w:r>
    </w:p>
    <w:p w:rsidR="00C139C5" w:rsidRPr="00EA1119" w:rsidRDefault="00C139C5" w:rsidP="00C139C5">
      <w:pPr>
        <w:spacing w:after="0"/>
        <w:contextualSpacing/>
        <w:jc w:val="center"/>
        <w:rPr>
          <w:rFonts w:ascii="Corbel" w:eastAsia="Times New Roman" w:hAnsi="Corbel" w:cs="Times New Roman"/>
          <w:i/>
          <w:color w:val="FF0000"/>
          <w:sz w:val="24"/>
          <w:szCs w:val="24"/>
          <w:lang w:val="it-IT"/>
        </w:rPr>
      </w:pPr>
      <w:r w:rsidRPr="00EA1119">
        <w:rPr>
          <w:rFonts w:ascii="Corbel" w:eastAsia="Times New Roman" w:hAnsi="Corbel" w:cs="Times New Roman"/>
          <w:i/>
          <w:color w:val="FF0000"/>
          <w:sz w:val="24"/>
          <w:szCs w:val="24"/>
          <w:lang w:val="it-IT"/>
        </w:rPr>
        <w:t>&amp;</w:t>
      </w:r>
    </w:p>
    <w:p w:rsidR="00C139C5" w:rsidRPr="00EA1119" w:rsidRDefault="00EA1119" w:rsidP="00C139C5">
      <w:pPr>
        <w:spacing w:after="0"/>
        <w:contextualSpacing/>
        <w:jc w:val="center"/>
        <w:rPr>
          <w:rFonts w:ascii="Corbel" w:eastAsia="Times New Roman" w:hAnsi="Corbel" w:cs="Times New Roman"/>
          <w:i/>
          <w:color w:val="FF0000"/>
          <w:sz w:val="22"/>
          <w:szCs w:val="22"/>
          <w:lang w:val="it-IT"/>
        </w:rPr>
      </w:pPr>
      <w:r>
        <w:rPr>
          <w:rFonts w:ascii="Corbel" w:eastAsia="Times New Roman" w:hAnsi="Corbel" w:cs="Times New Roman"/>
          <w:i/>
          <w:color w:val="FF0000"/>
          <w:sz w:val="22"/>
          <w:szCs w:val="22"/>
          <w:lang w:val="it-IT"/>
        </w:rPr>
        <w:t>L</w:t>
      </w:r>
      <w:r w:rsidRPr="00EA1119">
        <w:rPr>
          <w:rFonts w:ascii="Corbel" w:eastAsia="Times New Roman" w:hAnsi="Corbel" w:cs="Times New Roman"/>
          <w:i/>
          <w:color w:val="FF0000"/>
          <w:sz w:val="22"/>
          <w:szCs w:val="22"/>
          <w:lang w:val="it-IT"/>
        </w:rPr>
        <w:t>’invecchiamento a</w:t>
      </w:r>
      <w:r>
        <w:rPr>
          <w:rFonts w:ascii="Corbel" w:eastAsia="Times New Roman" w:hAnsi="Corbel" w:cs="Times New Roman"/>
          <w:i/>
          <w:color w:val="FF0000"/>
          <w:sz w:val="22"/>
          <w:szCs w:val="22"/>
          <w:lang w:val="it-IT"/>
        </w:rPr>
        <w:t xml:space="preserve">ttivo </w:t>
      </w:r>
    </w:p>
    <w:p w:rsidR="00C139C5" w:rsidRPr="00EA1119" w:rsidRDefault="00EA1119" w:rsidP="00C139C5">
      <w:pPr>
        <w:spacing w:after="0"/>
        <w:contextualSpacing/>
        <w:jc w:val="center"/>
        <w:rPr>
          <w:rFonts w:ascii="Corbel" w:eastAsia="Times New Roman" w:hAnsi="Corbel" w:cs="Times New Roman"/>
          <w:i/>
          <w:color w:val="FF0000"/>
          <w:sz w:val="22"/>
          <w:szCs w:val="22"/>
          <w:lang w:val="it-IT"/>
        </w:rPr>
      </w:pPr>
      <w:r w:rsidRPr="00EA1119">
        <w:rPr>
          <w:rFonts w:ascii="Corbel" w:eastAsia="Times New Roman" w:hAnsi="Corbel" w:cs="Times New Roman"/>
          <w:i/>
          <w:color w:val="FF0000"/>
          <w:sz w:val="22"/>
          <w:szCs w:val="22"/>
          <w:lang w:val="it-IT"/>
        </w:rPr>
        <w:t xml:space="preserve">Contribuisce a ridurre, posporre </w:t>
      </w:r>
      <w:r>
        <w:rPr>
          <w:rFonts w:ascii="Corbel" w:eastAsia="Times New Roman" w:hAnsi="Corbel" w:cs="Times New Roman"/>
          <w:i/>
          <w:color w:val="FF0000"/>
          <w:sz w:val="22"/>
          <w:szCs w:val="22"/>
          <w:lang w:val="it-IT"/>
        </w:rPr>
        <w:t xml:space="preserve">o perfino </w:t>
      </w:r>
    </w:p>
    <w:p w:rsidR="00C139C5" w:rsidRPr="0031174F" w:rsidRDefault="00EA1119" w:rsidP="00C139C5">
      <w:pPr>
        <w:spacing w:after="0"/>
        <w:contextualSpacing/>
        <w:jc w:val="center"/>
        <w:rPr>
          <w:rFonts w:ascii="Corbel" w:eastAsia="Times New Roman" w:hAnsi="Corbel" w:cs="Times New Roman"/>
          <w:i/>
          <w:color w:val="FF0000"/>
          <w:sz w:val="22"/>
          <w:szCs w:val="22"/>
          <w:lang w:val="it-IT"/>
        </w:rPr>
      </w:pPr>
      <w:r w:rsidRPr="0031174F">
        <w:rPr>
          <w:rFonts w:ascii="Corbel" w:eastAsia="Times New Roman" w:hAnsi="Corbel" w:cs="Times New Roman"/>
          <w:i/>
          <w:color w:val="FF0000"/>
          <w:sz w:val="22"/>
          <w:szCs w:val="22"/>
          <w:lang w:val="it-IT"/>
        </w:rPr>
        <w:t xml:space="preserve">Eliminare completamente </w:t>
      </w:r>
    </w:p>
    <w:p w:rsidR="00C139C5" w:rsidRPr="00EA1119" w:rsidRDefault="00EA1119" w:rsidP="00C139C5">
      <w:pPr>
        <w:spacing w:after="0"/>
        <w:contextualSpacing/>
        <w:jc w:val="center"/>
        <w:rPr>
          <w:rFonts w:ascii="Corbel" w:eastAsia="Times New Roman" w:hAnsi="Corbel" w:cs="Times New Roman"/>
          <w:i/>
          <w:color w:val="FF0000"/>
          <w:sz w:val="22"/>
          <w:szCs w:val="22"/>
          <w:lang w:val="it-IT"/>
        </w:rPr>
      </w:pPr>
      <w:r w:rsidRPr="00EA1119">
        <w:rPr>
          <w:rFonts w:ascii="Corbel" w:eastAsia="Times New Roman" w:hAnsi="Corbel" w:cs="Times New Roman"/>
          <w:i/>
          <w:color w:val="FF0000"/>
          <w:sz w:val="22"/>
          <w:szCs w:val="22"/>
          <w:lang w:val="it-IT"/>
        </w:rPr>
        <w:t>Il bisogno di assistenza domiciliare</w:t>
      </w:r>
      <w:r>
        <w:rPr>
          <w:rFonts w:ascii="Corbel" w:eastAsia="Times New Roman" w:hAnsi="Corbel" w:cs="Times New Roman"/>
          <w:i/>
          <w:color w:val="FF0000"/>
          <w:sz w:val="22"/>
          <w:szCs w:val="22"/>
          <w:lang w:val="it-IT"/>
        </w:rPr>
        <w:t xml:space="preserve"> o in struttura in età avanzata</w:t>
      </w:r>
      <w:r w:rsidR="00C139C5" w:rsidRPr="00EA1119">
        <w:rPr>
          <w:rFonts w:ascii="Corbel" w:eastAsia="Times New Roman" w:hAnsi="Corbel" w:cs="Times New Roman"/>
          <w:i/>
          <w:color w:val="FF0000"/>
          <w:sz w:val="22"/>
          <w:szCs w:val="22"/>
          <w:lang w:val="it-IT"/>
        </w:rPr>
        <w:t>.</w:t>
      </w:r>
    </w:p>
    <w:p w:rsidR="00C139C5" w:rsidRPr="00EA1119" w:rsidRDefault="00C139C5" w:rsidP="00C139C5">
      <w:pPr>
        <w:rPr>
          <w:rFonts w:ascii="Corbel" w:eastAsia="Times New Roman" w:hAnsi="Corbel" w:cs="Times New Roman"/>
          <w:color w:val="FF0000"/>
          <w:sz w:val="22"/>
          <w:szCs w:val="22"/>
          <w:lang w:val="it-IT"/>
        </w:rPr>
      </w:pPr>
    </w:p>
    <w:p w:rsidR="00C139C5" w:rsidRPr="008A49DB" w:rsidRDefault="008A49DB" w:rsidP="00C139C5">
      <w:pPr>
        <w:rPr>
          <w:rFonts w:ascii="Corbel" w:eastAsia="Times New Roman" w:hAnsi="Corbel" w:cs="Times New Roman"/>
          <w:sz w:val="22"/>
          <w:szCs w:val="22"/>
          <w:lang w:val="it-IT"/>
        </w:rPr>
      </w:pPr>
      <w:r w:rsidRPr="008A49DB">
        <w:rPr>
          <w:rFonts w:ascii="Corbel" w:eastAsia="Times New Roman" w:hAnsi="Corbel" w:cs="Times New Roman"/>
          <w:sz w:val="22"/>
          <w:szCs w:val="22"/>
          <w:lang w:val="it-IT"/>
        </w:rPr>
        <w:t xml:space="preserve">Se questo è ancora l'approccio di base e la comprensione, allora la relazione danese è una lettura triste. L'effetto </w:t>
      </w:r>
      <w:r w:rsidR="00AA3238">
        <w:rPr>
          <w:rFonts w:ascii="Corbel" w:eastAsia="Times New Roman" w:hAnsi="Corbel" w:cs="Times New Roman"/>
          <w:sz w:val="22"/>
          <w:szCs w:val="22"/>
          <w:lang w:val="it-IT"/>
        </w:rPr>
        <w:t xml:space="preserve">di come </w:t>
      </w:r>
      <w:r w:rsidRPr="008A49DB">
        <w:rPr>
          <w:rFonts w:ascii="Corbel" w:eastAsia="Times New Roman" w:hAnsi="Corbel" w:cs="Times New Roman"/>
          <w:sz w:val="22"/>
          <w:szCs w:val="22"/>
          <w:lang w:val="it-IT"/>
        </w:rPr>
        <w:t>è stato attuato il concetto di invecchiamento attivo, almeno in Danimarca, non è schiacciante</w:t>
      </w:r>
      <w:r w:rsidR="00C139C5" w:rsidRPr="008A49DB">
        <w:rPr>
          <w:rFonts w:ascii="Corbel" w:eastAsia="Times New Roman" w:hAnsi="Corbel" w:cs="Times New Roman"/>
          <w:sz w:val="22"/>
          <w:szCs w:val="22"/>
          <w:lang w:val="it-IT"/>
        </w:rPr>
        <w:t>.</w:t>
      </w:r>
    </w:p>
    <w:p w:rsidR="00C139C5" w:rsidRPr="008A49DB" w:rsidRDefault="00C139C5" w:rsidP="00C139C5">
      <w:pPr>
        <w:rPr>
          <w:rFonts w:ascii="Corbel" w:eastAsia="Times New Roman" w:hAnsi="Corbel" w:cs="Times New Roman"/>
          <w:sz w:val="22"/>
          <w:szCs w:val="22"/>
          <w:u w:val="single"/>
          <w:lang w:val="it-IT"/>
        </w:rPr>
      </w:pPr>
    </w:p>
    <w:p w:rsidR="00C139C5" w:rsidRPr="00585908" w:rsidRDefault="001501B4" w:rsidP="00C139C5">
      <w:pPr>
        <w:rPr>
          <w:rFonts w:ascii="Corbel" w:eastAsia="Times New Roman" w:hAnsi="Corbel" w:cs="Times New Roman"/>
          <w:sz w:val="22"/>
          <w:szCs w:val="22"/>
          <w:lang w:val="it-IT"/>
        </w:rPr>
      </w:pPr>
      <w:r w:rsidRPr="00585908">
        <w:rPr>
          <w:rFonts w:ascii="Corbel" w:eastAsia="Times New Roman" w:hAnsi="Corbel" w:cs="Times New Roman"/>
          <w:b/>
          <w:sz w:val="22"/>
          <w:szCs w:val="22"/>
          <w:lang w:val="it-IT"/>
        </w:rPr>
        <w:t>Facciamo chiarezza per evitare incomprensioni</w:t>
      </w:r>
      <w:r w:rsidR="00C139C5" w:rsidRPr="00585908">
        <w:rPr>
          <w:rFonts w:ascii="Corbel" w:eastAsia="Times New Roman" w:hAnsi="Corbel" w:cs="Times New Roman"/>
          <w:sz w:val="22"/>
          <w:szCs w:val="22"/>
          <w:lang w:val="it-IT"/>
        </w:rPr>
        <w:t xml:space="preserve">. </w:t>
      </w:r>
    </w:p>
    <w:p w:rsidR="00DF7653" w:rsidRPr="00DF7653" w:rsidRDefault="00DF7653" w:rsidP="00DF7653">
      <w:pPr>
        <w:rPr>
          <w:rFonts w:ascii="Corbel" w:eastAsia="Times New Roman" w:hAnsi="Corbel" w:cs="Times New Roman"/>
          <w:sz w:val="22"/>
          <w:szCs w:val="22"/>
          <w:lang w:val="it-IT"/>
        </w:rPr>
      </w:pPr>
      <w:bookmarkStart w:id="20" w:name="_Hlk13035826"/>
      <w:r w:rsidRPr="00DF7653">
        <w:rPr>
          <w:rFonts w:ascii="Corbel" w:eastAsia="Times New Roman" w:hAnsi="Corbel" w:cs="Times New Roman"/>
          <w:sz w:val="22"/>
          <w:szCs w:val="22"/>
          <w:lang w:val="it-IT"/>
        </w:rPr>
        <w:t>Essere un cittadino anziano attivo e partecipare a molte attività diverse contribuisce senza dubbio a migliorare la qualità della vita</w:t>
      </w:r>
      <w:r>
        <w:rPr>
          <w:rFonts w:ascii="Corbel" w:eastAsia="Times New Roman" w:hAnsi="Corbel" w:cs="Times New Roman"/>
          <w:sz w:val="22"/>
          <w:szCs w:val="22"/>
          <w:lang w:val="it-IT"/>
        </w:rPr>
        <w:t>: m</w:t>
      </w:r>
      <w:r w:rsidRPr="00DF7653">
        <w:rPr>
          <w:rFonts w:ascii="Corbel" w:eastAsia="Times New Roman" w:hAnsi="Corbel" w:cs="Times New Roman"/>
          <w:sz w:val="22"/>
          <w:szCs w:val="22"/>
          <w:lang w:val="it-IT"/>
        </w:rPr>
        <w:t>antiene e rafforza la salute mentale</w:t>
      </w:r>
      <w:r w:rsidR="00BE2D80">
        <w:rPr>
          <w:rFonts w:ascii="Corbel" w:eastAsia="Times New Roman" w:hAnsi="Corbel" w:cs="Times New Roman"/>
          <w:sz w:val="22"/>
          <w:szCs w:val="22"/>
          <w:lang w:val="it-IT"/>
        </w:rPr>
        <w:t xml:space="preserve"> e aiuta ad avere una soddisfacente vita</w:t>
      </w:r>
      <w:r w:rsidRPr="00DF7653">
        <w:rPr>
          <w:rFonts w:ascii="Corbel" w:eastAsia="Times New Roman" w:hAnsi="Corbel" w:cs="Times New Roman"/>
          <w:sz w:val="22"/>
          <w:szCs w:val="22"/>
          <w:lang w:val="it-IT"/>
        </w:rPr>
        <w:t xml:space="preserve"> </w:t>
      </w:r>
      <w:r w:rsidR="00BE2D80">
        <w:rPr>
          <w:rFonts w:ascii="Corbel" w:eastAsia="Times New Roman" w:hAnsi="Corbel" w:cs="Times New Roman"/>
          <w:sz w:val="22"/>
          <w:szCs w:val="22"/>
          <w:lang w:val="it-IT"/>
        </w:rPr>
        <w:t>sociale.</w:t>
      </w:r>
    </w:p>
    <w:p w:rsidR="00DF7653" w:rsidRPr="00DF7653" w:rsidRDefault="00DF7653" w:rsidP="00DF7653">
      <w:pPr>
        <w:rPr>
          <w:rFonts w:ascii="Corbel" w:eastAsia="Times New Roman" w:hAnsi="Corbel" w:cs="Times New Roman"/>
          <w:sz w:val="22"/>
          <w:szCs w:val="22"/>
          <w:lang w:val="it-IT"/>
        </w:rPr>
      </w:pPr>
      <w:r w:rsidRPr="00DF7653">
        <w:rPr>
          <w:rFonts w:ascii="Corbel" w:eastAsia="Times New Roman" w:hAnsi="Corbel" w:cs="Times New Roman"/>
          <w:sz w:val="22"/>
          <w:szCs w:val="22"/>
          <w:lang w:val="it-IT"/>
        </w:rPr>
        <w:t xml:space="preserve">Ma è anche un dato di fatto che molte delle attività a cui partecipano i cittadini senior non contribuiscono a ridurre al minimo il loro bisogno di sostegno </w:t>
      </w:r>
      <w:r w:rsidR="00BE2D80">
        <w:rPr>
          <w:rFonts w:ascii="Corbel" w:eastAsia="Times New Roman" w:hAnsi="Corbel" w:cs="Times New Roman"/>
          <w:sz w:val="22"/>
          <w:szCs w:val="22"/>
          <w:lang w:val="it-IT"/>
        </w:rPr>
        <w:t>nella terza età</w:t>
      </w:r>
      <w:r w:rsidRPr="00DF7653">
        <w:rPr>
          <w:rFonts w:ascii="Corbel" w:eastAsia="Times New Roman" w:hAnsi="Corbel" w:cs="Times New Roman"/>
          <w:sz w:val="22"/>
          <w:szCs w:val="22"/>
          <w:lang w:val="it-IT"/>
        </w:rPr>
        <w:t>. Molte delle attività come lezioni</w:t>
      </w:r>
      <w:r w:rsidR="00BE2D80">
        <w:rPr>
          <w:rFonts w:ascii="Corbel" w:eastAsia="Times New Roman" w:hAnsi="Corbel" w:cs="Times New Roman"/>
          <w:sz w:val="22"/>
          <w:szCs w:val="22"/>
          <w:lang w:val="it-IT"/>
        </w:rPr>
        <w:t xml:space="preserve"> di</w:t>
      </w:r>
      <w:r w:rsidRPr="00DF7653">
        <w:rPr>
          <w:rFonts w:ascii="Corbel" w:eastAsia="Times New Roman" w:hAnsi="Corbel" w:cs="Times New Roman"/>
          <w:sz w:val="22"/>
          <w:szCs w:val="22"/>
          <w:lang w:val="it-IT"/>
        </w:rPr>
        <w:t xml:space="preserve"> cucito, ceramica, ecc. si svolgono mentre si è seduti. Queste attività non rafforzano gli 8 parametri fisici (forma fisica, forza muscolare in braccia e gambe, equilibrio, pressione sanguigna e altro ancora) indicati dalle autorità sanitarie danesi come competenze essenziali da mantenere per ritardare o evitare di avere bisogno di cure. </w:t>
      </w:r>
    </w:p>
    <w:p w:rsidR="00C139C5" w:rsidRPr="00DF7653" w:rsidRDefault="00DF7653" w:rsidP="00DF7653">
      <w:pPr>
        <w:rPr>
          <w:rFonts w:ascii="Corbel" w:eastAsia="Times New Roman" w:hAnsi="Corbel" w:cs="Times New Roman"/>
          <w:sz w:val="22"/>
          <w:szCs w:val="22"/>
          <w:lang w:val="it-IT"/>
        </w:rPr>
      </w:pPr>
      <w:r w:rsidRPr="00DF7653">
        <w:rPr>
          <w:rFonts w:ascii="Corbel" w:eastAsia="Times New Roman" w:hAnsi="Corbel" w:cs="Times New Roman"/>
          <w:sz w:val="22"/>
          <w:szCs w:val="22"/>
          <w:lang w:val="it-IT"/>
        </w:rPr>
        <w:t>Molti degli studenti senior che hanno partecipato ai corsi di test BEPRESEL hanno dichiarato di potersi riconoscere e identificarsi con questo programma fittizio presentato loro</w:t>
      </w:r>
      <w:r w:rsidR="00BE2D80">
        <w:rPr>
          <w:rFonts w:ascii="Corbel" w:eastAsia="Times New Roman" w:hAnsi="Corbel" w:cs="Times New Roman"/>
          <w:sz w:val="22"/>
          <w:szCs w:val="22"/>
          <w:lang w:val="it-IT"/>
        </w:rPr>
        <w:t>:</w:t>
      </w:r>
    </w:p>
    <w:bookmarkEnd w:id="20"/>
    <w:p w:rsidR="00BE2D80" w:rsidRPr="0031174F" w:rsidRDefault="00BE2D80" w:rsidP="00C139C5">
      <w:pPr>
        <w:rPr>
          <w:rFonts w:ascii="Corbel" w:eastAsia="Times New Roman" w:hAnsi="Corbel" w:cs="Times New Roman"/>
          <w:sz w:val="22"/>
          <w:szCs w:val="22"/>
          <w:lang w:val="it-IT"/>
        </w:rPr>
      </w:pPr>
    </w:p>
    <w:p w:rsidR="00BE2D80" w:rsidRPr="0031174F" w:rsidRDefault="00BE2D80" w:rsidP="00C139C5">
      <w:pPr>
        <w:rPr>
          <w:rFonts w:ascii="Corbel" w:eastAsia="Times New Roman" w:hAnsi="Corbel" w:cs="Times New Roman"/>
          <w:sz w:val="22"/>
          <w:szCs w:val="22"/>
          <w:lang w:val="it-IT"/>
        </w:rPr>
      </w:pPr>
    </w:p>
    <w:p w:rsidR="00C139C5" w:rsidRPr="00AD7EB8" w:rsidRDefault="00BE2D80" w:rsidP="00BE2D80">
      <w:pPr>
        <w:jc w:val="center"/>
        <w:rPr>
          <w:rFonts w:ascii="Corbel" w:eastAsia="Times New Roman" w:hAnsi="Corbel" w:cs="Times New Roman"/>
          <w:sz w:val="22"/>
          <w:szCs w:val="22"/>
          <w:lang w:val="en-US"/>
        </w:rPr>
      </w:pPr>
      <w:r>
        <w:rPr>
          <w:rFonts w:ascii="Corbel" w:eastAsia="Times New Roman" w:hAnsi="Corbel" w:cs="Times New Roman"/>
          <w:sz w:val="22"/>
          <w:szCs w:val="22"/>
          <w:lang w:val="en-US"/>
        </w:rPr>
        <w:lastRenderedPageBreak/>
        <w:t>Attività settimanali</w:t>
      </w:r>
    </w:p>
    <w:tbl>
      <w:tblPr>
        <w:tblStyle w:val="Tabel-Gitter"/>
        <w:tblW w:w="0" w:type="auto"/>
        <w:tblInd w:w="988" w:type="dxa"/>
        <w:tblLook w:val="04A0" w:firstRow="1" w:lastRow="0" w:firstColumn="1" w:lastColumn="0" w:noHBand="0" w:noVBand="1"/>
      </w:tblPr>
      <w:tblGrid>
        <w:gridCol w:w="1275"/>
        <w:gridCol w:w="1134"/>
        <w:gridCol w:w="1418"/>
        <w:gridCol w:w="1276"/>
        <w:gridCol w:w="1275"/>
      </w:tblGrid>
      <w:tr w:rsidR="00C139C5" w:rsidRPr="00AD7EB8" w:rsidTr="00C139C5">
        <w:tc>
          <w:tcPr>
            <w:tcW w:w="1275" w:type="dxa"/>
            <w:tcBorders>
              <w:top w:val="single" w:sz="4" w:space="0" w:color="auto"/>
              <w:left w:val="single" w:sz="4" w:space="0" w:color="auto"/>
              <w:bottom w:val="single" w:sz="4" w:space="0" w:color="auto"/>
              <w:right w:val="single" w:sz="4" w:space="0" w:color="auto"/>
            </w:tcBorders>
            <w:shd w:val="clear" w:color="auto" w:fill="7FC0DB" w:themeFill="accent1" w:themeFillTint="99"/>
            <w:hideMark/>
          </w:tcPr>
          <w:p w:rsidR="00C139C5" w:rsidRPr="00AD7EB8" w:rsidRDefault="00BE2D80">
            <w:pPr>
              <w:jc w:val="center"/>
              <w:rPr>
                <w:rFonts w:ascii="Corbel" w:hAnsi="Corbel" w:cs="Times New Roman"/>
                <w:sz w:val="24"/>
                <w:szCs w:val="24"/>
                <w:lang w:val="en-US"/>
              </w:rPr>
            </w:pPr>
            <w:r>
              <w:rPr>
                <w:rFonts w:ascii="Corbel" w:hAnsi="Corbel" w:cs="Times New Roman"/>
                <w:sz w:val="24"/>
                <w:szCs w:val="24"/>
                <w:lang w:val="en-US"/>
              </w:rPr>
              <w:t>Lunedì</w:t>
            </w:r>
          </w:p>
        </w:tc>
        <w:tc>
          <w:tcPr>
            <w:tcW w:w="1134" w:type="dxa"/>
            <w:tcBorders>
              <w:top w:val="single" w:sz="4" w:space="0" w:color="auto"/>
              <w:left w:val="single" w:sz="4" w:space="0" w:color="auto"/>
              <w:bottom w:val="single" w:sz="4" w:space="0" w:color="auto"/>
              <w:right w:val="single" w:sz="4" w:space="0" w:color="auto"/>
            </w:tcBorders>
            <w:shd w:val="clear" w:color="auto" w:fill="7FC0DB" w:themeFill="accent1" w:themeFillTint="99"/>
            <w:hideMark/>
          </w:tcPr>
          <w:p w:rsidR="00C139C5" w:rsidRPr="00AD7EB8" w:rsidRDefault="00BE2D80">
            <w:pPr>
              <w:jc w:val="center"/>
              <w:rPr>
                <w:rFonts w:ascii="Corbel" w:hAnsi="Corbel" w:cs="Times New Roman"/>
                <w:sz w:val="24"/>
                <w:szCs w:val="24"/>
                <w:lang w:val="en-US"/>
              </w:rPr>
            </w:pPr>
            <w:r>
              <w:rPr>
                <w:rFonts w:ascii="Corbel" w:hAnsi="Corbel" w:cs="Times New Roman"/>
                <w:sz w:val="24"/>
                <w:szCs w:val="24"/>
                <w:lang w:val="en-US"/>
              </w:rPr>
              <w:t>Martedì</w:t>
            </w:r>
          </w:p>
        </w:tc>
        <w:tc>
          <w:tcPr>
            <w:tcW w:w="1418" w:type="dxa"/>
            <w:tcBorders>
              <w:top w:val="single" w:sz="4" w:space="0" w:color="auto"/>
              <w:left w:val="single" w:sz="4" w:space="0" w:color="auto"/>
              <w:bottom w:val="single" w:sz="4" w:space="0" w:color="auto"/>
              <w:right w:val="single" w:sz="4" w:space="0" w:color="auto"/>
            </w:tcBorders>
            <w:shd w:val="clear" w:color="auto" w:fill="7FC0DB" w:themeFill="accent1" w:themeFillTint="99"/>
            <w:hideMark/>
          </w:tcPr>
          <w:p w:rsidR="00C139C5" w:rsidRPr="00AD7EB8" w:rsidRDefault="00BE2D80">
            <w:pPr>
              <w:jc w:val="center"/>
              <w:rPr>
                <w:rFonts w:ascii="Corbel" w:hAnsi="Corbel" w:cs="Times New Roman"/>
                <w:sz w:val="24"/>
                <w:szCs w:val="24"/>
                <w:lang w:val="en-US"/>
              </w:rPr>
            </w:pPr>
            <w:r>
              <w:rPr>
                <w:rFonts w:ascii="Corbel" w:hAnsi="Corbel" w:cs="Times New Roman"/>
                <w:sz w:val="24"/>
                <w:szCs w:val="24"/>
                <w:lang w:val="en-US"/>
              </w:rPr>
              <w:t>Mercoledì</w:t>
            </w:r>
          </w:p>
        </w:tc>
        <w:tc>
          <w:tcPr>
            <w:tcW w:w="1276" w:type="dxa"/>
            <w:tcBorders>
              <w:top w:val="single" w:sz="4" w:space="0" w:color="auto"/>
              <w:left w:val="single" w:sz="4" w:space="0" w:color="auto"/>
              <w:bottom w:val="single" w:sz="4" w:space="0" w:color="auto"/>
              <w:right w:val="single" w:sz="4" w:space="0" w:color="auto"/>
            </w:tcBorders>
            <w:shd w:val="clear" w:color="auto" w:fill="7FC0DB" w:themeFill="accent1" w:themeFillTint="99"/>
            <w:hideMark/>
          </w:tcPr>
          <w:p w:rsidR="00C139C5" w:rsidRPr="00AD7EB8" w:rsidRDefault="00BE2D80">
            <w:pPr>
              <w:jc w:val="center"/>
              <w:rPr>
                <w:rFonts w:ascii="Corbel" w:hAnsi="Corbel" w:cs="Times New Roman"/>
                <w:sz w:val="24"/>
                <w:szCs w:val="24"/>
                <w:lang w:val="en-US"/>
              </w:rPr>
            </w:pPr>
            <w:r>
              <w:rPr>
                <w:rFonts w:ascii="Corbel" w:hAnsi="Corbel" w:cs="Times New Roman"/>
                <w:sz w:val="24"/>
                <w:szCs w:val="24"/>
                <w:lang w:val="en-US"/>
              </w:rPr>
              <w:t>Giovedì</w:t>
            </w:r>
          </w:p>
        </w:tc>
        <w:tc>
          <w:tcPr>
            <w:tcW w:w="1275" w:type="dxa"/>
            <w:tcBorders>
              <w:top w:val="single" w:sz="4" w:space="0" w:color="auto"/>
              <w:left w:val="single" w:sz="4" w:space="0" w:color="auto"/>
              <w:bottom w:val="single" w:sz="4" w:space="0" w:color="auto"/>
              <w:right w:val="single" w:sz="4" w:space="0" w:color="auto"/>
            </w:tcBorders>
            <w:shd w:val="clear" w:color="auto" w:fill="7FC0DB" w:themeFill="accent1" w:themeFillTint="99"/>
            <w:hideMark/>
          </w:tcPr>
          <w:p w:rsidR="00C139C5" w:rsidRPr="00AD7EB8" w:rsidRDefault="00BE2D80">
            <w:pPr>
              <w:jc w:val="center"/>
              <w:rPr>
                <w:rFonts w:ascii="Corbel" w:hAnsi="Corbel" w:cs="Times New Roman"/>
                <w:sz w:val="24"/>
                <w:szCs w:val="24"/>
                <w:lang w:val="en-US"/>
              </w:rPr>
            </w:pPr>
            <w:r>
              <w:rPr>
                <w:rFonts w:ascii="Corbel" w:hAnsi="Corbel" w:cs="Times New Roman"/>
                <w:sz w:val="24"/>
                <w:szCs w:val="24"/>
                <w:lang w:val="en-US"/>
              </w:rPr>
              <w:t>Venerdì</w:t>
            </w:r>
          </w:p>
        </w:tc>
      </w:tr>
      <w:tr w:rsidR="00C139C5" w:rsidRPr="00AD7EB8" w:rsidTr="00C139C5">
        <w:tc>
          <w:tcPr>
            <w:tcW w:w="1275" w:type="dxa"/>
            <w:tcBorders>
              <w:top w:val="single" w:sz="4" w:space="0" w:color="auto"/>
              <w:left w:val="single" w:sz="4" w:space="0" w:color="auto"/>
              <w:bottom w:val="single" w:sz="4" w:space="0" w:color="auto"/>
              <w:right w:val="single" w:sz="4" w:space="0" w:color="auto"/>
            </w:tcBorders>
            <w:hideMark/>
          </w:tcPr>
          <w:p w:rsidR="00C139C5" w:rsidRPr="00AD7EB8" w:rsidRDefault="00C139C5">
            <w:pPr>
              <w:rPr>
                <w:rFonts w:ascii="Corbel" w:eastAsia="Times New Roman" w:hAnsi="Corbel" w:cs="Times New Roman"/>
                <w:sz w:val="16"/>
                <w:szCs w:val="16"/>
                <w:lang w:val="en-US"/>
              </w:rPr>
            </w:pPr>
            <w:r w:rsidRPr="00AD7EB8">
              <w:rPr>
                <w:rFonts w:ascii="Corbel" w:eastAsia="Times New Roman" w:hAnsi="Corbel" w:cs="Times New Roman"/>
                <w:sz w:val="16"/>
                <w:szCs w:val="16"/>
                <w:lang w:val="en-US"/>
              </w:rPr>
              <w:t>C</w:t>
            </w:r>
            <w:r w:rsidR="00BE2D80">
              <w:rPr>
                <w:rFonts w:ascii="Corbel" w:eastAsia="Times New Roman" w:hAnsi="Corbel" w:cs="Times New Roman"/>
                <w:sz w:val="16"/>
                <w:szCs w:val="16"/>
                <w:lang w:val="en-US"/>
              </w:rPr>
              <w:t>oro</w:t>
            </w:r>
          </w:p>
        </w:tc>
        <w:tc>
          <w:tcPr>
            <w:tcW w:w="1134" w:type="dxa"/>
            <w:tcBorders>
              <w:top w:val="single" w:sz="4" w:space="0" w:color="auto"/>
              <w:left w:val="single" w:sz="4" w:space="0" w:color="auto"/>
              <w:bottom w:val="single" w:sz="4" w:space="0" w:color="auto"/>
              <w:right w:val="single" w:sz="4" w:space="0" w:color="auto"/>
            </w:tcBorders>
            <w:hideMark/>
          </w:tcPr>
          <w:p w:rsidR="00C139C5" w:rsidRPr="00AD7EB8" w:rsidRDefault="00BE2D80">
            <w:pPr>
              <w:rPr>
                <w:rFonts w:ascii="Corbel" w:eastAsia="Times New Roman" w:hAnsi="Corbel" w:cs="Times New Roman"/>
                <w:sz w:val="16"/>
                <w:szCs w:val="16"/>
                <w:lang w:val="en-US"/>
              </w:rPr>
            </w:pPr>
            <w:r>
              <w:rPr>
                <w:rFonts w:ascii="Corbel" w:eastAsia="Times New Roman" w:hAnsi="Corbel" w:cs="Times New Roman"/>
                <w:sz w:val="16"/>
                <w:szCs w:val="16"/>
                <w:lang w:val="en-US"/>
              </w:rPr>
              <w:t>Ceramica</w:t>
            </w:r>
          </w:p>
        </w:tc>
        <w:tc>
          <w:tcPr>
            <w:tcW w:w="1418" w:type="dxa"/>
            <w:tcBorders>
              <w:top w:val="single" w:sz="4" w:space="0" w:color="auto"/>
              <w:left w:val="single" w:sz="4" w:space="0" w:color="auto"/>
              <w:bottom w:val="single" w:sz="4" w:space="0" w:color="auto"/>
              <w:right w:val="single" w:sz="4" w:space="0" w:color="auto"/>
            </w:tcBorders>
            <w:hideMark/>
          </w:tcPr>
          <w:p w:rsidR="00C139C5" w:rsidRPr="00BE2D80" w:rsidRDefault="00BE2D80">
            <w:pPr>
              <w:rPr>
                <w:rFonts w:ascii="Corbel" w:eastAsia="Times New Roman" w:hAnsi="Corbel" w:cs="Times New Roman"/>
                <w:sz w:val="16"/>
                <w:szCs w:val="16"/>
                <w:lang w:val="it-IT"/>
              </w:rPr>
            </w:pPr>
            <w:r w:rsidRPr="00BE2D80">
              <w:rPr>
                <w:rFonts w:ascii="Corbel" w:hAnsi="Corbel" w:cs="Times New Roman"/>
                <w:sz w:val="16"/>
                <w:szCs w:val="16"/>
                <w:lang w:val="it-IT"/>
              </w:rPr>
              <w:t>Visita ad un amico che soffre di demenza senile</w:t>
            </w:r>
          </w:p>
        </w:tc>
        <w:tc>
          <w:tcPr>
            <w:tcW w:w="1276" w:type="dxa"/>
            <w:tcBorders>
              <w:top w:val="single" w:sz="4" w:space="0" w:color="auto"/>
              <w:left w:val="single" w:sz="4" w:space="0" w:color="auto"/>
              <w:bottom w:val="single" w:sz="4" w:space="0" w:color="auto"/>
              <w:right w:val="single" w:sz="4" w:space="0" w:color="auto"/>
            </w:tcBorders>
            <w:hideMark/>
          </w:tcPr>
          <w:p w:rsidR="00C139C5" w:rsidRPr="00AD7EB8" w:rsidRDefault="00BE2D80">
            <w:pPr>
              <w:rPr>
                <w:rFonts w:ascii="Corbel" w:eastAsia="Times New Roman" w:hAnsi="Corbel" w:cs="Times New Roman"/>
                <w:sz w:val="16"/>
                <w:szCs w:val="16"/>
                <w:lang w:val="en-US"/>
              </w:rPr>
            </w:pPr>
            <w:r>
              <w:rPr>
                <w:rFonts w:ascii="Corbel" w:hAnsi="Corbel" w:cs="Times New Roman"/>
                <w:sz w:val="16"/>
                <w:szCs w:val="16"/>
                <w:lang w:val="en-US"/>
              </w:rPr>
              <w:t>Lezione di inglese</w:t>
            </w:r>
          </w:p>
        </w:tc>
        <w:tc>
          <w:tcPr>
            <w:tcW w:w="1275" w:type="dxa"/>
            <w:tcBorders>
              <w:top w:val="single" w:sz="4" w:space="0" w:color="auto"/>
              <w:left w:val="single" w:sz="4" w:space="0" w:color="auto"/>
              <w:bottom w:val="single" w:sz="4" w:space="0" w:color="auto"/>
              <w:right w:val="single" w:sz="4" w:space="0" w:color="auto"/>
            </w:tcBorders>
            <w:hideMark/>
          </w:tcPr>
          <w:p w:rsidR="00C139C5" w:rsidRPr="00AD7EB8" w:rsidRDefault="00BE2D80">
            <w:pPr>
              <w:rPr>
                <w:rFonts w:ascii="Corbel" w:eastAsia="Times New Roman" w:hAnsi="Corbel" w:cs="Times New Roman"/>
                <w:sz w:val="16"/>
                <w:szCs w:val="16"/>
                <w:lang w:val="en-US"/>
              </w:rPr>
            </w:pPr>
            <w:r>
              <w:rPr>
                <w:rFonts w:ascii="Corbel" w:hAnsi="Corbel" w:cs="Times New Roman"/>
                <w:sz w:val="16"/>
                <w:szCs w:val="16"/>
                <w:lang w:val="en-US"/>
              </w:rPr>
              <w:t>Maglia</w:t>
            </w:r>
          </w:p>
        </w:tc>
      </w:tr>
      <w:tr w:rsidR="00C139C5" w:rsidRPr="00AD7EB8" w:rsidTr="00C139C5">
        <w:tc>
          <w:tcPr>
            <w:tcW w:w="1275" w:type="dxa"/>
            <w:tcBorders>
              <w:top w:val="single" w:sz="4" w:space="0" w:color="auto"/>
              <w:left w:val="single" w:sz="4" w:space="0" w:color="auto"/>
              <w:bottom w:val="single" w:sz="4" w:space="0" w:color="auto"/>
              <w:right w:val="single" w:sz="4" w:space="0" w:color="auto"/>
            </w:tcBorders>
            <w:shd w:val="clear" w:color="auto" w:fill="7FC0DB" w:themeFill="accent1" w:themeFillTint="99"/>
          </w:tcPr>
          <w:p w:rsidR="00C139C5" w:rsidRPr="00AD7EB8" w:rsidRDefault="00C139C5">
            <w:pPr>
              <w:rPr>
                <w:rFonts w:ascii="Corbel" w:eastAsia="Times New Roman" w:hAnsi="Corbel" w:cs="Times New Roman"/>
                <w:sz w:val="16"/>
                <w:szCs w:val="16"/>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7FC0DB" w:themeFill="accent1" w:themeFillTint="99"/>
          </w:tcPr>
          <w:p w:rsidR="00C139C5" w:rsidRPr="00AD7EB8" w:rsidRDefault="00C139C5">
            <w:pPr>
              <w:rPr>
                <w:rFonts w:ascii="Corbel" w:eastAsia="Times New Roman" w:hAnsi="Corbel" w:cs="Times New Roman"/>
                <w:sz w:val="16"/>
                <w:szCs w:val="16"/>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7FC0DB" w:themeFill="accent1" w:themeFillTint="99"/>
          </w:tcPr>
          <w:p w:rsidR="00C139C5" w:rsidRPr="00AD7EB8" w:rsidRDefault="00C139C5">
            <w:pPr>
              <w:rPr>
                <w:rFonts w:ascii="Corbel" w:eastAsia="Times New Roman" w:hAnsi="Corbel" w:cs="Times New Roman"/>
                <w:sz w:val="16"/>
                <w:szCs w:val="16"/>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7FC0DB" w:themeFill="accent1" w:themeFillTint="99"/>
          </w:tcPr>
          <w:p w:rsidR="00C139C5" w:rsidRPr="00AD7EB8" w:rsidRDefault="00C139C5">
            <w:pPr>
              <w:rPr>
                <w:rFonts w:ascii="Corbel" w:eastAsia="Times New Roman" w:hAnsi="Corbel" w:cs="Times New Roman"/>
                <w:sz w:val="16"/>
                <w:szCs w:val="16"/>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7FC0DB" w:themeFill="accent1" w:themeFillTint="99"/>
          </w:tcPr>
          <w:p w:rsidR="00C139C5" w:rsidRPr="00AD7EB8" w:rsidRDefault="00C139C5">
            <w:pPr>
              <w:rPr>
                <w:rFonts w:ascii="Corbel" w:eastAsia="Times New Roman" w:hAnsi="Corbel" w:cs="Times New Roman"/>
                <w:sz w:val="16"/>
                <w:szCs w:val="16"/>
                <w:lang w:val="en-US"/>
              </w:rPr>
            </w:pPr>
          </w:p>
        </w:tc>
      </w:tr>
      <w:tr w:rsidR="00C139C5" w:rsidRPr="00AD7EB8" w:rsidTr="00C139C5">
        <w:tc>
          <w:tcPr>
            <w:tcW w:w="1275" w:type="dxa"/>
            <w:tcBorders>
              <w:top w:val="single" w:sz="4" w:space="0" w:color="auto"/>
              <w:left w:val="single" w:sz="4" w:space="0" w:color="auto"/>
              <w:bottom w:val="single" w:sz="4" w:space="0" w:color="auto"/>
              <w:right w:val="single" w:sz="4" w:space="0" w:color="auto"/>
            </w:tcBorders>
            <w:hideMark/>
          </w:tcPr>
          <w:p w:rsidR="00C139C5" w:rsidRPr="0031174F" w:rsidRDefault="00BE2D80">
            <w:pPr>
              <w:rPr>
                <w:rFonts w:ascii="Corbel" w:eastAsia="Times New Roman" w:hAnsi="Corbel" w:cs="Times New Roman"/>
                <w:sz w:val="16"/>
                <w:szCs w:val="16"/>
                <w:lang w:val="it-IT"/>
              </w:rPr>
            </w:pPr>
            <w:r w:rsidRPr="0031174F">
              <w:rPr>
                <w:rFonts w:ascii="Corbel" w:hAnsi="Corbel" w:cs="Times New Roman"/>
                <w:sz w:val="16"/>
                <w:szCs w:val="16"/>
                <w:lang w:val="it-IT"/>
              </w:rPr>
              <w:t>Volontariato presso la Croce Rossa</w:t>
            </w:r>
          </w:p>
        </w:tc>
        <w:tc>
          <w:tcPr>
            <w:tcW w:w="1134" w:type="dxa"/>
            <w:tcBorders>
              <w:top w:val="single" w:sz="4" w:space="0" w:color="auto"/>
              <w:left w:val="single" w:sz="4" w:space="0" w:color="auto"/>
              <w:bottom w:val="single" w:sz="4" w:space="0" w:color="auto"/>
              <w:right w:val="single" w:sz="4" w:space="0" w:color="auto"/>
            </w:tcBorders>
            <w:hideMark/>
          </w:tcPr>
          <w:p w:rsidR="00C139C5" w:rsidRPr="00AD7EB8" w:rsidRDefault="00C139C5">
            <w:pPr>
              <w:rPr>
                <w:rFonts w:ascii="Corbel" w:eastAsia="Times New Roman" w:hAnsi="Corbel" w:cs="Times New Roman"/>
                <w:sz w:val="16"/>
                <w:szCs w:val="16"/>
                <w:lang w:val="en-US"/>
              </w:rPr>
            </w:pPr>
            <w:r w:rsidRPr="00AD7EB8">
              <w:rPr>
                <w:rFonts w:ascii="Corbel" w:hAnsi="Corbel" w:cs="Times New Roman"/>
                <w:sz w:val="16"/>
                <w:szCs w:val="16"/>
                <w:lang w:val="en-US"/>
              </w:rPr>
              <w:t>Badminton</w:t>
            </w:r>
          </w:p>
        </w:tc>
        <w:tc>
          <w:tcPr>
            <w:tcW w:w="1418" w:type="dxa"/>
            <w:tcBorders>
              <w:top w:val="single" w:sz="4" w:space="0" w:color="auto"/>
              <w:left w:val="single" w:sz="4" w:space="0" w:color="auto"/>
              <w:bottom w:val="single" w:sz="4" w:space="0" w:color="auto"/>
              <w:right w:val="single" w:sz="4" w:space="0" w:color="auto"/>
            </w:tcBorders>
            <w:hideMark/>
          </w:tcPr>
          <w:p w:rsidR="00C139C5" w:rsidRPr="00AD7EB8" w:rsidRDefault="00BE2D80" w:rsidP="00455998">
            <w:pPr>
              <w:rPr>
                <w:rFonts w:ascii="Corbel" w:eastAsia="Times New Roman" w:hAnsi="Corbel" w:cs="Times New Roman"/>
                <w:sz w:val="16"/>
                <w:szCs w:val="16"/>
                <w:lang w:val="en-US"/>
              </w:rPr>
            </w:pPr>
            <w:r>
              <w:rPr>
                <w:rFonts w:ascii="Corbel" w:hAnsi="Corbel" w:cs="Times New Roman"/>
                <w:sz w:val="16"/>
                <w:szCs w:val="16"/>
                <w:lang w:val="en-US"/>
              </w:rPr>
              <w:t>Lezione di storia dell’Egitto</w:t>
            </w:r>
          </w:p>
        </w:tc>
        <w:tc>
          <w:tcPr>
            <w:tcW w:w="1276" w:type="dxa"/>
            <w:tcBorders>
              <w:top w:val="single" w:sz="4" w:space="0" w:color="auto"/>
              <w:left w:val="single" w:sz="4" w:space="0" w:color="auto"/>
              <w:bottom w:val="single" w:sz="4" w:space="0" w:color="auto"/>
              <w:right w:val="single" w:sz="4" w:space="0" w:color="auto"/>
            </w:tcBorders>
            <w:hideMark/>
          </w:tcPr>
          <w:p w:rsidR="00C139C5" w:rsidRPr="00BE2D80" w:rsidRDefault="00BE2D80">
            <w:pPr>
              <w:rPr>
                <w:rFonts w:ascii="Corbel" w:eastAsia="Times New Roman" w:hAnsi="Corbel" w:cs="Times New Roman"/>
                <w:sz w:val="16"/>
                <w:szCs w:val="16"/>
                <w:lang w:val="it-IT"/>
              </w:rPr>
            </w:pPr>
            <w:r w:rsidRPr="00BE2D80">
              <w:rPr>
                <w:rFonts w:ascii="Corbel" w:hAnsi="Corbel" w:cs="Times New Roman"/>
                <w:sz w:val="16"/>
                <w:szCs w:val="16"/>
                <w:lang w:val="it-IT"/>
              </w:rPr>
              <w:t>Volontariato presso la Croce Rossa</w:t>
            </w:r>
          </w:p>
        </w:tc>
        <w:tc>
          <w:tcPr>
            <w:tcW w:w="1275" w:type="dxa"/>
            <w:tcBorders>
              <w:top w:val="single" w:sz="4" w:space="0" w:color="auto"/>
              <w:left w:val="single" w:sz="4" w:space="0" w:color="auto"/>
              <w:bottom w:val="single" w:sz="4" w:space="0" w:color="auto"/>
              <w:right w:val="single" w:sz="4" w:space="0" w:color="auto"/>
            </w:tcBorders>
            <w:hideMark/>
          </w:tcPr>
          <w:p w:rsidR="00C139C5" w:rsidRPr="00AD7EB8" w:rsidRDefault="00BE2D80">
            <w:pPr>
              <w:rPr>
                <w:rFonts w:ascii="Corbel" w:eastAsia="Times New Roman" w:hAnsi="Corbel" w:cs="Times New Roman"/>
                <w:sz w:val="16"/>
                <w:szCs w:val="16"/>
                <w:lang w:val="en-US"/>
              </w:rPr>
            </w:pPr>
            <w:r>
              <w:rPr>
                <w:rFonts w:ascii="Corbel" w:hAnsi="Corbel" w:cs="Times New Roman"/>
                <w:sz w:val="16"/>
                <w:szCs w:val="16"/>
                <w:lang w:val="en-US"/>
              </w:rPr>
              <w:t>Musica</w:t>
            </w:r>
          </w:p>
        </w:tc>
      </w:tr>
      <w:tr w:rsidR="00C139C5" w:rsidRPr="00AD7EB8" w:rsidTr="00C139C5">
        <w:tc>
          <w:tcPr>
            <w:tcW w:w="1275" w:type="dxa"/>
            <w:tcBorders>
              <w:top w:val="single" w:sz="4" w:space="0" w:color="auto"/>
              <w:left w:val="single" w:sz="4" w:space="0" w:color="auto"/>
              <w:bottom w:val="single" w:sz="4" w:space="0" w:color="auto"/>
              <w:right w:val="single" w:sz="4" w:space="0" w:color="auto"/>
            </w:tcBorders>
            <w:shd w:val="clear" w:color="auto" w:fill="7FC0DB" w:themeFill="accent1" w:themeFillTint="99"/>
          </w:tcPr>
          <w:p w:rsidR="00C139C5" w:rsidRPr="00AD7EB8" w:rsidRDefault="00C139C5">
            <w:pPr>
              <w:rPr>
                <w:rFonts w:ascii="Corbel" w:hAnsi="Corbel" w:cs="Times New Roman"/>
                <w:sz w:val="16"/>
                <w:szCs w:val="16"/>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7FC0DB" w:themeFill="accent1" w:themeFillTint="99"/>
          </w:tcPr>
          <w:p w:rsidR="00C139C5" w:rsidRPr="00AD7EB8" w:rsidRDefault="00C139C5">
            <w:pPr>
              <w:rPr>
                <w:rFonts w:ascii="Corbel" w:hAnsi="Corbel" w:cs="Times New Roman"/>
                <w:sz w:val="16"/>
                <w:szCs w:val="16"/>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7FC0DB" w:themeFill="accent1" w:themeFillTint="99"/>
          </w:tcPr>
          <w:p w:rsidR="00C139C5" w:rsidRPr="00AD7EB8" w:rsidRDefault="00C139C5">
            <w:pPr>
              <w:jc w:val="center"/>
              <w:rPr>
                <w:rFonts w:ascii="Corbel" w:hAnsi="Corbel" w:cs="Times New Roman"/>
                <w:sz w:val="16"/>
                <w:szCs w:val="16"/>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7FC0DB" w:themeFill="accent1" w:themeFillTint="99"/>
          </w:tcPr>
          <w:p w:rsidR="00C139C5" w:rsidRPr="00AD7EB8" w:rsidRDefault="00C139C5">
            <w:pPr>
              <w:rPr>
                <w:rFonts w:ascii="Corbel" w:hAnsi="Corbel" w:cs="Times New Roman"/>
                <w:sz w:val="16"/>
                <w:szCs w:val="16"/>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7FC0DB" w:themeFill="accent1" w:themeFillTint="99"/>
          </w:tcPr>
          <w:p w:rsidR="00C139C5" w:rsidRPr="00AD7EB8" w:rsidRDefault="00C139C5">
            <w:pPr>
              <w:rPr>
                <w:rFonts w:ascii="Corbel" w:hAnsi="Corbel" w:cs="Times New Roman"/>
                <w:sz w:val="16"/>
                <w:szCs w:val="16"/>
                <w:lang w:val="en-US"/>
              </w:rPr>
            </w:pPr>
          </w:p>
        </w:tc>
      </w:tr>
      <w:tr w:rsidR="00C139C5" w:rsidRPr="00AD7EB8" w:rsidTr="00C139C5">
        <w:tc>
          <w:tcPr>
            <w:tcW w:w="1275" w:type="dxa"/>
            <w:tcBorders>
              <w:top w:val="single" w:sz="4" w:space="0" w:color="auto"/>
              <w:left w:val="single" w:sz="4" w:space="0" w:color="auto"/>
              <w:bottom w:val="single" w:sz="4" w:space="0" w:color="auto"/>
              <w:right w:val="single" w:sz="4" w:space="0" w:color="auto"/>
            </w:tcBorders>
            <w:hideMark/>
          </w:tcPr>
          <w:p w:rsidR="00C139C5" w:rsidRPr="00AD7EB8" w:rsidRDefault="00BE2D80">
            <w:pPr>
              <w:rPr>
                <w:rFonts w:ascii="Corbel" w:hAnsi="Corbel" w:cs="Times New Roman"/>
                <w:sz w:val="16"/>
                <w:szCs w:val="16"/>
                <w:lang w:val="en-US"/>
              </w:rPr>
            </w:pPr>
            <w:r>
              <w:rPr>
                <w:rFonts w:ascii="Corbel" w:hAnsi="Corbel" w:cs="Times New Roman"/>
                <w:sz w:val="16"/>
                <w:szCs w:val="16"/>
                <w:lang w:val="en-US"/>
              </w:rPr>
              <w:t>Passeggiata serale</w:t>
            </w:r>
          </w:p>
        </w:tc>
        <w:tc>
          <w:tcPr>
            <w:tcW w:w="1134" w:type="dxa"/>
            <w:tcBorders>
              <w:top w:val="single" w:sz="4" w:space="0" w:color="auto"/>
              <w:left w:val="single" w:sz="4" w:space="0" w:color="auto"/>
              <w:bottom w:val="single" w:sz="4" w:space="0" w:color="auto"/>
              <w:right w:val="single" w:sz="4" w:space="0" w:color="auto"/>
            </w:tcBorders>
            <w:hideMark/>
          </w:tcPr>
          <w:p w:rsidR="00C139C5" w:rsidRPr="00AD7EB8" w:rsidRDefault="00BE2D80">
            <w:pPr>
              <w:rPr>
                <w:rFonts w:ascii="Corbel" w:hAnsi="Corbel" w:cs="Times New Roman"/>
                <w:sz w:val="16"/>
                <w:szCs w:val="16"/>
                <w:lang w:val="en-US"/>
              </w:rPr>
            </w:pPr>
            <w:r>
              <w:rPr>
                <w:rFonts w:ascii="Corbel" w:hAnsi="Corbel" w:cs="Times New Roman"/>
                <w:sz w:val="16"/>
                <w:szCs w:val="16"/>
                <w:lang w:val="en-US"/>
              </w:rPr>
              <w:t>Passeggiata serale</w:t>
            </w:r>
          </w:p>
        </w:tc>
        <w:tc>
          <w:tcPr>
            <w:tcW w:w="1418" w:type="dxa"/>
            <w:tcBorders>
              <w:top w:val="single" w:sz="4" w:space="0" w:color="auto"/>
              <w:left w:val="single" w:sz="4" w:space="0" w:color="auto"/>
              <w:bottom w:val="single" w:sz="4" w:space="0" w:color="auto"/>
              <w:right w:val="single" w:sz="4" w:space="0" w:color="auto"/>
            </w:tcBorders>
            <w:hideMark/>
          </w:tcPr>
          <w:p w:rsidR="00C139C5" w:rsidRPr="00AD7EB8" w:rsidRDefault="00BE2D80">
            <w:pPr>
              <w:jc w:val="center"/>
              <w:rPr>
                <w:rFonts w:ascii="Corbel" w:hAnsi="Corbel" w:cs="Times New Roman"/>
                <w:sz w:val="16"/>
                <w:szCs w:val="16"/>
                <w:lang w:val="en-US"/>
              </w:rPr>
            </w:pPr>
            <w:r>
              <w:rPr>
                <w:rFonts w:ascii="Corbel" w:hAnsi="Corbel" w:cs="Times New Roman"/>
                <w:sz w:val="16"/>
                <w:szCs w:val="16"/>
                <w:lang w:val="en-US"/>
              </w:rPr>
              <w:t>Passeggiata serale</w:t>
            </w:r>
          </w:p>
        </w:tc>
        <w:tc>
          <w:tcPr>
            <w:tcW w:w="1276" w:type="dxa"/>
            <w:tcBorders>
              <w:top w:val="single" w:sz="4" w:space="0" w:color="auto"/>
              <w:left w:val="single" w:sz="4" w:space="0" w:color="auto"/>
              <w:bottom w:val="single" w:sz="4" w:space="0" w:color="auto"/>
              <w:right w:val="single" w:sz="4" w:space="0" w:color="auto"/>
            </w:tcBorders>
            <w:hideMark/>
          </w:tcPr>
          <w:p w:rsidR="00C139C5" w:rsidRPr="00AD7EB8" w:rsidRDefault="00BE2D80">
            <w:pPr>
              <w:rPr>
                <w:rFonts w:ascii="Corbel" w:hAnsi="Corbel" w:cs="Times New Roman"/>
                <w:sz w:val="16"/>
                <w:szCs w:val="16"/>
                <w:lang w:val="en-US"/>
              </w:rPr>
            </w:pPr>
            <w:r>
              <w:rPr>
                <w:rFonts w:ascii="Corbel" w:hAnsi="Corbel" w:cs="Times New Roman"/>
                <w:sz w:val="16"/>
                <w:szCs w:val="16"/>
                <w:lang w:val="en-US"/>
              </w:rPr>
              <w:t>Passeggiata serale</w:t>
            </w:r>
          </w:p>
        </w:tc>
        <w:tc>
          <w:tcPr>
            <w:tcW w:w="1275" w:type="dxa"/>
            <w:tcBorders>
              <w:top w:val="single" w:sz="4" w:space="0" w:color="auto"/>
              <w:left w:val="single" w:sz="4" w:space="0" w:color="auto"/>
              <w:bottom w:val="single" w:sz="4" w:space="0" w:color="auto"/>
              <w:right w:val="single" w:sz="4" w:space="0" w:color="auto"/>
            </w:tcBorders>
            <w:hideMark/>
          </w:tcPr>
          <w:p w:rsidR="00C139C5" w:rsidRPr="00AD7EB8" w:rsidRDefault="00BE2D80">
            <w:pPr>
              <w:rPr>
                <w:rFonts w:ascii="Corbel" w:hAnsi="Corbel" w:cs="Times New Roman"/>
                <w:sz w:val="16"/>
                <w:szCs w:val="16"/>
                <w:lang w:val="en-US"/>
              </w:rPr>
            </w:pPr>
            <w:r>
              <w:rPr>
                <w:rFonts w:ascii="Corbel" w:hAnsi="Corbel" w:cs="Times New Roman"/>
                <w:sz w:val="16"/>
                <w:szCs w:val="16"/>
                <w:lang w:val="en-US"/>
              </w:rPr>
              <w:t>Passeggiata serale</w:t>
            </w:r>
          </w:p>
        </w:tc>
      </w:tr>
    </w:tbl>
    <w:p w:rsidR="002E1008" w:rsidRDefault="002E1008" w:rsidP="002E1008">
      <w:pPr>
        <w:rPr>
          <w:rFonts w:ascii="Corbel" w:eastAsia="Times New Roman" w:hAnsi="Corbel" w:cs="Times New Roman"/>
          <w:sz w:val="22"/>
          <w:szCs w:val="22"/>
          <w:lang w:val="it-IT"/>
        </w:rPr>
      </w:pPr>
    </w:p>
    <w:p w:rsidR="002E1008" w:rsidRPr="002E1008" w:rsidRDefault="002E1008" w:rsidP="002E1008">
      <w:pPr>
        <w:rPr>
          <w:rFonts w:ascii="Corbel" w:eastAsia="Times New Roman" w:hAnsi="Corbel" w:cs="Times New Roman"/>
          <w:sz w:val="22"/>
          <w:szCs w:val="22"/>
          <w:lang w:val="it-IT"/>
        </w:rPr>
      </w:pPr>
      <w:r>
        <w:rPr>
          <w:rFonts w:ascii="Corbel" w:eastAsia="Times New Roman" w:hAnsi="Corbel" w:cs="Times New Roman"/>
          <w:sz w:val="22"/>
          <w:szCs w:val="22"/>
          <w:lang w:val="it-IT"/>
        </w:rPr>
        <w:t xml:space="preserve">Una persona che svolge questo programma fittizio </w:t>
      </w:r>
      <w:r w:rsidRPr="002E1008">
        <w:rPr>
          <w:rFonts w:ascii="Corbel" w:eastAsia="Times New Roman" w:hAnsi="Corbel" w:cs="Times New Roman"/>
          <w:sz w:val="22"/>
          <w:szCs w:val="22"/>
          <w:lang w:val="it-IT"/>
        </w:rPr>
        <w:t xml:space="preserve">si vedrà come un </w:t>
      </w:r>
      <w:r>
        <w:rPr>
          <w:rFonts w:ascii="Corbel" w:eastAsia="Times New Roman" w:hAnsi="Corbel" w:cs="Times New Roman"/>
          <w:sz w:val="22"/>
          <w:szCs w:val="22"/>
          <w:lang w:val="it-IT"/>
        </w:rPr>
        <w:t xml:space="preserve">anziano </w:t>
      </w:r>
      <w:r w:rsidRPr="002E1008">
        <w:rPr>
          <w:rFonts w:ascii="Corbel" w:eastAsia="Times New Roman" w:hAnsi="Corbel" w:cs="Times New Roman"/>
          <w:sz w:val="22"/>
          <w:szCs w:val="22"/>
          <w:lang w:val="it-IT"/>
        </w:rPr>
        <w:t>molto attivo. Anche l'ambiente circostante l</w:t>
      </w:r>
      <w:r>
        <w:rPr>
          <w:rFonts w:ascii="Corbel" w:eastAsia="Times New Roman" w:hAnsi="Corbel" w:cs="Times New Roman"/>
          <w:sz w:val="22"/>
          <w:szCs w:val="22"/>
          <w:lang w:val="it-IT"/>
        </w:rPr>
        <w:t xml:space="preserve">o </w:t>
      </w:r>
      <w:r w:rsidRPr="002E1008">
        <w:rPr>
          <w:rFonts w:ascii="Corbel" w:eastAsia="Times New Roman" w:hAnsi="Corbel" w:cs="Times New Roman"/>
          <w:sz w:val="22"/>
          <w:szCs w:val="22"/>
          <w:lang w:val="it-IT"/>
        </w:rPr>
        <w:t>vedrà come molto attiv</w:t>
      </w:r>
      <w:r>
        <w:rPr>
          <w:rFonts w:ascii="Corbel" w:eastAsia="Times New Roman" w:hAnsi="Corbel" w:cs="Times New Roman"/>
          <w:sz w:val="22"/>
          <w:szCs w:val="22"/>
          <w:lang w:val="it-IT"/>
        </w:rPr>
        <w:t>o</w:t>
      </w:r>
      <w:r w:rsidRPr="002E1008">
        <w:rPr>
          <w:rFonts w:ascii="Corbel" w:eastAsia="Times New Roman" w:hAnsi="Corbel" w:cs="Times New Roman"/>
          <w:sz w:val="22"/>
          <w:szCs w:val="22"/>
          <w:lang w:val="it-IT"/>
        </w:rPr>
        <w:t xml:space="preserve">. </w:t>
      </w:r>
    </w:p>
    <w:p w:rsidR="002E1008" w:rsidRPr="002E1008" w:rsidRDefault="002E1008" w:rsidP="002E1008">
      <w:pPr>
        <w:rPr>
          <w:rFonts w:ascii="Corbel" w:eastAsia="Times New Roman" w:hAnsi="Corbel" w:cs="Times New Roman"/>
          <w:sz w:val="22"/>
          <w:szCs w:val="22"/>
          <w:lang w:val="it-IT"/>
        </w:rPr>
      </w:pPr>
      <w:r w:rsidRPr="002E1008">
        <w:rPr>
          <w:rFonts w:ascii="Corbel" w:eastAsia="Times New Roman" w:hAnsi="Corbel" w:cs="Times New Roman"/>
          <w:sz w:val="22"/>
          <w:szCs w:val="22"/>
          <w:lang w:val="it-IT"/>
        </w:rPr>
        <w:t xml:space="preserve">Gli studenti </w:t>
      </w:r>
      <w:r w:rsidR="00995DD2">
        <w:rPr>
          <w:rFonts w:ascii="Corbel" w:eastAsia="Times New Roman" w:hAnsi="Corbel" w:cs="Times New Roman"/>
          <w:sz w:val="22"/>
          <w:szCs w:val="22"/>
          <w:lang w:val="it-IT"/>
        </w:rPr>
        <w:t xml:space="preserve">cui </w:t>
      </w:r>
      <w:r w:rsidRPr="002E1008">
        <w:rPr>
          <w:rFonts w:ascii="Corbel" w:eastAsia="Times New Roman" w:hAnsi="Corbel" w:cs="Times New Roman"/>
          <w:sz w:val="22"/>
          <w:szCs w:val="22"/>
          <w:lang w:val="it-IT"/>
        </w:rPr>
        <w:t xml:space="preserve">abbiamo presentato questo piano non avevano dubbi sul perché erano attivi. Volevano mantenere la loro salute e rimanere in forma e indipendenti più a lungo. </w:t>
      </w:r>
    </w:p>
    <w:p w:rsidR="00C139C5" w:rsidRPr="002E1008" w:rsidRDefault="002E1008" w:rsidP="002E1008">
      <w:pPr>
        <w:rPr>
          <w:rFonts w:ascii="Corbel" w:eastAsia="Times New Roman" w:hAnsi="Corbel" w:cs="Times New Roman"/>
          <w:sz w:val="22"/>
          <w:szCs w:val="22"/>
          <w:lang w:val="it-IT"/>
        </w:rPr>
      </w:pPr>
      <w:r w:rsidRPr="002E1008">
        <w:rPr>
          <w:rFonts w:ascii="Corbel" w:eastAsia="Times New Roman" w:hAnsi="Corbel" w:cs="Times New Roman"/>
          <w:sz w:val="22"/>
          <w:szCs w:val="22"/>
          <w:lang w:val="it-IT"/>
        </w:rPr>
        <w:t>Tuttavia, il fatto è che nessuna di queste attività mantiene l'assistenza pratica o l'assistenza personale a distanza nel corso della vita, se il bisogno di sostegno e cura personale è dovuto a cause fisiche</w:t>
      </w:r>
      <w:r w:rsidR="00C139C5" w:rsidRPr="002E1008">
        <w:rPr>
          <w:rFonts w:ascii="Corbel" w:eastAsia="Times New Roman" w:hAnsi="Corbel" w:cs="Times New Roman"/>
          <w:sz w:val="22"/>
          <w:szCs w:val="22"/>
          <w:lang w:val="it-IT"/>
        </w:rPr>
        <w:t>.</w:t>
      </w:r>
    </w:p>
    <w:p w:rsidR="00995DD2" w:rsidRPr="00995DD2" w:rsidRDefault="00995DD2" w:rsidP="00995DD2">
      <w:pPr>
        <w:rPr>
          <w:rFonts w:ascii="Corbel" w:eastAsia="Times New Roman" w:hAnsi="Corbel" w:cs="Times New Roman"/>
          <w:sz w:val="22"/>
          <w:szCs w:val="22"/>
          <w:lang w:val="it-IT"/>
        </w:rPr>
      </w:pPr>
      <w:r w:rsidRPr="00995DD2">
        <w:rPr>
          <w:rFonts w:ascii="Corbel" w:eastAsia="Times New Roman" w:hAnsi="Corbel" w:cs="Times New Roman"/>
          <w:b/>
          <w:bCs/>
          <w:sz w:val="22"/>
          <w:szCs w:val="22"/>
          <w:lang w:val="it-IT"/>
        </w:rPr>
        <w:t>Alcuni lettori</w:t>
      </w:r>
      <w:r w:rsidRPr="00995DD2">
        <w:rPr>
          <w:rFonts w:ascii="Corbel" w:eastAsia="Times New Roman" w:hAnsi="Corbel" w:cs="Times New Roman"/>
          <w:sz w:val="22"/>
          <w:szCs w:val="22"/>
          <w:lang w:val="it-IT"/>
        </w:rPr>
        <w:t xml:space="preserve"> probabilmente si opporranno, sottolineando che questo programma settimanale fittizio mostra che questa persona in particolare gioca a badminton una volta alla settimana e va a fare passeggiate </w:t>
      </w:r>
      <w:r w:rsidR="00B35E6E">
        <w:rPr>
          <w:rFonts w:ascii="Corbel" w:eastAsia="Times New Roman" w:hAnsi="Corbel" w:cs="Times New Roman"/>
          <w:sz w:val="22"/>
          <w:szCs w:val="22"/>
          <w:lang w:val="it-IT"/>
        </w:rPr>
        <w:t>ogni sera</w:t>
      </w:r>
      <w:r w:rsidRPr="00995DD2">
        <w:rPr>
          <w:rFonts w:ascii="Corbel" w:eastAsia="Times New Roman" w:hAnsi="Corbel" w:cs="Times New Roman"/>
          <w:sz w:val="22"/>
          <w:szCs w:val="22"/>
          <w:lang w:val="it-IT"/>
        </w:rPr>
        <w:t xml:space="preserve">. Entrambe le attività possono potenzialmente contribuire alla conservazione di alcune abilità e competenze fisiche. </w:t>
      </w:r>
    </w:p>
    <w:p w:rsidR="00995DD2" w:rsidRPr="00995DD2" w:rsidRDefault="00995DD2" w:rsidP="00995DD2">
      <w:pPr>
        <w:rPr>
          <w:rFonts w:ascii="Corbel" w:eastAsia="Times New Roman" w:hAnsi="Corbel" w:cs="Times New Roman"/>
          <w:sz w:val="22"/>
          <w:szCs w:val="22"/>
          <w:lang w:val="it-IT"/>
        </w:rPr>
      </w:pPr>
      <w:r w:rsidRPr="00995DD2">
        <w:rPr>
          <w:rFonts w:ascii="Corbel" w:eastAsia="Times New Roman" w:hAnsi="Corbel" w:cs="Times New Roman"/>
          <w:sz w:val="22"/>
          <w:szCs w:val="22"/>
          <w:lang w:val="it-IT"/>
        </w:rPr>
        <w:t>La risposta a questa obiezione dipende da come questa persona gioca il badminton e dalla velocità con cui cammina la sera.</w:t>
      </w:r>
    </w:p>
    <w:p w:rsidR="00995DD2" w:rsidRPr="00995DD2" w:rsidRDefault="00995DD2" w:rsidP="00995DD2">
      <w:pPr>
        <w:rPr>
          <w:rFonts w:ascii="Corbel" w:eastAsia="Times New Roman" w:hAnsi="Corbel" w:cs="Times New Roman"/>
          <w:sz w:val="22"/>
          <w:szCs w:val="22"/>
          <w:lang w:val="it-IT"/>
        </w:rPr>
      </w:pPr>
      <w:r w:rsidRPr="00995DD2">
        <w:rPr>
          <w:rFonts w:ascii="Corbel" w:eastAsia="Times New Roman" w:hAnsi="Corbel" w:cs="Times New Roman"/>
          <w:sz w:val="22"/>
          <w:szCs w:val="22"/>
          <w:lang w:val="it-IT"/>
        </w:rPr>
        <w:t xml:space="preserve">Le visite ai centri sportivi hanno dimostrato che molti anziani che giocano a badminton non sudano e non si </w:t>
      </w:r>
      <w:r w:rsidR="00B35E6E">
        <w:rPr>
          <w:rFonts w:ascii="Corbel" w:eastAsia="Times New Roman" w:hAnsi="Corbel" w:cs="Times New Roman"/>
          <w:sz w:val="22"/>
          <w:szCs w:val="22"/>
          <w:lang w:val="it-IT"/>
        </w:rPr>
        <w:t>stancano</w:t>
      </w:r>
      <w:r w:rsidRPr="00995DD2">
        <w:rPr>
          <w:rFonts w:ascii="Corbel" w:eastAsia="Times New Roman" w:hAnsi="Corbel" w:cs="Times New Roman"/>
          <w:sz w:val="22"/>
          <w:szCs w:val="22"/>
          <w:lang w:val="it-IT"/>
        </w:rPr>
        <w:t xml:space="preserve">. Essi </w:t>
      </w:r>
      <w:r w:rsidR="00B35E6E">
        <w:rPr>
          <w:rFonts w:ascii="Corbel" w:eastAsia="Times New Roman" w:hAnsi="Corbel" w:cs="Times New Roman"/>
          <w:sz w:val="22"/>
          <w:szCs w:val="22"/>
          <w:lang w:val="it-IT"/>
        </w:rPr>
        <w:t>sicuramente traggono beneficio dal gioco: passano una bella ora</w:t>
      </w:r>
      <w:r w:rsidRPr="00995DD2">
        <w:rPr>
          <w:rFonts w:ascii="Corbel" w:eastAsia="Times New Roman" w:hAnsi="Corbel" w:cs="Times New Roman"/>
          <w:sz w:val="22"/>
          <w:szCs w:val="22"/>
          <w:lang w:val="it-IT"/>
        </w:rPr>
        <w:t>, socializza</w:t>
      </w:r>
      <w:r w:rsidR="00B35E6E">
        <w:rPr>
          <w:rFonts w:ascii="Corbel" w:eastAsia="Times New Roman" w:hAnsi="Corbel" w:cs="Times New Roman"/>
          <w:sz w:val="22"/>
          <w:szCs w:val="22"/>
          <w:lang w:val="it-IT"/>
        </w:rPr>
        <w:t>no</w:t>
      </w:r>
      <w:r w:rsidRPr="00995DD2">
        <w:rPr>
          <w:rFonts w:ascii="Corbel" w:eastAsia="Times New Roman" w:hAnsi="Corbel" w:cs="Times New Roman"/>
          <w:sz w:val="22"/>
          <w:szCs w:val="22"/>
          <w:lang w:val="it-IT"/>
        </w:rPr>
        <w:t xml:space="preserve"> e</w:t>
      </w:r>
      <w:r w:rsidR="00B35E6E">
        <w:rPr>
          <w:rFonts w:ascii="Corbel" w:eastAsia="Times New Roman" w:hAnsi="Corbel" w:cs="Times New Roman"/>
          <w:sz w:val="22"/>
          <w:szCs w:val="22"/>
          <w:lang w:val="it-IT"/>
        </w:rPr>
        <w:t>d</w:t>
      </w:r>
      <w:r w:rsidRPr="00995DD2">
        <w:rPr>
          <w:rFonts w:ascii="Corbel" w:eastAsia="Times New Roman" w:hAnsi="Corbel" w:cs="Times New Roman"/>
          <w:sz w:val="22"/>
          <w:szCs w:val="22"/>
          <w:lang w:val="it-IT"/>
        </w:rPr>
        <w:t xml:space="preserve"> </w:t>
      </w:r>
      <w:r w:rsidR="00B35E6E">
        <w:rPr>
          <w:rFonts w:ascii="Corbel" w:eastAsia="Times New Roman" w:hAnsi="Corbel" w:cs="Times New Roman"/>
          <w:sz w:val="22"/>
          <w:szCs w:val="22"/>
          <w:lang w:val="it-IT"/>
        </w:rPr>
        <w:t xml:space="preserve">allenano taluni </w:t>
      </w:r>
      <w:r w:rsidRPr="00995DD2">
        <w:rPr>
          <w:rFonts w:ascii="Corbel" w:eastAsia="Times New Roman" w:hAnsi="Corbel" w:cs="Times New Roman"/>
          <w:sz w:val="22"/>
          <w:szCs w:val="22"/>
          <w:lang w:val="it-IT"/>
        </w:rPr>
        <w:t xml:space="preserve">parametri fisici. </w:t>
      </w:r>
    </w:p>
    <w:p w:rsidR="00995DD2" w:rsidRPr="00995DD2" w:rsidRDefault="00AE5429" w:rsidP="00995DD2">
      <w:pPr>
        <w:rPr>
          <w:rFonts w:ascii="Corbel" w:eastAsia="Times New Roman" w:hAnsi="Corbel" w:cs="Times New Roman"/>
          <w:sz w:val="22"/>
          <w:szCs w:val="22"/>
          <w:lang w:val="it-IT"/>
        </w:rPr>
      </w:pPr>
      <w:r>
        <w:rPr>
          <w:rFonts w:ascii="Corbel" w:eastAsia="Times New Roman" w:hAnsi="Corbel" w:cs="Times New Roman"/>
          <w:sz w:val="22"/>
          <w:szCs w:val="22"/>
          <w:lang w:val="it-IT"/>
        </w:rPr>
        <w:t>L</w:t>
      </w:r>
      <w:r w:rsidR="00995DD2" w:rsidRPr="00995DD2">
        <w:rPr>
          <w:rFonts w:ascii="Corbel" w:eastAsia="Times New Roman" w:hAnsi="Corbel" w:cs="Times New Roman"/>
          <w:sz w:val="22"/>
          <w:szCs w:val="22"/>
          <w:lang w:val="it-IT"/>
        </w:rPr>
        <w:t xml:space="preserve">o stesso </w:t>
      </w:r>
      <w:r>
        <w:rPr>
          <w:rFonts w:ascii="Corbel" w:eastAsia="Times New Roman" w:hAnsi="Corbel" w:cs="Times New Roman"/>
          <w:sz w:val="22"/>
          <w:szCs w:val="22"/>
          <w:lang w:val="it-IT"/>
        </w:rPr>
        <w:t xml:space="preserve">vale </w:t>
      </w:r>
      <w:r w:rsidR="00995DD2" w:rsidRPr="00995DD2">
        <w:rPr>
          <w:rFonts w:ascii="Corbel" w:eastAsia="Times New Roman" w:hAnsi="Corbel" w:cs="Times New Roman"/>
          <w:sz w:val="22"/>
          <w:szCs w:val="22"/>
          <w:lang w:val="it-IT"/>
        </w:rPr>
        <w:t xml:space="preserve">per la passeggiata serale. </w:t>
      </w:r>
      <w:r>
        <w:rPr>
          <w:rFonts w:ascii="Corbel" w:eastAsia="Times New Roman" w:hAnsi="Corbel" w:cs="Times New Roman"/>
          <w:sz w:val="22"/>
          <w:szCs w:val="22"/>
          <w:lang w:val="it-IT"/>
        </w:rPr>
        <w:t>Fa sicuramente bene</w:t>
      </w:r>
      <w:r w:rsidR="00995DD2" w:rsidRPr="00995DD2">
        <w:rPr>
          <w:rFonts w:ascii="Corbel" w:eastAsia="Times New Roman" w:hAnsi="Corbel" w:cs="Times New Roman"/>
          <w:sz w:val="22"/>
          <w:szCs w:val="22"/>
          <w:lang w:val="it-IT"/>
        </w:rPr>
        <w:t xml:space="preserve">, ma se contribuisce a mantenere la loro forma fisica dipende </w:t>
      </w:r>
      <w:r>
        <w:rPr>
          <w:rFonts w:ascii="Corbel" w:eastAsia="Times New Roman" w:hAnsi="Corbel" w:cs="Times New Roman"/>
          <w:sz w:val="22"/>
          <w:szCs w:val="22"/>
          <w:lang w:val="it-IT"/>
        </w:rPr>
        <w:t>dalla velocità della camminata</w:t>
      </w:r>
      <w:r w:rsidR="00995DD2" w:rsidRPr="00995DD2">
        <w:rPr>
          <w:rFonts w:ascii="Corbel" w:eastAsia="Times New Roman" w:hAnsi="Corbel" w:cs="Times New Roman"/>
          <w:sz w:val="22"/>
          <w:szCs w:val="22"/>
          <w:lang w:val="it-IT"/>
        </w:rPr>
        <w:t xml:space="preserve">. La maggior parte delle persone semplicemente cammina e non </w:t>
      </w:r>
      <w:r>
        <w:rPr>
          <w:rFonts w:ascii="Corbel" w:eastAsia="Times New Roman" w:hAnsi="Corbel" w:cs="Times New Roman"/>
          <w:sz w:val="22"/>
          <w:szCs w:val="22"/>
          <w:lang w:val="it-IT"/>
        </w:rPr>
        <w:t xml:space="preserve">aumenta le pulsazioni </w:t>
      </w:r>
      <w:r w:rsidR="00995DD2" w:rsidRPr="00995DD2">
        <w:rPr>
          <w:rFonts w:ascii="Corbel" w:eastAsia="Times New Roman" w:hAnsi="Corbel" w:cs="Times New Roman"/>
          <w:sz w:val="22"/>
          <w:szCs w:val="22"/>
          <w:lang w:val="it-IT"/>
        </w:rPr>
        <w:t>a sufficienza per poterne beneficiare.</w:t>
      </w:r>
    </w:p>
    <w:p w:rsidR="00C139C5" w:rsidRPr="00995DD2" w:rsidRDefault="00995DD2" w:rsidP="00995DD2">
      <w:pPr>
        <w:rPr>
          <w:rFonts w:ascii="Corbel" w:eastAsia="Times New Roman" w:hAnsi="Corbel" w:cs="Times New Roman"/>
          <w:sz w:val="22"/>
          <w:szCs w:val="22"/>
          <w:lang w:val="it-IT"/>
        </w:rPr>
      </w:pPr>
      <w:r w:rsidRPr="00995DD2">
        <w:rPr>
          <w:rFonts w:ascii="Corbel" w:eastAsia="Times New Roman" w:hAnsi="Corbel" w:cs="Times New Roman"/>
          <w:sz w:val="22"/>
          <w:szCs w:val="22"/>
          <w:lang w:val="it-IT"/>
        </w:rPr>
        <w:t>Questi due esempi rappresentano alcune delle tante piccole discussioni e chiarimenti che sono necessari durante le 16 lezioni. Gli anziani sono attivi perché sanno che devono esserlo, e vogliono rimanere in salute e mantenere la loro forza. Molti anziani credono di essere attivi e sani, ma la maggior parte di loro non lo sono</w:t>
      </w:r>
      <w:r w:rsidR="00C139C5" w:rsidRPr="00995DD2">
        <w:rPr>
          <w:rFonts w:ascii="Corbel" w:eastAsia="Times New Roman" w:hAnsi="Corbel" w:cs="Times New Roman"/>
          <w:sz w:val="22"/>
          <w:szCs w:val="22"/>
          <w:lang w:val="it-IT"/>
        </w:rPr>
        <w:t xml:space="preserve">.  </w:t>
      </w:r>
    </w:p>
    <w:p w:rsidR="00C139C5" w:rsidRPr="005C13B5" w:rsidRDefault="005C13B5" w:rsidP="00C139C5">
      <w:pPr>
        <w:rPr>
          <w:rFonts w:ascii="Corbel" w:eastAsia="Times New Roman" w:hAnsi="Corbel" w:cs="Times New Roman"/>
          <w:b/>
          <w:sz w:val="22"/>
          <w:szCs w:val="22"/>
          <w:u w:val="single"/>
          <w:lang w:val="it-IT"/>
        </w:rPr>
      </w:pPr>
      <w:r w:rsidRPr="005C13B5">
        <w:rPr>
          <w:rFonts w:ascii="Corbel" w:eastAsia="Times New Roman" w:hAnsi="Corbel" w:cs="Times New Roman"/>
          <w:b/>
          <w:sz w:val="22"/>
          <w:szCs w:val="22"/>
          <w:u w:val="single"/>
          <w:lang w:val="it-IT"/>
        </w:rPr>
        <w:t xml:space="preserve">Per evitare malintesi. </w:t>
      </w:r>
      <w:r>
        <w:rPr>
          <w:rFonts w:ascii="Corbel" w:eastAsia="Times New Roman" w:hAnsi="Corbel" w:cs="Times New Roman"/>
          <w:b/>
          <w:sz w:val="22"/>
          <w:szCs w:val="22"/>
          <w:u w:val="single"/>
          <w:lang w:val="it-IT"/>
        </w:rPr>
        <w:t xml:space="preserve">È </w:t>
      </w:r>
      <w:r w:rsidRPr="005C13B5">
        <w:rPr>
          <w:rFonts w:ascii="Corbel" w:eastAsia="Times New Roman" w:hAnsi="Corbel" w:cs="Times New Roman"/>
          <w:b/>
          <w:sz w:val="22"/>
          <w:szCs w:val="22"/>
          <w:u w:val="single"/>
          <w:lang w:val="it-IT"/>
        </w:rPr>
        <w:t xml:space="preserve">meglio giocare a badminton e andare a fare passeggiate serali </w:t>
      </w:r>
      <w:r>
        <w:rPr>
          <w:rFonts w:ascii="Corbel" w:eastAsia="Times New Roman" w:hAnsi="Corbel" w:cs="Times New Roman"/>
          <w:b/>
          <w:sz w:val="22"/>
          <w:szCs w:val="22"/>
          <w:u w:val="single"/>
          <w:lang w:val="it-IT"/>
        </w:rPr>
        <w:t xml:space="preserve">piuttosto </w:t>
      </w:r>
      <w:r w:rsidRPr="005C13B5">
        <w:rPr>
          <w:rFonts w:ascii="Corbel" w:eastAsia="Times New Roman" w:hAnsi="Corbel" w:cs="Times New Roman"/>
          <w:b/>
          <w:sz w:val="22"/>
          <w:szCs w:val="22"/>
          <w:u w:val="single"/>
          <w:lang w:val="it-IT"/>
        </w:rPr>
        <w:t>che non fare niente.</w:t>
      </w:r>
    </w:p>
    <w:p w:rsidR="005C13B5" w:rsidRPr="005C13B5" w:rsidRDefault="005C13B5" w:rsidP="005C13B5">
      <w:pPr>
        <w:rPr>
          <w:rFonts w:ascii="Corbel" w:eastAsia="Times New Roman" w:hAnsi="Corbel" w:cs="Times New Roman"/>
          <w:sz w:val="22"/>
          <w:szCs w:val="22"/>
          <w:lang w:val="it-IT"/>
        </w:rPr>
      </w:pPr>
      <w:r w:rsidRPr="005C13B5">
        <w:rPr>
          <w:rFonts w:ascii="Corbel" w:eastAsia="Times New Roman" w:hAnsi="Corbel" w:cs="Times New Roman"/>
          <w:sz w:val="22"/>
          <w:szCs w:val="22"/>
          <w:lang w:val="it-IT"/>
        </w:rPr>
        <w:t>Tuttavia, nel corso degli anni, molti si adatteranno lentamente ad un livello di intensità più basso perché diventano più deboli e perdono le loro competenze fisiche, nonostante gioc</w:t>
      </w:r>
      <w:r>
        <w:rPr>
          <w:rFonts w:ascii="Corbel" w:eastAsia="Times New Roman" w:hAnsi="Corbel" w:cs="Times New Roman"/>
          <w:sz w:val="22"/>
          <w:szCs w:val="22"/>
          <w:lang w:val="it-IT"/>
        </w:rPr>
        <w:t>hino</w:t>
      </w:r>
      <w:r w:rsidRPr="005C13B5">
        <w:rPr>
          <w:rFonts w:ascii="Corbel" w:eastAsia="Times New Roman" w:hAnsi="Corbel" w:cs="Times New Roman"/>
          <w:sz w:val="22"/>
          <w:szCs w:val="22"/>
          <w:lang w:val="it-IT"/>
        </w:rPr>
        <w:t xml:space="preserve"> a badminton e cammin</w:t>
      </w:r>
      <w:r>
        <w:rPr>
          <w:rFonts w:ascii="Corbel" w:eastAsia="Times New Roman" w:hAnsi="Corbel" w:cs="Times New Roman"/>
          <w:sz w:val="22"/>
          <w:szCs w:val="22"/>
          <w:lang w:val="it-IT"/>
        </w:rPr>
        <w:t>ino</w:t>
      </w:r>
      <w:r w:rsidRPr="005C13B5">
        <w:rPr>
          <w:rFonts w:ascii="Corbel" w:eastAsia="Times New Roman" w:hAnsi="Corbel" w:cs="Times New Roman"/>
          <w:sz w:val="22"/>
          <w:szCs w:val="22"/>
          <w:lang w:val="it-IT"/>
        </w:rPr>
        <w:t xml:space="preserve"> ogni sera. </w:t>
      </w:r>
    </w:p>
    <w:p w:rsidR="00C139C5" w:rsidRPr="005C13B5" w:rsidRDefault="005C13B5" w:rsidP="005C13B5">
      <w:pPr>
        <w:rPr>
          <w:rFonts w:ascii="Corbel" w:eastAsia="Times New Roman" w:hAnsi="Corbel" w:cs="Times New Roman"/>
          <w:sz w:val="22"/>
          <w:szCs w:val="22"/>
          <w:lang w:val="it-IT"/>
        </w:rPr>
      </w:pPr>
      <w:r w:rsidRPr="005C13B5">
        <w:rPr>
          <w:rFonts w:ascii="Corbel" w:eastAsia="Times New Roman" w:hAnsi="Corbel" w:cs="Times New Roman"/>
          <w:sz w:val="22"/>
          <w:szCs w:val="22"/>
          <w:lang w:val="it-IT"/>
        </w:rPr>
        <w:lastRenderedPageBreak/>
        <w:t>Perderanno le competenze fisiche perché non conoscono</w:t>
      </w:r>
      <w:r w:rsidR="00C139C5" w:rsidRPr="005C13B5">
        <w:rPr>
          <w:rFonts w:ascii="Corbel" w:eastAsia="Times New Roman" w:hAnsi="Corbel" w:cs="Times New Roman"/>
          <w:sz w:val="22"/>
          <w:szCs w:val="22"/>
          <w:lang w:val="it-IT"/>
        </w:rPr>
        <w:t>:</w:t>
      </w:r>
    </w:p>
    <w:p w:rsidR="005C13B5" w:rsidRPr="005C13B5" w:rsidRDefault="005C13B5" w:rsidP="002D57A0">
      <w:pPr>
        <w:pStyle w:val="Listeafsnit"/>
        <w:numPr>
          <w:ilvl w:val="0"/>
          <w:numId w:val="28"/>
        </w:numPr>
        <w:rPr>
          <w:rFonts w:ascii="Corbel" w:eastAsia="Times New Roman" w:hAnsi="Corbel" w:cs="Times New Roman"/>
          <w:sz w:val="22"/>
          <w:szCs w:val="22"/>
          <w:lang w:val="en-US"/>
        </w:rPr>
      </w:pPr>
      <w:r w:rsidRPr="005C13B5">
        <w:rPr>
          <w:rFonts w:ascii="Corbel" w:eastAsia="Times New Roman" w:hAnsi="Corbel" w:cs="Times New Roman"/>
          <w:sz w:val="22"/>
          <w:szCs w:val="22"/>
          <w:lang w:val="en-US"/>
        </w:rPr>
        <w:t>la capacità di riserva</w:t>
      </w:r>
    </w:p>
    <w:p w:rsidR="005C13B5" w:rsidRPr="005C13B5" w:rsidRDefault="005C13B5" w:rsidP="002D57A0">
      <w:pPr>
        <w:pStyle w:val="Listeafsnit"/>
        <w:numPr>
          <w:ilvl w:val="0"/>
          <w:numId w:val="28"/>
        </w:numPr>
        <w:rPr>
          <w:rFonts w:ascii="Corbel" w:eastAsia="Times New Roman" w:hAnsi="Corbel" w:cs="Times New Roman"/>
          <w:sz w:val="22"/>
          <w:szCs w:val="22"/>
          <w:lang w:val="it-IT"/>
        </w:rPr>
      </w:pPr>
      <w:r>
        <w:rPr>
          <w:rFonts w:ascii="Corbel" w:eastAsia="Times New Roman" w:hAnsi="Corbel" w:cs="Times New Roman"/>
          <w:sz w:val="22"/>
          <w:szCs w:val="22"/>
          <w:lang w:val="it-IT"/>
        </w:rPr>
        <w:t>c</w:t>
      </w:r>
      <w:r w:rsidRPr="005C13B5">
        <w:rPr>
          <w:rFonts w:ascii="Corbel" w:eastAsia="Times New Roman" w:hAnsi="Corbel" w:cs="Times New Roman"/>
          <w:sz w:val="22"/>
          <w:szCs w:val="22"/>
          <w:lang w:val="it-IT"/>
        </w:rPr>
        <w:t>he cos'è la capacità di riserva</w:t>
      </w:r>
    </w:p>
    <w:p w:rsidR="005C13B5" w:rsidRPr="005C13B5" w:rsidRDefault="005C13B5" w:rsidP="002D57A0">
      <w:pPr>
        <w:pStyle w:val="Listeafsnit"/>
        <w:numPr>
          <w:ilvl w:val="0"/>
          <w:numId w:val="28"/>
        </w:numPr>
        <w:rPr>
          <w:rFonts w:ascii="Corbel" w:eastAsia="Times New Roman" w:hAnsi="Corbel" w:cs="Times New Roman"/>
          <w:sz w:val="22"/>
          <w:szCs w:val="22"/>
          <w:lang w:val="it-IT"/>
        </w:rPr>
      </w:pPr>
      <w:r>
        <w:rPr>
          <w:rFonts w:ascii="Corbel" w:eastAsia="Times New Roman" w:hAnsi="Corbel" w:cs="Times New Roman"/>
          <w:sz w:val="22"/>
          <w:szCs w:val="22"/>
          <w:lang w:val="it-IT"/>
        </w:rPr>
        <w:t>c</w:t>
      </w:r>
      <w:r w:rsidRPr="005C13B5">
        <w:rPr>
          <w:rFonts w:ascii="Corbel" w:eastAsia="Times New Roman" w:hAnsi="Corbel" w:cs="Times New Roman"/>
          <w:sz w:val="22"/>
          <w:szCs w:val="22"/>
          <w:lang w:val="it-IT"/>
        </w:rPr>
        <w:t>he cosa significa il livello di capacità di riserva per futur</w:t>
      </w:r>
      <w:r w:rsidR="00972C8F">
        <w:rPr>
          <w:rFonts w:ascii="Corbel" w:eastAsia="Times New Roman" w:hAnsi="Corbel" w:cs="Times New Roman"/>
          <w:sz w:val="22"/>
          <w:szCs w:val="22"/>
          <w:lang w:val="it-IT"/>
        </w:rPr>
        <w:t>e</w:t>
      </w:r>
      <w:r w:rsidRPr="005C13B5">
        <w:rPr>
          <w:rFonts w:ascii="Corbel" w:eastAsia="Times New Roman" w:hAnsi="Corbel" w:cs="Times New Roman"/>
          <w:sz w:val="22"/>
          <w:szCs w:val="22"/>
          <w:lang w:val="it-IT"/>
        </w:rPr>
        <w:t xml:space="preserve"> </w:t>
      </w:r>
      <w:r w:rsidR="00972C8F">
        <w:rPr>
          <w:rFonts w:ascii="Corbel" w:eastAsia="Times New Roman" w:hAnsi="Corbel" w:cs="Times New Roman"/>
          <w:sz w:val="22"/>
          <w:szCs w:val="22"/>
          <w:lang w:val="it-IT"/>
        </w:rPr>
        <w:t xml:space="preserve">attività </w:t>
      </w:r>
      <w:r w:rsidRPr="005C13B5">
        <w:rPr>
          <w:rFonts w:ascii="Corbel" w:eastAsia="Times New Roman" w:hAnsi="Corbel" w:cs="Times New Roman"/>
          <w:sz w:val="22"/>
          <w:szCs w:val="22"/>
          <w:lang w:val="it-IT"/>
        </w:rPr>
        <w:t>fisic</w:t>
      </w:r>
      <w:r w:rsidR="00972C8F">
        <w:rPr>
          <w:rFonts w:ascii="Corbel" w:eastAsia="Times New Roman" w:hAnsi="Corbel" w:cs="Times New Roman"/>
          <w:sz w:val="22"/>
          <w:szCs w:val="22"/>
          <w:lang w:val="it-IT"/>
        </w:rPr>
        <w:t>he</w:t>
      </w:r>
    </w:p>
    <w:p w:rsidR="00C139C5" w:rsidRPr="005C13B5" w:rsidRDefault="005C13B5" w:rsidP="002D57A0">
      <w:pPr>
        <w:pStyle w:val="Listeafsnit"/>
        <w:numPr>
          <w:ilvl w:val="0"/>
          <w:numId w:val="28"/>
        </w:numPr>
        <w:rPr>
          <w:rFonts w:ascii="Corbel" w:eastAsia="Times New Roman" w:hAnsi="Corbel" w:cs="Times New Roman"/>
          <w:sz w:val="22"/>
          <w:szCs w:val="22"/>
          <w:lang w:val="it-IT"/>
        </w:rPr>
      </w:pPr>
      <w:r>
        <w:rPr>
          <w:rFonts w:ascii="Corbel" w:eastAsia="Times New Roman" w:hAnsi="Corbel" w:cs="Times New Roman"/>
          <w:sz w:val="22"/>
          <w:szCs w:val="22"/>
          <w:lang w:val="it-IT"/>
        </w:rPr>
        <w:t>c</w:t>
      </w:r>
      <w:r w:rsidRPr="005C13B5">
        <w:rPr>
          <w:rFonts w:ascii="Corbel" w:eastAsia="Times New Roman" w:hAnsi="Corbel" w:cs="Times New Roman"/>
          <w:sz w:val="22"/>
          <w:szCs w:val="22"/>
          <w:lang w:val="it-IT"/>
        </w:rPr>
        <w:t>ome preservare un'elevata capacità di riserva</w:t>
      </w:r>
    </w:p>
    <w:p w:rsidR="00C139C5" w:rsidRPr="00972C8F" w:rsidRDefault="00972C8F" w:rsidP="00C139C5">
      <w:pPr>
        <w:rPr>
          <w:rFonts w:ascii="Corbel" w:eastAsia="Times New Roman" w:hAnsi="Corbel" w:cs="Times New Roman"/>
          <w:sz w:val="22"/>
          <w:szCs w:val="22"/>
          <w:lang w:val="it-IT"/>
        </w:rPr>
      </w:pPr>
      <w:r w:rsidRPr="00972C8F">
        <w:rPr>
          <w:rFonts w:ascii="Corbel" w:eastAsia="Times New Roman" w:hAnsi="Corbel" w:cs="Times New Roman"/>
          <w:sz w:val="22"/>
          <w:szCs w:val="22"/>
          <w:lang w:val="it-IT"/>
        </w:rPr>
        <w:t>La maggior parte degli anziani non sa perché hanno bisogno di raggiungere, in questo caso, un livello di circa l'80% del</w:t>
      </w:r>
      <w:r>
        <w:rPr>
          <w:rFonts w:ascii="Corbel" w:eastAsia="Times New Roman" w:hAnsi="Corbel" w:cs="Times New Roman"/>
          <w:sz w:val="22"/>
          <w:szCs w:val="22"/>
          <w:lang w:val="it-IT"/>
        </w:rPr>
        <w:t>le</w:t>
      </w:r>
      <w:r w:rsidRPr="00972C8F">
        <w:rPr>
          <w:rFonts w:ascii="Corbel" w:eastAsia="Times New Roman" w:hAnsi="Corbel" w:cs="Times New Roman"/>
          <w:sz w:val="22"/>
          <w:szCs w:val="22"/>
          <w:lang w:val="it-IT"/>
        </w:rPr>
        <w:t xml:space="preserve"> loro </w:t>
      </w:r>
      <w:r>
        <w:rPr>
          <w:rFonts w:ascii="Corbel" w:eastAsia="Times New Roman" w:hAnsi="Corbel" w:cs="Times New Roman"/>
          <w:sz w:val="22"/>
          <w:szCs w:val="22"/>
          <w:lang w:val="it-IT"/>
        </w:rPr>
        <w:t xml:space="preserve">pulsazioni </w:t>
      </w:r>
      <w:r w:rsidRPr="00972C8F">
        <w:rPr>
          <w:rFonts w:ascii="Corbel" w:eastAsia="Times New Roman" w:hAnsi="Corbel" w:cs="Times New Roman"/>
          <w:sz w:val="22"/>
          <w:szCs w:val="22"/>
          <w:lang w:val="it-IT"/>
        </w:rPr>
        <w:t>massim</w:t>
      </w:r>
      <w:r>
        <w:rPr>
          <w:rFonts w:ascii="Corbel" w:eastAsia="Times New Roman" w:hAnsi="Corbel" w:cs="Times New Roman"/>
          <w:sz w:val="22"/>
          <w:szCs w:val="22"/>
          <w:lang w:val="it-IT"/>
        </w:rPr>
        <w:t>e</w:t>
      </w:r>
      <w:r w:rsidRPr="00972C8F">
        <w:rPr>
          <w:rFonts w:ascii="Corbel" w:eastAsia="Times New Roman" w:hAnsi="Corbel" w:cs="Times New Roman"/>
          <w:sz w:val="22"/>
          <w:szCs w:val="22"/>
          <w:lang w:val="it-IT"/>
        </w:rPr>
        <w:t xml:space="preserve"> due o anche tre volte alla settimana se vogliono mantenere il loro attuale livello di condizione e resistenza, o cosa serve per rafforzare la loro condizione perché non </w:t>
      </w:r>
      <w:r w:rsidR="00912CC5">
        <w:rPr>
          <w:rFonts w:ascii="Corbel" w:eastAsia="Times New Roman" w:hAnsi="Corbel" w:cs="Times New Roman"/>
          <w:sz w:val="22"/>
          <w:szCs w:val="22"/>
          <w:lang w:val="it-IT"/>
        </w:rPr>
        <w:t>conoscono</w:t>
      </w:r>
      <w:r>
        <w:rPr>
          <w:rFonts w:ascii="Corbel" w:eastAsia="Times New Roman" w:hAnsi="Corbel" w:cs="Times New Roman"/>
          <w:sz w:val="22"/>
          <w:szCs w:val="22"/>
          <w:lang w:val="it-IT"/>
        </w:rPr>
        <w:t>:</w:t>
      </w:r>
      <w:r w:rsidR="00C139C5" w:rsidRPr="00972C8F">
        <w:rPr>
          <w:rFonts w:ascii="Corbel" w:eastAsia="Times New Roman" w:hAnsi="Corbel" w:cs="Times New Roman"/>
          <w:sz w:val="22"/>
          <w:szCs w:val="22"/>
          <w:lang w:val="it-IT"/>
        </w:rPr>
        <w:t xml:space="preserve"> </w:t>
      </w:r>
    </w:p>
    <w:p w:rsidR="00912CC5" w:rsidRPr="00912CC5" w:rsidRDefault="00912CC5" w:rsidP="002D57A0">
      <w:pPr>
        <w:pStyle w:val="Listeafsnit"/>
        <w:numPr>
          <w:ilvl w:val="1"/>
          <w:numId w:val="28"/>
        </w:numPr>
        <w:rPr>
          <w:rFonts w:ascii="Corbel" w:eastAsia="Times New Roman" w:hAnsi="Corbel" w:cs="Times New Roman"/>
          <w:sz w:val="22"/>
          <w:szCs w:val="22"/>
          <w:lang w:val="it-IT"/>
        </w:rPr>
      </w:pPr>
      <w:r w:rsidRPr="00912CC5">
        <w:rPr>
          <w:rFonts w:ascii="Corbel" w:eastAsia="Times New Roman" w:hAnsi="Corbel" w:cs="Times New Roman"/>
          <w:sz w:val="22"/>
          <w:szCs w:val="22"/>
          <w:lang w:val="it-IT"/>
        </w:rPr>
        <w:t>Il loro battito cardiaco massimo legato all'età</w:t>
      </w:r>
    </w:p>
    <w:p w:rsidR="00912CC5" w:rsidRPr="00912CC5" w:rsidRDefault="00912CC5" w:rsidP="002D57A0">
      <w:pPr>
        <w:pStyle w:val="Listeafsnit"/>
        <w:numPr>
          <w:ilvl w:val="1"/>
          <w:numId w:val="28"/>
        </w:numPr>
        <w:rPr>
          <w:rFonts w:ascii="Corbel" w:eastAsia="Times New Roman" w:hAnsi="Corbel" w:cs="Times New Roman"/>
          <w:sz w:val="22"/>
          <w:szCs w:val="22"/>
          <w:lang w:val="it-IT"/>
        </w:rPr>
      </w:pPr>
      <w:r w:rsidRPr="00912CC5">
        <w:rPr>
          <w:rFonts w:ascii="Corbel" w:eastAsia="Times New Roman" w:hAnsi="Corbel" w:cs="Times New Roman"/>
          <w:sz w:val="22"/>
          <w:szCs w:val="22"/>
          <w:lang w:val="it-IT"/>
        </w:rPr>
        <w:t>Come misurarl</w:t>
      </w:r>
      <w:r>
        <w:rPr>
          <w:rFonts w:ascii="Corbel" w:eastAsia="Times New Roman" w:hAnsi="Corbel" w:cs="Times New Roman"/>
          <w:sz w:val="22"/>
          <w:szCs w:val="22"/>
          <w:lang w:val="it-IT"/>
        </w:rPr>
        <w:t>o</w:t>
      </w:r>
      <w:r w:rsidRPr="00912CC5">
        <w:rPr>
          <w:rFonts w:ascii="Corbel" w:eastAsia="Times New Roman" w:hAnsi="Corbel" w:cs="Times New Roman"/>
          <w:sz w:val="22"/>
          <w:szCs w:val="22"/>
          <w:lang w:val="it-IT"/>
        </w:rPr>
        <w:t xml:space="preserve"> e per quale scopo</w:t>
      </w:r>
    </w:p>
    <w:p w:rsidR="00C139C5" w:rsidRPr="00912CC5" w:rsidRDefault="00912CC5" w:rsidP="002D57A0">
      <w:pPr>
        <w:pStyle w:val="Listeafsnit"/>
        <w:numPr>
          <w:ilvl w:val="1"/>
          <w:numId w:val="28"/>
        </w:numPr>
        <w:rPr>
          <w:rFonts w:ascii="Corbel" w:eastAsia="Times New Roman" w:hAnsi="Corbel" w:cs="Times New Roman"/>
          <w:sz w:val="22"/>
          <w:szCs w:val="22"/>
          <w:lang w:val="it-IT"/>
        </w:rPr>
      </w:pPr>
      <w:r w:rsidRPr="00912CC5">
        <w:rPr>
          <w:rFonts w:ascii="Corbel" w:eastAsia="Times New Roman" w:hAnsi="Corbel" w:cs="Times New Roman"/>
          <w:sz w:val="22"/>
          <w:szCs w:val="22"/>
          <w:lang w:val="it-IT"/>
        </w:rPr>
        <w:t xml:space="preserve">Come pianificare e agire in base a questo parametro fisico, per mantenere il loro livello attuale o anche </w:t>
      </w:r>
      <w:r>
        <w:rPr>
          <w:rFonts w:ascii="Corbel" w:eastAsia="Times New Roman" w:hAnsi="Corbel" w:cs="Times New Roman"/>
          <w:sz w:val="22"/>
          <w:szCs w:val="22"/>
          <w:lang w:val="it-IT"/>
        </w:rPr>
        <w:t xml:space="preserve">migliorarlo </w:t>
      </w:r>
      <w:r w:rsidRPr="00912CC5">
        <w:rPr>
          <w:rFonts w:ascii="Corbel" w:eastAsia="Times New Roman" w:hAnsi="Corbel" w:cs="Times New Roman"/>
          <w:sz w:val="22"/>
          <w:szCs w:val="22"/>
          <w:lang w:val="it-IT"/>
        </w:rPr>
        <w:t>in futuro</w:t>
      </w:r>
      <w:r w:rsidR="00C139C5" w:rsidRPr="00912CC5">
        <w:rPr>
          <w:rFonts w:ascii="Corbel" w:eastAsia="Times New Roman" w:hAnsi="Corbel" w:cs="Times New Roman"/>
          <w:sz w:val="22"/>
          <w:szCs w:val="22"/>
          <w:lang w:val="it-IT"/>
        </w:rPr>
        <w:t>.</w:t>
      </w:r>
    </w:p>
    <w:p w:rsidR="00912CC5" w:rsidRPr="00912CC5" w:rsidRDefault="00912CC5" w:rsidP="00912CC5">
      <w:pPr>
        <w:jc w:val="both"/>
        <w:rPr>
          <w:rFonts w:ascii="Corbel" w:eastAsia="Times New Roman" w:hAnsi="Corbel" w:cs="Times New Roman"/>
          <w:sz w:val="22"/>
          <w:szCs w:val="22"/>
          <w:lang w:val="it-IT"/>
        </w:rPr>
      </w:pPr>
      <w:r w:rsidRPr="00912CC5">
        <w:rPr>
          <w:rFonts w:ascii="Corbel" w:eastAsia="Times New Roman" w:hAnsi="Corbel" w:cs="Times New Roman"/>
          <w:sz w:val="22"/>
          <w:szCs w:val="22"/>
          <w:lang w:val="it-IT"/>
        </w:rPr>
        <w:t xml:space="preserve">La perdita della nostra condizione è solo </w:t>
      </w:r>
      <w:r w:rsidRPr="00912CC5">
        <w:rPr>
          <w:rFonts w:ascii="Corbel" w:eastAsia="Times New Roman" w:hAnsi="Corbel" w:cs="Times New Roman"/>
          <w:sz w:val="22"/>
          <w:szCs w:val="22"/>
          <w:u w:val="single"/>
          <w:lang w:val="it-IT"/>
        </w:rPr>
        <w:t>uno degli 8 fattori chiave</w:t>
      </w:r>
      <w:r w:rsidRPr="00912CC5">
        <w:rPr>
          <w:rFonts w:ascii="Corbel" w:eastAsia="Times New Roman" w:hAnsi="Corbel" w:cs="Times New Roman"/>
          <w:sz w:val="22"/>
          <w:szCs w:val="22"/>
          <w:lang w:val="it-IT"/>
        </w:rPr>
        <w:t>, pubblicati dalle autorità sanitarie danesi, che determinano il motivo per cui troppe persone diventano dipendenti e hanno bisogno di assistenza e cure pratiche e personali.</w:t>
      </w:r>
    </w:p>
    <w:p w:rsidR="00912CC5" w:rsidRPr="00912CC5" w:rsidRDefault="00912CC5" w:rsidP="00912CC5">
      <w:pPr>
        <w:jc w:val="both"/>
        <w:rPr>
          <w:rFonts w:ascii="Corbel" w:eastAsia="Times New Roman" w:hAnsi="Corbel" w:cs="Times New Roman"/>
          <w:sz w:val="22"/>
          <w:szCs w:val="22"/>
          <w:lang w:val="it-IT"/>
        </w:rPr>
      </w:pPr>
      <w:r w:rsidRPr="00912CC5">
        <w:rPr>
          <w:rFonts w:ascii="Corbel" w:eastAsia="Times New Roman" w:hAnsi="Corbel" w:cs="Times New Roman"/>
          <w:sz w:val="22"/>
          <w:szCs w:val="22"/>
          <w:lang w:val="it-IT"/>
        </w:rPr>
        <w:t xml:space="preserve">Ci sono molte conoscenze sul processo di invecchiamento da condividere con gli anziani e su cui educare gli anziani. </w:t>
      </w:r>
    </w:p>
    <w:p w:rsidR="00373ABD" w:rsidRPr="00912CC5" w:rsidRDefault="00912CC5" w:rsidP="00912CC5">
      <w:pPr>
        <w:jc w:val="both"/>
        <w:rPr>
          <w:rFonts w:ascii="Corbel" w:eastAsia="Times New Roman" w:hAnsi="Corbel" w:cs="Times New Roman"/>
          <w:color w:val="000000"/>
          <w:sz w:val="22"/>
          <w:szCs w:val="22"/>
          <w:lang w:val="it-IT"/>
        </w:rPr>
      </w:pPr>
      <w:r w:rsidRPr="00912CC5">
        <w:rPr>
          <w:rFonts w:ascii="Corbel" w:eastAsia="Times New Roman" w:hAnsi="Corbel" w:cs="Times New Roman"/>
          <w:sz w:val="22"/>
          <w:szCs w:val="22"/>
          <w:lang w:val="it-IT"/>
        </w:rPr>
        <w:t>Crediamo che ci sia un grande bisogno di aggiornare le conoscenze degli anziani, dal momento che il 95% dei partecipanti senior che partecipano ai corsi di test BEPRESEL hanno risposto nella loro valutazione del corso</w:t>
      </w:r>
      <w:r>
        <w:rPr>
          <w:rFonts w:ascii="Corbel" w:eastAsia="Times New Roman" w:hAnsi="Corbel" w:cs="Times New Roman"/>
          <w:sz w:val="22"/>
          <w:szCs w:val="22"/>
          <w:lang w:val="it-IT"/>
        </w:rPr>
        <w:t>:</w:t>
      </w:r>
    </w:p>
    <w:p w:rsidR="00912CC5" w:rsidRPr="00912CC5" w:rsidRDefault="00912CC5" w:rsidP="002D57A0">
      <w:pPr>
        <w:pStyle w:val="Listeafsnit"/>
        <w:numPr>
          <w:ilvl w:val="0"/>
          <w:numId w:val="6"/>
        </w:numPr>
        <w:jc w:val="both"/>
        <w:rPr>
          <w:rFonts w:ascii="Corbel" w:eastAsia="Times New Roman" w:hAnsi="Corbel" w:cs="Times New Roman"/>
          <w:color w:val="000000"/>
          <w:sz w:val="22"/>
          <w:szCs w:val="22"/>
          <w:lang w:val="it-IT"/>
        </w:rPr>
      </w:pPr>
      <w:r w:rsidRPr="00912CC5">
        <w:rPr>
          <w:rFonts w:ascii="Corbel" w:eastAsia="Times New Roman" w:hAnsi="Corbel" w:cs="Times New Roman"/>
          <w:color w:val="000000"/>
          <w:sz w:val="22"/>
          <w:szCs w:val="22"/>
          <w:lang w:val="it-IT"/>
        </w:rPr>
        <w:t xml:space="preserve">Che sono sorpresi </w:t>
      </w:r>
      <w:r>
        <w:rPr>
          <w:rFonts w:ascii="Corbel" w:eastAsia="Times New Roman" w:hAnsi="Corbel" w:cs="Times New Roman"/>
          <w:color w:val="000000"/>
          <w:sz w:val="22"/>
          <w:szCs w:val="22"/>
          <w:lang w:val="it-IT"/>
        </w:rPr>
        <w:t>o</w:t>
      </w:r>
      <w:r w:rsidRPr="00912CC5">
        <w:rPr>
          <w:rFonts w:ascii="Corbel" w:eastAsia="Times New Roman" w:hAnsi="Corbel" w:cs="Times New Roman"/>
          <w:color w:val="000000"/>
          <w:sz w:val="22"/>
          <w:szCs w:val="22"/>
          <w:lang w:val="it-IT"/>
        </w:rPr>
        <w:t xml:space="preserve"> molto sorpresi che ci sia così tanta conoscenza dei parametri fisici del processo di invecchiamento</w:t>
      </w:r>
      <w:r>
        <w:rPr>
          <w:rFonts w:ascii="Corbel" w:eastAsia="Times New Roman" w:hAnsi="Corbel" w:cs="Times New Roman"/>
          <w:color w:val="000000"/>
          <w:sz w:val="22"/>
          <w:szCs w:val="22"/>
          <w:lang w:val="it-IT"/>
        </w:rPr>
        <w:t>;</w:t>
      </w:r>
      <w:r w:rsidRPr="00912CC5">
        <w:rPr>
          <w:rFonts w:ascii="Corbel" w:eastAsia="Times New Roman" w:hAnsi="Corbel" w:cs="Times New Roman"/>
          <w:color w:val="000000"/>
          <w:sz w:val="22"/>
          <w:szCs w:val="22"/>
          <w:lang w:val="it-IT"/>
        </w:rPr>
        <w:t xml:space="preserve"> </w:t>
      </w:r>
    </w:p>
    <w:p w:rsidR="00373ABD" w:rsidRPr="00912CC5" w:rsidRDefault="00912CC5" w:rsidP="002D57A0">
      <w:pPr>
        <w:pStyle w:val="Listeafsnit"/>
        <w:numPr>
          <w:ilvl w:val="0"/>
          <w:numId w:val="6"/>
        </w:numPr>
        <w:jc w:val="both"/>
        <w:rPr>
          <w:rFonts w:ascii="Corbel" w:eastAsia="Times New Roman" w:hAnsi="Corbel" w:cs="Times New Roman"/>
          <w:b/>
          <w:color w:val="000000"/>
          <w:sz w:val="22"/>
          <w:szCs w:val="22"/>
          <w:lang w:val="it-IT"/>
        </w:rPr>
      </w:pPr>
      <w:r w:rsidRPr="00912CC5">
        <w:rPr>
          <w:rFonts w:ascii="Corbel" w:eastAsia="Times New Roman" w:hAnsi="Corbel" w:cs="Times New Roman"/>
          <w:color w:val="000000"/>
          <w:sz w:val="22"/>
          <w:szCs w:val="22"/>
          <w:lang w:val="it-IT"/>
        </w:rPr>
        <w:t xml:space="preserve">Che sono sorpresi </w:t>
      </w:r>
      <w:r>
        <w:rPr>
          <w:rFonts w:ascii="Corbel" w:eastAsia="Times New Roman" w:hAnsi="Corbel" w:cs="Times New Roman"/>
          <w:color w:val="000000"/>
          <w:sz w:val="22"/>
          <w:szCs w:val="22"/>
          <w:lang w:val="it-IT"/>
        </w:rPr>
        <w:t>o</w:t>
      </w:r>
      <w:r w:rsidRPr="00912CC5">
        <w:rPr>
          <w:rFonts w:ascii="Corbel" w:eastAsia="Times New Roman" w:hAnsi="Corbel" w:cs="Times New Roman"/>
          <w:color w:val="000000"/>
          <w:sz w:val="22"/>
          <w:szCs w:val="22"/>
          <w:lang w:val="it-IT"/>
        </w:rPr>
        <w:t xml:space="preserve"> molto sorpresi che ci sia così tanta conoscenza concreta di quanto piccola sia la differenza</w:t>
      </w:r>
      <w:r>
        <w:rPr>
          <w:rFonts w:ascii="Corbel" w:eastAsia="Times New Roman" w:hAnsi="Corbel" w:cs="Times New Roman"/>
          <w:color w:val="000000"/>
          <w:sz w:val="22"/>
          <w:szCs w:val="22"/>
          <w:lang w:val="it-IT"/>
        </w:rPr>
        <w:t>:</w:t>
      </w:r>
    </w:p>
    <w:p w:rsidR="00912CC5" w:rsidRPr="00912CC5" w:rsidRDefault="00912CC5" w:rsidP="002D57A0">
      <w:pPr>
        <w:pStyle w:val="Listeafsnit"/>
        <w:numPr>
          <w:ilvl w:val="1"/>
          <w:numId w:val="6"/>
        </w:numPr>
        <w:jc w:val="both"/>
        <w:rPr>
          <w:rFonts w:ascii="Corbel" w:eastAsia="Times New Roman" w:hAnsi="Corbel" w:cs="Times New Roman"/>
          <w:color w:val="000000"/>
          <w:sz w:val="22"/>
          <w:szCs w:val="22"/>
          <w:lang w:val="it-IT"/>
        </w:rPr>
      </w:pPr>
      <w:r>
        <w:rPr>
          <w:rFonts w:ascii="Corbel" w:eastAsia="Times New Roman" w:hAnsi="Corbel" w:cs="Times New Roman"/>
          <w:color w:val="000000"/>
          <w:sz w:val="22"/>
          <w:szCs w:val="22"/>
          <w:lang w:val="it-IT"/>
        </w:rPr>
        <w:t xml:space="preserve">per far scivolare </w:t>
      </w:r>
      <w:r w:rsidRPr="00912CC5">
        <w:rPr>
          <w:rFonts w:ascii="Corbel" w:eastAsia="Times New Roman" w:hAnsi="Corbel" w:cs="Times New Roman"/>
          <w:color w:val="000000"/>
          <w:sz w:val="22"/>
          <w:szCs w:val="22"/>
          <w:lang w:val="it-IT"/>
        </w:rPr>
        <w:t>un</w:t>
      </w:r>
      <w:r>
        <w:rPr>
          <w:rFonts w:ascii="Corbel" w:eastAsia="Times New Roman" w:hAnsi="Corbel" w:cs="Times New Roman"/>
          <w:color w:val="000000"/>
          <w:sz w:val="22"/>
          <w:szCs w:val="22"/>
          <w:lang w:val="it-IT"/>
        </w:rPr>
        <w:t>a</w:t>
      </w:r>
      <w:r w:rsidRPr="00912CC5">
        <w:rPr>
          <w:rFonts w:ascii="Corbel" w:eastAsia="Times New Roman" w:hAnsi="Corbel" w:cs="Times New Roman"/>
          <w:color w:val="000000"/>
          <w:sz w:val="22"/>
          <w:szCs w:val="22"/>
          <w:lang w:val="it-IT"/>
        </w:rPr>
        <w:t xml:space="preserve"> </w:t>
      </w:r>
      <w:r>
        <w:rPr>
          <w:rFonts w:ascii="Corbel" w:eastAsia="Times New Roman" w:hAnsi="Corbel" w:cs="Times New Roman"/>
          <w:color w:val="000000"/>
          <w:sz w:val="22"/>
          <w:szCs w:val="22"/>
          <w:lang w:val="it-IT"/>
        </w:rPr>
        <w:t xml:space="preserve">persona </w:t>
      </w:r>
      <w:r w:rsidRPr="00912CC5">
        <w:rPr>
          <w:rFonts w:ascii="Corbel" w:eastAsia="Times New Roman" w:hAnsi="Corbel" w:cs="Times New Roman"/>
          <w:color w:val="000000"/>
          <w:sz w:val="22"/>
          <w:szCs w:val="22"/>
          <w:lang w:val="it-IT"/>
        </w:rPr>
        <w:t>lentamente nel</w:t>
      </w:r>
      <w:r>
        <w:rPr>
          <w:rFonts w:ascii="Corbel" w:eastAsia="Times New Roman" w:hAnsi="Corbel" w:cs="Times New Roman"/>
          <w:color w:val="000000"/>
          <w:sz w:val="22"/>
          <w:szCs w:val="22"/>
          <w:lang w:val="it-IT"/>
        </w:rPr>
        <w:t xml:space="preserve">la </w:t>
      </w:r>
      <w:r w:rsidRPr="00912CC5">
        <w:rPr>
          <w:rFonts w:ascii="Corbel" w:eastAsia="Times New Roman" w:hAnsi="Corbel" w:cs="Times New Roman"/>
          <w:color w:val="000000"/>
          <w:sz w:val="22"/>
          <w:szCs w:val="22"/>
          <w:lang w:val="it-IT"/>
        </w:rPr>
        <w:t xml:space="preserve">dipendenza </w:t>
      </w:r>
      <w:r>
        <w:rPr>
          <w:rFonts w:ascii="Corbel" w:eastAsia="Times New Roman" w:hAnsi="Corbel" w:cs="Times New Roman"/>
          <w:color w:val="000000"/>
          <w:sz w:val="22"/>
          <w:szCs w:val="22"/>
          <w:lang w:val="it-IT"/>
        </w:rPr>
        <w:t xml:space="preserve">da altri </w:t>
      </w:r>
      <w:r w:rsidRPr="00912CC5">
        <w:rPr>
          <w:rFonts w:ascii="Corbel" w:eastAsia="Times New Roman" w:hAnsi="Corbel" w:cs="Times New Roman"/>
          <w:color w:val="000000"/>
          <w:sz w:val="22"/>
          <w:szCs w:val="22"/>
          <w:lang w:val="it-IT"/>
        </w:rPr>
        <w:t>e</w:t>
      </w:r>
    </w:p>
    <w:p w:rsidR="00373ABD" w:rsidRPr="00912CC5" w:rsidRDefault="00912CC5" w:rsidP="002D57A0">
      <w:pPr>
        <w:pStyle w:val="Listeafsnit"/>
        <w:numPr>
          <w:ilvl w:val="1"/>
          <w:numId w:val="6"/>
        </w:numPr>
        <w:jc w:val="both"/>
        <w:rPr>
          <w:rFonts w:ascii="Corbel" w:eastAsia="Times New Roman" w:hAnsi="Corbel" w:cs="Times New Roman"/>
          <w:b/>
          <w:color w:val="000000"/>
          <w:sz w:val="22"/>
          <w:szCs w:val="22"/>
          <w:lang w:val="it-IT"/>
        </w:rPr>
      </w:pPr>
      <w:r w:rsidRPr="00912CC5">
        <w:rPr>
          <w:rFonts w:ascii="Corbel" w:eastAsia="Times New Roman" w:hAnsi="Corbel" w:cs="Times New Roman"/>
          <w:color w:val="000000"/>
          <w:sz w:val="22"/>
          <w:szCs w:val="22"/>
          <w:lang w:val="it-IT"/>
        </w:rPr>
        <w:t>quanto poco occorre per evitare di scivolare nella dipendenza e mantenere un livello sufficiente, ad esempio, d</w:t>
      </w:r>
      <w:r>
        <w:rPr>
          <w:rFonts w:ascii="Corbel" w:eastAsia="Times New Roman" w:hAnsi="Corbel" w:cs="Times New Roman"/>
          <w:color w:val="000000"/>
          <w:sz w:val="22"/>
          <w:szCs w:val="22"/>
          <w:lang w:val="it-IT"/>
        </w:rPr>
        <w:t>i</w:t>
      </w:r>
      <w:r w:rsidRPr="00912CC5">
        <w:rPr>
          <w:rFonts w:ascii="Corbel" w:eastAsia="Times New Roman" w:hAnsi="Corbel" w:cs="Times New Roman"/>
          <w:color w:val="000000"/>
          <w:sz w:val="22"/>
          <w:szCs w:val="22"/>
          <w:lang w:val="it-IT"/>
        </w:rPr>
        <w:t xml:space="preserve"> forma fisica</w:t>
      </w:r>
      <w:r w:rsidR="00373ABD" w:rsidRPr="00912CC5">
        <w:rPr>
          <w:rFonts w:ascii="Corbel" w:eastAsia="Times New Roman" w:hAnsi="Corbel" w:cs="Times New Roman"/>
          <w:color w:val="000000"/>
          <w:sz w:val="22"/>
          <w:szCs w:val="22"/>
          <w:lang w:val="it-IT"/>
        </w:rPr>
        <w:t>.</w:t>
      </w:r>
    </w:p>
    <w:p w:rsidR="00373ABD" w:rsidRPr="00912CC5" w:rsidRDefault="00373ABD" w:rsidP="00373ABD">
      <w:pPr>
        <w:jc w:val="both"/>
        <w:rPr>
          <w:rFonts w:ascii="Corbel" w:eastAsia="Times New Roman" w:hAnsi="Corbel" w:cs="Times New Roman"/>
          <w:color w:val="000000" w:themeColor="text1"/>
          <w:sz w:val="24"/>
          <w:szCs w:val="24"/>
          <w:lang w:val="it-IT"/>
        </w:rPr>
      </w:pPr>
    </w:p>
    <w:p w:rsidR="00373ABD" w:rsidRPr="0031174F" w:rsidRDefault="00912CC5" w:rsidP="00373ABD">
      <w:pPr>
        <w:jc w:val="both"/>
        <w:rPr>
          <w:rFonts w:ascii="Corbel" w:eastAsia="Times New Roman" w:hAnsi="Corbel" w:cs="Times New Roman"/>
          <w:color w:val="000000" w:themeColor="text1"/>
          <w:sz w:val="24"/>
          <w:szCs w:val="24"/>
          <w:u w:val="single"/>
          <w:lang w:val="it-IT"/>
        </w:rPr>
      </w:pPr>
      <w:r w:rsidRPr="0031174F">
        <w:rPr>
          <w:rFonts w:ascii="Corbel" w:eastAsia="Times New Roman" w:hAnsi="Corbel" w:cs="Times New Roman"/>
          <w:color w:val="000000" w:themeColor="text1"/>
          <w:sz w:val="24"/>
          <w:szCs w:val="24"/>
          <w:u w:val="single"/>
          <w:lang w:val="it-IT"/>
        </w:rPr>
        <w:t>L’approccio generale all’invecchiamento</w:t>
      </w:r>
    </w:p>
    <w:p w:rsidR="00373ABD" w:rsidRPr="00E9715A" w:rsidRDefault="00E9715A" w:rsidP="00373ABD">
      <w:pPr>
        <w:jc w:val="both"/>
        <w:rPr>
          <w:rFonts w:ascii="Corbel" w:eastAsia="Times New Roman" w:hAnsi="Corbel" w:cs="Times New Roman"/>
          <w:color w:val="000000" w:themeColor="text1"/>
          <w:sz w:val="22"/>
          <w:szCs w:val="22"/>
          <w:lang w:val="it-IT"/>
        </w:rPr>
      </w:pPr>
      <w:r w:rsidRPr="00E9715A">
        <w:rPr>
          <w:rFonts w:ascii="Corbel" w:eastAsia="Times New Roman" w:hAnsi="Corbel" w:cs="Times New Roman"/>
          <w:color w:val="000000" w:themeColor="text1"/>
          <w:sz w:val="22"/>
          <w:szCs w:val="22"/>
          <w:lang w:val="it-IT"/>
        </w:rPr>
        <w:t>Un altro risultato del corso BEPRESEL è stato che gli anziani devono essere messi alla prova per la loro fondamentale comprensione del processo di invecchiamento, e che molti anziani hanno aspettative negative su ciò che gli anni a venire porter</w:t>
      </w:r>
      <w:r w:rsidR="006F73BE">
        <w:rPr>
          <w:rFonts w:ascii="Corbel" w:eastAsia="Times New Roman" w:hAnsi="Corbel" w:cs="Times New Roman"/>
          <w:color w:val="000000" w:themeColor="text1"/>
          <w:sz w:val="22"/>
          <w:szCs w:val="22"/>
          <w:lang w:val="it-IT"/>
        </w:rPr>
        <w:t>anno</w:t>
      </w:r>
      <w:r w:rsidR="00373ABD" w:rsidRPr="00E9715A">
        <w:rPr>
          <w:rFonts w:ascii="Corbel" w:eastAsia="Times New Roman" w:hAnsi="Corbel" w:cs="Times New Roman"/>
          <w:color w:val="000000" w:themeColor="text1"/>
          <w:sz w:val="22"/>
          <w:szCs w:val="22"/>
          <w:lang w:val="it-IT"/>
        </w:rPr>
        <w:t xml:space="preserve">. </w:t>
      </w:r>
    </w:p>
    <w:p w:rsidR="00373ABD" w:rsidRPr="00C07708" w:rsidRDefault="00373ABD" w:rsidP="00373ABD">
      <w:pPr>
        <w:jc w:val="both"/>
        <w:rPr>
          <w:rFonts w:ascii="Corbel" w:eastAsia="Times New Roman" w:hAnsi="Corbel" w:cs="Times New Roman"/>
          <w:color w:val="000000" w:themeColor="text1"/>
          <w:sz w:val="22"/>
          <w:szCs w:val="22"/>
          <w:lang w:val="it-IT"/>
        </w:rPr>
      </w:pPr>
      <w:r w:rsidRPr="00BB1BB5">
        <w:rPr>
          <w:rFonts w:ascii="Corbel" w:eastAsia="Times New Roman" w:hAnsi="Corbel" w:cs="Times New Roman"/>
          <w:noProof/>
          <w:color w:val="000000" w:themeColor="text1"/>
          <w:sz w:val="22"/>
          <w:szCs w:val="22"/>
          <w:lang w:val="da-DK" w:eastAsia="da-DK"/>
        </w:rPr>
        <w:lastRenderedPageBreak/>
        <w:drawing>
          <wp:anchor distT="0" distB="0" distL="114300" distR="114300" simplePos="0" relativeHeight="251782144" behindDoc="0" locked="0" layoutInCell="1" allowOverlap="1" wp14:anchorId="2A6AF7AB" wp14:editId="64AC364F">
            <wp:simplePos x="0" y="0"/>
            <wp:positionH relativeFrom="margin">
              <wp:align>right</wp:align>
            </wp:positionH>
            <wp:positionV relativeFrom="paragraph">
              <wp:posOffset>679837</wp:posOffset>
            </wp:positionV>
            <wp:extent cx="2480026" cy="1695450"/>
            <wp:effectExtent l="0" t="0" r="0" b="0"/>
            <wp:wrapNone/>
            <wp:docPr id="19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pic:cNvPicPr>
                      <a:picLocks noChangeAspect="1"/>
                    </pic:cNvPicPr>
                  </pic:nvPicPr>
                  <pic:blipFill>
                    <a:blip r:embed="rId19"/>
                    <a:stretch>
                      <a:fillRect/>
                    </a:stretch>
                  </pic:blipFill>
                  <pic:spPr>
                    <a:xfrm>
                      <a:off x="0" y="0"/>
                      <a:ext cx="2480026" cy="1695450"/>
                    </a:xfrm>
                    <a:prstGeom prst="rect">
                      <a:avLst/>
                    </a:prstGeom>
                  </pic:spPr>
                </pic:pic>
              </a:graphicData>
            </a:graphic>
            <wp14:sizeRelH relativeFrom="margin">
              <wp14:pctWidth>0</wp14:pctWidth>
            </wp14:sizeRelH>
            <wp14:sizeRelV relativeFrom="margin">
              <wp14:pctHeight>0</wp14:pctHeight>
            </wp14:sizeRelV>
          </wp:anchor>
        </w:drawing>
      </w:r>
      <w:r w:rsidRPr="00BB1BB5">
        <w:rPr>
          <w:rFonts w:ascii="Corbel" w:eastAsia="Times New Roman" w:hAnsi="Corbel" w:cs="Times New Roman"/>
          <w:b/>
          <w:noProof/>
          <w:color w:val="000000" w:themeColor="text1"/>
          <w:sz w:val="22"/>
          <w:szCs w:val="22"/>
          <w:lang w:val="da-DK" w:eastAsia="da-DK"/>
        </w:rPr>
        <mc:AlternateContent>
          <mc:Choice Requires="wps">
            <w:drawing>
              <wp:anchor distT="45720" distB="45720" distL="114300" distR="114300" simplePos="0" relativeHeight="251778048" behindDoc="0" locked="0" layoutInCell="1" allowOverlap="1" wp14:anchorId="3DAC50B6" wp14:editId="16A1320F">
                <wp:simplePos x="0" y="0"/>
                <wp:positionH relativeFrom="margin">
                  <wp:posOffset>3023870</wp:posOffset>
                </wp:positionH>
                <wp:positionV relativeFrom="paragraph">
                  <wp:posOffset>676910</wp:posOffset>
                </wp:positionV>
                <wp:extent cx="2976880" cy="3223260"/>
                <wp:effectExtent l="0" t="0" r="13970" b="15240"/>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3223260"/>
                        </a:xfrm>
                        <a:prstGeom prst="rect">
                          <a:avLst/>
                        </a:prstGeom>
                        <a:solidFill>
                          <a:srgbClr val="FFFFFF"/>
                        </a:solidFill>
                        <a:ln w="9525">
                          <a:solidFill>
                            <a:srgbClr val="000000"/>
                          </a:solidFill>
                          <a:miter lim="800000"/>
                          <a:headEnd/>
                          <a:tailEnd/>
                        </a:ln>
                      </wps:spPr>
                      <wps:txbx>
                        <w:txbxContent>
                          <w:p w:rsidR="003B08A3" w:rsidRDefault="003B08A3" w:rsidP="00373A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AC50B6" id="_x0000_s1032" type="#_x0000_t202" style="position:absolute;left:0;text-align:left;margin-left:238.1pt;margin-top:53.3pt;width:234.4pt;height:253.8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">
                <v:textbox>
                  <w:txbxContent>
                    <w:p w:rsidR="003B08A3" w:rsidRDefault="003B08A3" w:rsidP="00373ABD"/>
                  </w:txbxContent>
                </v:textbox>
                <w10:wrap type="square" anchorx="margin"/>
              </v:shape>
            </w:pict>
          </mc:Fallback>
        </mc:AlternateContent>
      </w:r>
      <w:r w:rsidR="00C07708" w:rsidRPr="00C07708">
        <w:rPr>
          <w:rFonts w:ascii="Corbel" w:eastAsia="Times New Roman" w:hAnsi="Corbel" w:cs="Times New Roman"/>
          <w:color w:val="000000" w:themeColor="text1"/>
          <w:sz w:val="22"/>
          <w:szCs w:val="22"/>
          <w:lang w:val="it-IT"/>
        </w:rPr>
        <w:t xml:space="preserve">Molti anziani hanno </w:t>
      </w:r>
      <w:r w:rsidR="00C07708">
        <w:rPr>
          <w:rFonts w:ascii="Corbel" w:eastAsia="Times New Roman" w:hAnsi="Corbel" w:cs="Times New Roman"/>
          <w:color w:val="000000" w:themeColor="text1"/>
          <w:sz w:val="22"/>
          <w:szCs w:val="22"/>
          <w:lang w:val="it-IT"/>
        </w:rPr>
        <w:t>preconcetti</w:t>
      </w:r>
      <w:r w:rsidR="00C07708" w:rsidRPr="00C07708">
        <w:rPr>
          <w:rFonts w:ascii="Corbel" w:eastAsia="Times New Roman" w:hAnsi="Corbel" w:cs="Times New Roman"/>
          <w:color w:val="000000" w:themeColor="text1"/>
          <w:sz w:val="22"/>
          <w:szCs w:val="22"/>
          <w:lang w:val="it-IT"/>
        </w:rPr>
        <w:t xml:space="preserve"> basat</w:t>
      </w:r>
      <w:r w:rsidR="00C07708">
        <w:rPr>
          <w:rFonts w:ascii="Corbel" w:eastAsia="Times New Roman" w:hAnsi="Corbel" w:cs="Times New Roman"/>
          <w:color w:val="000000" w:themeColor="text1"/>
          <w:sz w:val="22"/>
          <w:szCs w:val="22"/>
          <w:lang w:val="it-IT"/>
        </w:rPr>
        <w:t>i</w:t>
      </w:r>
      <w:r w:rsidR="00C07708" w:rsidRPr="00C07708">
        <w:rPr>
          <w:rFonts w:ascii="Corbel" w:eastAsia="Times New Roman" w:hAnsi="Corbel" w:cs="Times New Roman"/>
          <w:color w:val="000000" w:themeColor="text1"/>
          <w:sz w:val="22"/>
          <w:szCs w:val="22"/>
          <w:lang w:val="it-IT"/>
        </w:rPr>
        <w:t xml:space="preserve"> su esperienze culturali e narrative di invecchiamento, integrat</w:t>
      </w:r>
      <w:r w:rsidR="00C07708">
        <w:rPr>
          <w:rFonts w:ascii="Corbel" w:eastAsia="Times New Roman" w:hAnsi="Corbel" w:cs="Times New Roman"/>
          <w:color w:val="000000" w:themeColor="text1"/>
          <w:sz w:val="22"/>
          <w:szCs w:val="22"/>
          <w:lang w:val="it-IT"/>
        </w:rPr>
        <w:t>i</w:t>
      </w:r>
      <w:r w:rsidR="00C07708" w:rsidRPr="00C07708">
        <w:rPr>
          <w:rFonts w:ascii="Corbel" w:eastAsia="Times New Roman" w:hAnsi="Corbel" w:cs="Times New Roman"/>
          <w:color w:val="000000" w:themeColor="text1"/>
          <w:sz w:val="22"/>
          <w:szCs w:val="22"/>
          <w:lang w:val="it-IT"/>
        </w:rPr>
        <w:t xml:space="preserve"> da una serie di miti fuorviati e ipotesi personali. La maggior parte di ess</w:t>
      </w:r>
      <w:r w:rsidR="00C07708">
        <w:rPr>
          <w:rFonts w:ascii="Corbel" w:eastAsia="Times New Roman" w:hAnsi="Corbel" w:cs="Times New Roman"/>
          <w:color w:val="000000" w:themeColor="text1"/>
          <w:sz w:val="22"/>
          <w:szCs w:val="22"/>
          <w:lang w:val="it-IT"/>
        </w:rPr>
        <w:t>i</w:t>
      </w:r>
      <w:r w:rsidR="00C07708" w:rsidRPr="00C07708">
        <w:rPr>
          <w:rFonts w:ascii="Corbel" w:eastAsia="Times New Roman" w:hAnsi="Corbel" w:cs="Times New Roman"/>
          <w:color w:val="000000" w:themeColor="text1"/>
          <w:sz w:val="22"/>
          <w:szCs w:val="22"/>
          <w:lang w:val="it-IT"/>
        </w:rPr>
        <w:t xml:space="preserve"> è sbagliat</w:t>
      </w:r>
      <w:r w:rsidR="00C07708">
        <w:rPr>
          <w:rFonts w:ascii="Corbel" w:eastAsia="Times New Roman" w:hAnsi="Corbel" w:cs="Times New Roman"/>
          <w:color w:val="000000" w:themeColor="text1"/>
          <w:sz w:val="22"/>
          <w:szCs w:val="22"/>
          <w:lang w:val="it-IT"/>
        </w:rPr>
        <w:t>a</w:t>
      </w:r>
      <w:r w:rsidR="00C07708" w:rsidRPr="00C07708">
        <w:rPr>
          <w:rFonts w:ascii="Corbel" w:eastAsia="Times New Roman" w:hAnsi="Corbel" w:cs="Times New Roman"/>
          <w:color w:val="000000" w:themeColor="text1"/>
          <w:sz w:val="22"/>
          <w:szCs w:val="22"/>
          <w:lang w:val="it-IT"/>
        </w:rPr>
        <w:t>, ma concepit</w:t>
      </w:r>
      <w:r w:rsidR="00C07708">
        <w:rPr>
          <w:rFonts w:ascii="Corbel" w:eastAsia="Times New Roman" w:hAnsi="Corbel" w:cs="Times New Roman"/>
          <w:color w:val="000000" w:themeColor="text1"/>
          <w:sz w:val="22"/>
          <w:szCs w:val="22"/>
          <w:lang w:val="it-IT"/>
        </w:rPr>
        <w:t>a</w:t>
      </w:r>
      <w:r w:rsidR="00C07708" w:rsidRPr="00C07708">
        <w:rPr>
          <w:rFonts w:ascii="Corbel" w:eastAsia="Times New Roman" w:hAnsi="Corbel" w:cs="Times New Roman"/>
          <w:color w:val="000000" w:themeColor="text1"/>
          <w:sz w:val="22"/>
          <w:szCs w:val="22"/>
          <w:lang w:val="it-IT"/>
        </w:rPr>
        <w:t xml:space="preserve"> </w:t>
      </w:r>
      <w:r w:rsidR="00C07708">
        <w:rPr>
          <w:rFonts w:ascii="Corbel" w:eastAsia="Times New Roman" w:hAnsi="Corbel" w:cs="Times New Roman"/>
          <w:color w:val="000000" w:themeColor="text1"/>
          <w:sz w:val="22"/>
          <w:szCs w:val="22"/>
          <w:lang w:val="it-IT"/>
        </w:rPr>
        <w:t xml:space="preserve">come </w:t>
      </w:r>
      <w:r w:rsidR="00C07708" w:rsidRPr="00C07708">
        <w:rPr>
          <w:rFonts w:ascii="Corbel" w:eastAsia="Times New Roman" w:hAnsi="Corbel" w:cs="Times New Roman"/>
          <w:color w:val="000000" w:themeColor="text1"/>
          <w:sz w:val="22"/>
          <w:szCs w:val="22"/>
          <w:u w:val="single"/>
          <w:lang w:val="it-IT"/>
        </w:rPr>
        <w:t>verità indiscutibili</w:t>
      </w:r>
      <w:r w:rsidR="00C07708">
        <w:rPr>
          <w:rFonts w:ascii="Corbel" w:eastAsia="Times New Roman" w:hAnsi="Corbel" w:cs="Times New Roman"/>
          <w:color w:val="000000" w:themeColor="text1"/>
          <w:sz w:val="22"/>
          <w:szCs w:val="22"/>
          <w:lang w:val="it-IT"/>
        </w:rPr>
        <w:t xml:space="preserve">, </w:t>
      </w:r>
      <w:r w:rsidR="00C07708" w:rsidRPr="00C07708">
        <w:rPr>
          <w:rFonts w:ascii="Corbel" w:eastAsia="Times New Roman" w:hAnsi="Corbel" w:cs="Times New Roman"/>
          <w:color w:val="000000" w:themeColor="text1"/>
          <w:sz w:val="22"/>
          <w:szCs w:val="22"/>
          <w:lang w:val="it-IT"/>
        </w:rPr>
        <w:t>e</w:t>
      </w:r>
      <w:r w:rsidR="00C07708">
        <w:rPr>
          <w:rFonts w:ascii="Corbel" w:eastAsia="Times New Roman" w:hAnsi="Corbel" w:cs="Times New Roman"/>
          <w:color w:val="000000" w:themeColor="text1"/>
          <w:sz w:val="22"/>
          <w:szCs w:val="22"/>
          <w:lang w:val="it-IT"/>
        </w:rPr>
        <w:t>d è</w:t>
      </w:r>
      <w:r w:rsidR="00C07708" w:rsidRPr="00C07708">
        <w:rPr>
          <w:rFonts w:ascii="Corbel" w:eastAsia="Times New Roman" w:hAnsi="Corbel" w:cs="Times New Roman"/>
          <w:color w:val="000000" w:themeColor="text1"/>
          <w:sz w:val="22"/>
          <w:szCs w:val="22"/>
          <w:lang w:val="it-IT"/>
        </w:rPr>
        <w:t xml:space="preserve"> una verità indiscutibile per la maggior parte delle persone in generale</w:t>
      </w:r>
      <w:r w:rsidRPr="00C07708">
        <w:rPr>
          <w:rFonts w:ascii="Corbel" w:eastAsia="Times New Roman" w:hAnsi="Corbel" w:cs="Times New Roman"/>
          <w:color w:val="000000" w:themeColor="text1"/>
          <w:sz w:val="22"/>
          <w:szCs w:val="22"/>
          <w:lang w:val="it-IT"/>
        </w:rPr>
        <w:t>.</w:t>
      </w:r>
    </w:p>
    <w:p w:rsidR="00373ABD" w:rsidRPr="00C07708" w:rsidRDefault="00C07708" w:rsidP="00373ABD">
      <w:pPr>
        <w:jc w:val="both"/>
        <w:rPr>
          <w:rFonts w:ascii="Corbel" w:eastAsia="Times New Roman" w:hAnsi="Corbel" w:cs="Times New Roman"/>
          <w:color w:val="000000" w:themeColor="text1"/>
          <w:sz w:val="22"/>
          <w:szCs w:val="22"/>
          <w:lang w:val="it-IT"/>
        </w:rPr>
      </w:pPr>
      <w:r>
        <w:rPr>
          <w:rFonts w:ascii="Corbel" w:eastAsia="Times New Roman" w:hAnsi="Corbel" w:cs="Times New Roman"/>
          <w:color w:val="000000" w:themeColor="text1"/>
          <w:sz w:val="22"/>
          <w:szCs w:val="22"/>
          <w:lang w:val="it-IT"/>
        </w:rPr>
        <w:t xml:space="preserve">È </w:t>
      </w:r>
      <w:r w:rsidRPr="00C07708">
        <w:rPr>
          <w:rFonts w:ascii="Corbel" w:eastAsia="Times New Roman" w:hAnsi="Corbel" w:cs="Times New Roman"/>
          <w:color w:val="000000" w:themeColor="text1"/>
          <w:sz w:val="22"/>
          <w:szCs w:val="22"/>
          <w:lang w:val="it-IT"/>
        </w:rPr>
        <w:t>necessario cambiare quest</w:t>
      </w:r>
      <w:r>
        <w:rPr>
          <w:rFonts w:ascii="Corbel" w:eastAsia="Times New Roman" w:hAnsi="Corbel" w:cs="Times New Roman"/>
          <w:color w:val="000000" w:themeColor="text1"/>
          <w:sz w:val="22"/>
          <w:szCs w:val="22"/>
          <w:lang w:val="it-IT"/>
        </w:rPr>
        <w:t xml:space="preserve">o preconcetto </w:t>
      </w:r>
      <w:r w:rsidRPr="00C07708">
        <w:rPr>
          <w:rFonts w:ascii="Corbel" w:eastAsia="Times New Roman" w:hAnsi="Corbel" w:cs="Times New Roman"/>
          <w:color w:val="000000" w:themeColor="text1"/>
          <w:sz w:val="22"/>
          <w:szCs w:val="22"/>
          <w:lang w:val="it-IT"/>
        </w:rPr>
        <w:t xml:space="preserve">in quanto altrimenti, tutti i materiali e le ricerche comunicate </w:t>
      </w:r>
      <w:r>
        <w:rPr>
          <w:rFonts w:ascii="Corbel" w:eastAsia="Times New Roman" w:hAnsi="Corbel" w:cs="Times New Roman"/>
          <w:color w:val="000000" w:themeColor="text1"/>
          <w:sz w:val="22"/>
          <w:szCs w:val="22"/>
          <w:lang w:val="it-IT"/>
        </w:rPr>
        <w:t>alle persone anziane su</w:t>
      </w:r>
      <w:r w:rsidRPr="00C07708">
        <w:rPr>
          <w:rFonts w:ascii="Corbel" w:eastAsia="Times New Roman" w:hAnsi="Corbel" w:cs="Times New Roman"/>
          <w:color w:val="000000" w:themeColor="text1"/>
          <w:sz w:val="22"/>
          <w:szCs w:val="22"/>
          <w:lang w:val="it-IT"/>
        </w:rPr>
        <w:t xml:space="preserve"> giornali, riviste, ecc.</w:t>
      </w:r>
      <w:r>
        <w:rPr>
          <w:rFonts w:ascii="Corbel" w:eastAsia="Times New Roman" w:hAnsi="Corbel" w:cs="Times New Roman"/>
          <w:color w:val="000000" w:themeColor="text1"/>
          <w:sz w:val="22"/>
          <w:szCs w:val="22"/>
          <w:lang w:val="it-IT"/>
        </w:rPr>
        <w:t>,</w:t>
      </w:r>
      <w:r w:rsidRPr="00C07708">
        <w:rPr>
          <w:rFonts w:ascii="Corbel" w:eastAsia="Times New Roman" w:hAnsi="Corbel" w:cs="Times New Roman"/>
          <w:color w:val="000000" w:themeColor="text1"/>
          <w:sz w:val="22"/>
          <w:szCs w:val="22"/>
          <w:lang w:val="it-IT"/>
        </w:rPr>
        <w:t xml:space="preserve"> saranno interpretate e comprese dai senior sulla base d</w:t>
      </w:r>
      <w:r>
        <w:rPr>
          <w:rFonts w:ascii="Corbel" w:eastAsia="Times New Roman" w:hAnsi="Corbel" w:cs="Times New Roman"/>
          <w:color w:val="000000" w:themeColor="text1"/>
          <w:sz w:val="22"/>
          <w:szCs w:val="22"/>
          <w:lang w:val="it-IT"/>
        </w:rPr>
        <w:t>ei</w:t>
      </w:r>
      <w:r w:rsidRPr="00C07708">
        <w:rPr>
          <w:rFonts w:ascii="Corbel" w:eastAsia="Times New Roman" w:hAnsi="Corbel" w:cs="Times New Roman"/>
          <w:color w:val="000000" w:themeColor="text1"/>
          <w:sz w:val="22"/>
          <w:szCs w:val="22"/>
          <w:lang w:val="it-IT"/>
        </w:rPr>
        <w:t xml:space="preserve"> loro errat</w:t>
      </w:r>
      <w:r>
        <w:rPr>
          <w:rFonts w:ascii="Corbel" w:eastAsia="Times New Roman" w:hAnsi="Corbel" w:cs="Times New Roman"/>
          <w:color w:val="000000" w:themeColor="text1"/>
          <w:sz w:val="22"/>
          <w:szCs w:val="22"/>
          <w:lang w:val="it-IT"/>
        </w:rPr>
        <w:t>i</w:t>
      </w:r>
      <w:r w:rsidRPr="00C07708">
        <w:rPr>
          <w:rFonts w:ascii="Corbel" w:eastAsia="Times New Roman" w:hAnsi="Corbel" w:cs="Times New Roman"/>
          <w:color w:val="000000" w:themeColor="text1"/>
          <w:sz w:val="22"/>
          <w:szCs w:val="22"/>
          <w:lang w:val="it-IT"/>
        </w:rPr>
        <w:t xml:space="preserve"> </w:t>
      </w:r>
      <w:r>
        <w:rPr>
          <w:rFonts w:ascii="Corbel" w:eastAsia="Times New Roman" w:hAnsi="Corbel" w:cs="Times New Roman"/>
          <w:color w:val="000000" w:themeColor="text1"/>
          <w:sz w:val="22"/>
          <w:szCs w:val="22"/>
          <w:lang w:val="it-IT"/>
        </w:rPr>
        <w:t>preconcetti</w:t>
      </w:r>
      <w:r w:rsidR="00373ABD" w:rsidRPr="00C07708">
        <w:rPr>
          <w:rFonts w:ascii="Corbel" w:eastAsia="Times New Roman" w:hAnsi="Corbel" w:cs="Times New Roman"/>
          <w:color w:val="000000" w:themeColor="text1"/>
          <w:sz w:val="22"/>
          <w:szCs w:val="22"/>
          <w:lang w:val="it-IT"/>
        </w:rPr>
        <w:t xml:space="preserve">. </w:t>
      </w:r>
    </w:p>
    <w:p w:rsidR="00373ABD" w:rsidRPr="00C07708" w:rsidRDefault="00373ABD" w:rsidP="00373ABD">
      <w:pPr>
        <w:jc w:val="both"/>
        <w:rPr>
          <w:rFonts w:ascii="Corbel" w:eastAsia="Times New Roman" w:hAnsi="Corbel" w:cs="Times New Roman"/>
          <w:color w:val="000000" w:themeColor="text1"/>
          <w:sz w:val="22"/>
          <w:szCs w:val="22"/>
          <w:lang w:val="it-IT"/>
        </w:rPr>
      </w:pPr>
      <w:r w:rsidRPr="00BB1BB5">
        <w:rPr>
          <w:rFonts w:ascii="Corbel" w:eastAsia="Times New Roman" w:hAnsi="Corbel" w:cs="Times New Roman"/>
          <w:noProof/>
          <w:color w:val="000000" w:themeColor="text1"/>
          <w:sz w:val="22"/>
          <w:szCs w:val="22"/>
          <w:lang w:val="da-DK" w:eastAsia="da-DK"/>
        </w:rPr>
        <w:drawing>
          <wp:anchor distT="0" distB="0" distL="114300" distR="114300" simplePos="0" relativeHeight="251783168" behindDoc="0" locked="0" layoutInCell="1" allowOverlap="1" wp14:anchorId="410A180E" wp14:editId="3B49AA2D">
            <wp:simplePos x="0" y="0"/>
            <wp:positionH relativeFrom="margin">
              <wp:posOffset>3109926</wp:posOffset>
            </wp:positionH>
            <wp:positionV relativeFrom="paragraph">
              <wp:posOffset>94587</wp:posOffset>
            </wp:positionV>
            <wp:extent cx="2955925" cy="1511935"/>
            <wp:effectExtent l="0" t="0" r="0" b="0"/>
            <wp:wrapNone/>
            <wp:docPr id="193" name="Pladsholder til indho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dsholder til indhold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5925" cy="1511935"/>
                    </a:xfrm>
                    <a:prstGeom prst="rect">
                      <a:avLst/>
                    </a:prstGeom>
                  </pic:spPr>
                </pic:pic>
              </a:graphicData>
            </a:graphic>
            <wp14:sizeRelH relativeFrom="margin">
              <wp14:pctWidth>0</wp14:pctWidth>
            </wp14:sizeRelH>
            <wp14:sizeRelV relativeFrom="margin">
              <wp14:pctHeight>0</wp14:pctHeight>
            </wp14:sizeRelV>
          </wp:anchor>
        </w:drawing>
      </w:r>
      <w:r w:rsidR="00C07708" w:rsidRPr="00C07708">
        <w:rPr>
          <w:rFonts w:ascii="Corbel" w:eastAsia="Times New Roman" w:hAnsi="Corbel" w:cs="Times New Roman"/>
          <w:color w:val="000000" w:themeColor="text1"/>
          <w:sz w:val="22"/>
          <w:szCs w:val="22"/>
          <w:lang w:val="it-IT"/>
        </w:rPr>
        <w:t>Quando ai discenti sono st</w:t>
      </w:r>
      <w:r w:rsidR="00C07708">
        <w:rPr>
          <w:rFonts w:ascii="Corbel" w:eastAsia="Times New Roman" w:hAnsi="Corbel" w:cs="Times New Roman"/>
          <w:color w:val="000000" w:themeColor="text1"/>
          <w:sz w:val="22"/>
          <w:szCs w:val="22"/>
          <w:lang w:val="it-IT"/>
        </w:rPr>
        <w:t>a</w:t>
      </w:r>
      <w:r w:rsidR="00C07708" w:rsidRPr="00C07708">
        <w:rPr>
          <w:rFonts w:ascii="Corbel" w:eastAsia="Times New Roman" w:hAnsi="Corbel" w:cs="Times New Roman"/>
          <w:color w:val="000000" w:themeColor="text1"/>
          <w:sz w:val="22"/>
          <w:szCs w:val="22"/>
          <w:lang w:val="it-IT"/>
        </w:rPr>
        <w:t xml:space="preserve">te presentate le illustrazioni qui a fianco, abbiamo avuto la </w:t>
      </w:r>
      <w:r w:rsidR="00C07708">
        <w:rPr>
          <w:rFonts w:ascii="Corbel" w:eastAsia="Times New Roman" w:hAnsi="Corbel" w:cs="Times New Roman"/>
          <w:color w:val="000000" w:themeColor="text1"/>
          <w:sz w:val="22"/>
          <w:szCs w:val="22"/>
          <w:lang w:val="it-IT"/>
        </w:rPr>
        <w:t>conferma che questi preconcetti esistono</w:t>
      </w:r>
      <w:r w:rsidRPr="00C07708">
        <w:rPr>
          <w:rFonts w:ascii="Corbel" w:eastAsia="Times New Roman" w:hAnsi="Corbel" w:cs="Times New Roman"/>
          <w:color w:val="000000" w:themeColor="text1"/>
          <w:sz w:val="22"/>
          <w:szCs w:val="22"/>
          <w:lang w:val="it-IT"/>
        </w:rPr>
        <w:t xml:space="preserve">.  </w:t>
      </w:r>
    </w:p>
    <w:p w:rsidR="00373ABD" w:rsidRPr="00C07708" w:rsidRDefault="00373ABD" w:rsidP="00373ABD">
      <w:pPr>
        <w:jc w:val="both"/>
        <w:rPr>
          <w:rFonts w:ascii="Corbel" w:eastAsia="Times New Roman" w:hAnsi="Corbel" w:cs="Times New Roman"/>
          <w:color w:val="000000" w:themeColor="text1"/>
          <w:sz w:val="22"/>
          <w:szCs w:val="22"/>
          <w:lang w:val="it-IT"/>
        </w:rPr>
      </w:pPr>
      <w:r w:rsidRPr="00BB1BB5">
        <w:rPr>
          <w:rFonts w:ascii="Corbel" w:eastAsia="Times New Roman" w:hAnsi="Corbel" w:cs="Times New Roman"/>
          <w:b/>
          <w:noProof/>
          <w:color w:val="000000" w:themeColor="text1"/>
          <w:sz w:val="22"/>
          <w:szCs w:val="22"/>
          <w:lang w:val="da-DK" w:eastAsia="da-DK"/>
        </w:rPr>
        <w:drawing>
          <wp:anchor distT="0" distB="0" distL="114300" distR="114300" simplePos="0" relativeHeight="251786240" behindDoc="0" locked="0" layoutInCell="1" allowOverlap="1" wp14:anchorId="14125911" wp14:editId="1EEF970D">
            <wp:simplePos x="0" y="0"/>
            <wp:positionH relativeFrom="margin">
              <wp:posOffset>2995351</wp:posOffset>
            </wp:positionH>
            <wp:positionV relativeFrom="paragraph">
              <wp:posOffset>107232</wp:posOffset>
            </wp:positionV>
            <wp:extent cx="3003550" cy="1731645"/>
            <wp:effectExtent l="0" t="0" r="6350" b="1905"/>
            <wp:wrapSquare wrapText="bothSides"/>
            <wp:docPr id="224" name="Billed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3550" cy="1731645"/>
                    </a:xfrm>
                    <a:prstGeom prst="rect">
                      <a:avLst/>
                    </a:prstGeom>
                  </pic:spPr>
                </pic:pic>
              </a:graphicData>
            </a:graphic>
            <wp14:sizeRelH relativeFrom="margin">
              <wp14:pctWidth>0</wp14:pctWidth>
            </wp14:sizeRelH>
            <wp14:sizeRelV relativeFrom="margin">
              <wp14:pctHeight>0</wp14:pctHeight>
            </wp14:sizeRelV>
          </wp:anchor>
        </w:drawing>
      </w:r>
      <w:r w:rsidRPr="00BB1BB5">
        <w:rPr>
          <w:rFonts w:ascii="Corbel" w:eastAsia="Times New Roman" w:hAnsi="Corbel" w:cs="Times New Roman"/>
          <w:b/>
          <w:noProof/>
          <w:color w:val="000000" w:themeColor="text1"/>
          <w:sz w:val="22"/>
          <w:szCs w:val="22"/>
          <w:lang w:val="da-DK" w:eastAsia="da-DK"/>
        </w:rPr>
        <mc:AlternateContent>
          <mc:Choice Requires="wps">
            <w:drawing>
              <wp:anchor distT="45720" distB="45720" distL="114300" distR="114300" simplePos="0" relativeHeight="251779072" behindDoc="0" locked="0" layoutInCell="1" allowOverlap="1" wp14:anchorId="68829833" wp14:editId="7515CB7E">
                <wp:simplePos x="0" y="0"/>
                <wp:positionH relativeFrom="page">
                  <wp:posOffset>3840480</wp:posOffset>
                </wp:positionH>
                <wp:positionV relativeFrom="paragraph">
                  <wp:posOffset>149225</wp:posOffset>
                </wp:positionV>
                <wp:extent cx="2994660" cy="1691640"/>
                <wp:effectExtent l="0" t="0" r="15240" b="22860"/>
                <wp:wrapSquare wrapText="bothSides"/>
                <wp:docPr id="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1691640"/>
                        </a:xfrm>
                        <a:prstGeom prst="rect">
                          <a:avLst/>
                        </a:prstGeom>
                        <a:solidFill>
                          <a:srgbClr val="FFFFFF"/>
                        </a:solidFill>
                        <a:ln w="9525">
                          <a:solidFill>
                            <a:srgbClr val="000000"/>
                          </a:solidFill>
                          <a:miter lim="800000"/>
                          <a:headEnd/>
                          <a:tailEnd/>
                        </a:ln>
                      </wps:spPr>
                      <wps:txbx>
                        <w:txbxContent>
                          <w:p w:rsidR="003B08A3" w:rsidRDefault="003B08A3" w:rsidP="00373A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829833" id="_x0000_s1033" type="#_x0000_t202" style="position:absolute;left:0;text-align:left;margin-left:302.4pt;margin-top:11.75pt;width:235.8pt;height:133.2pt;z-index:251779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">
                <v:textbox>
                  <w:txbxContent>
                    <w:p w:rsidR="003B08A3" w:rsidRDefault="003B08A3" w:rsidP="00373ABD"/>
                  </w:txbxContent>
                </v:textbox>
                <w10:wrap type="square" anchorx="page"/>
              </v:shape>
            </w:pict>
          </mc:Fallback>
        </mc:AlternateContent>
      </w:r>
      <w:r w:rsidR="00C07708" w:rsidRPr="00C07708">
        <w:rPr>
          <w:rFonts w:ascii="Corbel" w:eastAsia="Times New Roman" w:hAnsi="Corbel" w:cs="Times New Roman"/>
          <w:color w:val="000000" w:themeColor="text1"/>
          <w:sz w:val="22"/>
          <w:szCs w:val="22"/>
          <w:lang w:val="it-IT"/>
        </w:rPr>
        <w:t xml:space="preserve">La maggior parte degli studenti più anziani ai corsi di prova ha espresso che queste vecchie immagini e questa nuova figura, erano molto illustrativi per come </w:t>
      </w:r>
      <w:r w:rsidR="00892436">
        <w:rPr>
          <w:rFonts w:ascii="Corbel" w:eastAsia="Times New Roman" w:hAnsi="Corbel" w:cs="Times New Roman"/>
          <w:color w:val="000000" w:themeColor="text1"/>
          <w:sz w:val="22"/>
          <w:szCs w:val="22"/>
          <w:lang w:val="it-IT"/>
        </w:rPr>
        <w:t xml:space="preserve">essi </w:t>
      </w:r>
      <w:r w:rsidR="00C07708" w:rsidRPr="00C07708">
        <w:rPr>
          <w:rFonts w:ascii="Corbel" w:eastAsia="Times New Roman" w:hAnsi="Corbel" w:cs="Times New Roman"/>
          <w:color w:val="000000" w:themeColor="text1"/>
          <w:sz w:val="22"/>
          <w:szCs w:val="22"/>
          <w:lang w:val="it-IT"/>
        </w:rPr>
        <w:t>"guarda</w:t>
      </w:r>
      <w:r w:rsidR="00892436">
        <w:rPr>
          <w:rFonts w:ascii="Corbel" w:eastAsia="Times New Roman" w:hAnsi="Corbel" w:cs="Times New Roman"/>
          <w:color w:val="000000" w:themeColor="text1"/>
          <w:sz w:val="22"/>
          <w:szCs w:val="22"/>
          <w:lang w:val="it-IT"/>
        </w:rPr>
        <w:t>n</w:t>
      </w:r>
      <w:r w:rsidR="00C07708" w:rsidRPr="00C07708">
        <w:rPr>
          <w:rFonts w:ascii="Corbel" w:eastAsia="Times New Roman" w:hAnsi="Corbel" w:cs="Times New Roman"/>
          <w:color w:val="000000" w:themeColor="text1"/>
          <w:sz w:val="22"/>
          <w:szCs w:val="22"/>
          <w:lang w:val="it-IT"/>
        </w:rPr>
        <w:t>o" gli anni a venire e cosa si aspettano che l'ultima parte della loro vita porterà</w:t>
      </w:r>
      <w:r w:rsidR="00C07708">
        <w:rPr>
          <w:rFonts w:ascii="Corbel" w:eastAsia="Times New Roman" w:hAnsi="Corbel" w:cs="Times New Roman"/>
          <w:color w:val="000000" w:themeColor="text1"/>
          <w:sz w:val="22"/>
          <w:szCs w:val="22"/>
          <w:lang w:val="it-IT"/>
        </w:rPr>
        <w:t xml:space="preserve"> loro</w:t>
      </w:r>
      <w:r w:rsidRPr="00C07708">
        <w:rPr>
          <w:rFonts w:ascii="Corbel" w:eastAsia="Times New Roman" w:hAnsi="Corbel" w:cs="Times New Roman"/>
          <w:color w:val="000000" w:themeColor="text1"/>
          <w:sz w:val="22"/>
          <w:szCs w:val="22"/>
          <w:lang w:val="it-IT"/>
        </w:rPr>
        <w:t xml:space="preserve">. </w:t>
      </w:r>
    </w:p>
    <w:p w:rsidR="00F07F87" w:rsidRPr="00F07F87" w:rsidRDefault="00F07F87" w:rsidP="00F07F87">
      <w:pPr>
        <w:jc w:val="both"/>
        <w:rPr>
          <w:rFonts w:ascii="Corbel" w:eastAsia="Times New Roman" w:hAnsi="Corbel" w:cs="Times New Roman"/>
          <w:color w:val="000000" w:themeColor="text1"/>
          <w:sz w:val="22"/>
          <w:szCs w:val="22"/>
          <w:lang w:val="it-IT"/>
        </w:rPr>
      </w:pPr>
      <w:r w:rsidRPr="00F07F87">
        <w:rPr>
          <w:rFonts w:ascii="Corbel" w:eastAsia="Times New Roman" w:hAnsi="Corbel" w:cs="Times New Roman"/>
          <w:color w:val="000000" w:themeColor="text1"/>
          <w:sz w:val="22"/>
          <w:szCs w:val="22"/>
          <w:lang w:val="it-IT"/>
        </w:rPr>
        <w:t xml:space="preserve">Anche se le illustrazioni sono vecchie, esse </w:t>
      </w:r>
      <w:r>
        <w:rPr>
          <w:rFonts w:ascii="Corbel" w:eastAsia="Times New Roman" w:hAnsi="Corbel" w:cs="Times New Roman"/>
          <w:color w:val="000000" w:themeColor="text1"/>
          <w:sz w:val="22"/>
          <w:szCs w:val="22"/>
          <w:lang w:val="it-IT"/>
        </w:rPr>
        <w:t>mostrano</w:t>
      </w:r>
      <w:r w:rsidRPr="00F07F87">
        <w:rPr>
          <w:rFonts w:ascii="Corbel" w:eastAsia="Times New Roman" w:hAnsi="Corbel" w:cs="Times New Roman"/>
          <w:color w:val="000000" w:themeColor="text1"/>
          <w:sz w:val="22"/>
          <w:szCs w:val="22"/>
          <w:lang w:val="it-IT"/>
        </w:rPr>
        <w:t xml:space="preserve"> ancora come la maggior parte degli anziani e delle persone in generale credono che saranno gli anni </w:t>
      </w:r>
      <w:r>
        <w:rPr>
          <w:rFonts w:ascii="Corbel" w:eastAsia="Times New Roman" w:hAnsi="Corbel" w:cs="Times New Roman"/>
          <w:color w:val="000000" w:themeColor="text1"/>
          <w:sz w:val="22"/>
          <w:szCs w:val="22"/>
          <w:lang w:val="it-IT"/>
        </w:rPr>
        <w:t xml:space="preserve">a venire per </w:t>
      </w:r>
      <w:r w:rsidRPr="00F07F87">
        <w:rPr>
          <w:rFonts w:ascii="Corbel" w:eastAsia="Times New Roman" w:hAnsi="Corbel" w:cs="Times New Roman"/>
          <w:color w:val="000000" w:themeColor="text1"/>
          <w:sz w:val="22"/>
          <w:szCs w:val="22"/>
          <w:lang w:val="it-IT"/>
        </w:rPr>
        <w:t>un cittadino anziano.</w:t>
      </w:r>
    </w:p>
    <w:p w:rsidR="00F07F87" w:rsidRPr="00F07F87" w:rsidRDefault="00F07F87" w:rsidP="00F07F87">
      <w:pPr>
        <w:jc w:val="both"/>
        <w:rPr>
          <w:rFonts w:ascii="Corbel" w:eastAsia="Times New Roman" w:hAnsi="Corbel" w:cs="Times New Roman"/>
          <w:color w:val="000000" w:themeColor="text1"/>
          <w:sz w:val="22"/>
          <w:szCs w:val="22"/>
          <w:lang w:val="it-IT"/>
        </w:rPr>
      </w:pPr>
      <w:r w:rsidRPr="00F07F87">
        <w:rPr>
          <w:rFonts w:ascii="Corbel" w:eastAsia="Times New Roman" w:hAnsi="Corbel" w:cs="Times New Roman"/>
          <w:color w:val="000000" w:themeColor="text1"/>
          <w:sz w:val="22"/>
          <w:szCs w:val="22"/>
          <w:lang w:val="it-IT"/>
        </w:rPr>
        <w:t xml:space="preserve">La partnership di BEPRESEL crede che sia di grande importanza parlare e riflettere con gli anziani e i futuri anziani sul perché guardiamo alla vita </w:t>
      </w:r>
      <w:r>
        <w:rPr>
          <w:rFonts w:ascii="Corbel" w:eastAsia="Times New Roman" w:hAnsi="Corbel" w:cs="Times New Roman"/>
          <w:color w:val="000000" w:themeColor="text1"/>
          <w:sz w:val="22"/>
          <w:szCs w:val="22"/>
          <w:lang w:val="it-IT"/>
        </w:rPr>
        <w:t>a nostro modo</w:t>
      </w:r>
      <w:r w:rsidRPr="00F07F87">
        <w:rPr>
          <w:rFonts w:ascii="Corbel" w:eastAsia="Times New Roman" w:hAnsi="Corbel" w:cs="Times New Roman"/>
          <w:color w:val="000000" w:themeColor="text1"/>
          <w:sz w:val="22"/>
          <w:szCs w:val="22"/>
          <w:lang w:val="it-IT"/>
        </w:rPr>
        <w:t xml:space="preserve">. In particolare perché guardiamo e comprendiamo l'ultima parte della vita </w:t>
      </w:r>
      <w:r>
        <w:rPr>
          <w:rFonts w:ascii="Corbel" w:eastAsia="Times New Roman" w:hAnsi="Corbel" w:cs="Times New Roman"/>
          <w:color w:val="000000" w:themeColor="text1"/>
          <w:sz w:val="22"/>
          <w:szCs w:val="22"/>
          <w:lang w:val="it-IT"/>
        </w:rPr>
        <w:t xml:space="preserve">come </w:t>
      </w:r>
      <w:r w:rsidRPr="00F07F87">
        <w:rPr>
          <w:rFonts w:ascii="Corbel" w:eastAsia="Times New Roman" w:hAnsi="Corbel" w:cs="Times New Roman"/>
          <w:color w:val="000000" w:themeColor="text1"/>
          <w:sz w:val="22"/>
          <w:szCs w:val="22"/>
          <w:lang w:val="it-IT"/>
        </w:rPr>
        <w:t>illustrato nel</w:t>
      </w:r>
      <w:r>
        <w:rPr>
          <w:rFonts w:ascii="Corbel" w:eastAsia="Times New Roman" w:hAnsi="Corbel" w:cs="Times New Roman"/>
          <w:color w:val="000000" w:themeColor="text1"/>
          <w:sz w:val="22"/>
          <w:szCs w:val="22"/>
          <w:lang w:val="it-IT"/>
        </w:rPr>
        <w:t>l’ultimo</w:t>
      </w:r>
      <w:r w:rsidRPr="00F07F87">
        <w:rPr>
          <w:rFonts w:ascii="Corbel" w:eastAsia="Times New Roman" w:hAnsi="Corbel" w:cs="Times New Roman"/>
          <w:color w:val="000000" w:themeColor="text1"/>
          <w:sz w:val="22"/>
          <w:szCs w:val="22"/>
          <w:lang w:val="it-IT"/>
        </w:rPr>
        <w:t xml:space="preserve"> grafico.</w:t>
      </w:r>
    </w:p>
    <w:p w:rsidR="00373ABD" w:rsidRPr="00F07F87" w:rsidRDefault="00F07F87" w:rsidP="00F07F87">
      <w:pPr>
        <w:jc w:val="both"/>
        <w:rPr>
          <w:rFonts w:ascii="Corbel" w:eastAsia="Times New Roman" w:hAnsi="Corbel" w:cs="Times New Roman"/>
          <w:color w:val="000000" w:themeColor="text1"/>
          <w:sz w:val="22"/>
          <w:szCs w:val="22"/>
          <w:lang w:val="it-IT"/>
        </w:rPr>
      </w:pPr>
      <w:r w:rsidRPr="00F07F87">
        <w:rPr>
          <w:rFonts w:ascii="Corbel" w:eastAsia="Times New Roman" w:hAnsi="Corbel" w:cs="Times New Roman"/>
          <w:color w:val="000000" w:themeColor="text1"/>
          <w:sz w:val="22"/>
          <w:szCs w:val="22"/>
          <w:lang w:val="it-IT"/>
        </w:rPr>
        <w:t>Se vogliamo che la maggior parte degli anziani faccia meglio e che più anziani implementino il concetto di invecchiamento attivo come parte della loro vita quotidiana per assicurare che siano attivi e rimangano indipendenti più a lungo</w:t>
      </w:r>
      <w:r w:rsidR="00373ABD" w:rsidRPr="00F07F87">
        <w:rPr>
          <w:rFonts w:ascii="Corbel" w:eastAsia="Times New Roman" w:hAnsi="Corbel" w:cs="Times New Roman"/>
          <w:color w:val="000000" w:themeColor="text1"/>
          <w:sz w:val="22"/>
          <w:szCs w:val="22"/>
          <w:lang w:val="it-IT"/>
        </w:rPr>
        <w:t xml:space="preserve">, </w:t>
      </w:r>
    </w:p>
    <w:p w:rsidR="00373ABD" w:rsidRPr="00F07F87" w:rsidRDefault="00F07F87" w:rsidP="00373ABD">
      <w:pPr>
        <w:spacing w:before="0" w:after="0"/>
        <w:jc w:val="center"/>
        <w:rPr>
          <w:rFonts w:ascii="Corbel" w:eastAsia="Times New Roman" w:hAnsi="Corbel" w:cs="Times New Roman"/>
          <w:b/>
          <w:color w:val="000000" w:themeColor="text1"/>
          <w:sz w:val="22"/>
          <w:szCs w:val="22"/>
          <w:lang w:val="it-IT"/>
        </w:rPr>
      </w:pPr>
      <w:r w:rsidRPr="00F07F87">
        <w:rPr>
          <w:rFonts w:ascii="Corbel" w:eastAsia="Times New Roman" w:hAnsi="Corbel" w:cs="Times New Roman"/>
          <w:b/>
          <w:color w:val="000000" w:themeColor="text1"/>
          <w:sz w:val="22"/>
          <w:szCs w:val="22"/>
          <w:lang w:val="it-IT"/>
        </w:rPr>
        <w:t>Dobbiamo educarli al perché e al come</w:t>
      </w:r>
    </w:p>
    <w:p w:rsidR="00373ABD" w:rsidRPr="00F07F87" w:rsidRDefault="00373ABD" w:rsidP="00373ABD">
      <w:pPr>
        <w:spacing w:before="0" w:after="0"/>
        <w:rPr>
          <w:rFonts w:ascii="Corbel" w:eastAsia="Times New Roman" w:hAnsi="Corbel" w:cs="Times New Roman"/>
          <w:color w:val="000000" w:themeColor="text1"/>
          <w:sz w:val="22"/>
          <w:szCs w:val="22"/>
          <w:lang w:val="it-IT"/>
        </w:rPr>
      </w:pPr>
    </w:p>
    <w:p w:rsidR="00E26C4D" w:rsidRPr="00E26C4D" w:rsidRDefault="00E26C4D" w:rsidP="00E26C4D">
      <w:pPr>
        <w:jc w:val="both"/>
        <w:rPr>
          <w:rFonts w:ascii="Corbel" w:eastAsia="Times New Roman" w:hAnsi="Corbel" w:cs="Times New Roman"/>
          <w:color w:val="000000" w:themeColor="text1"/>
          <w:sz w:val="22"/>
          <w:szCs w:val="22"/>
          <w:lang w:val="it-IT"/>
        </w:rPr>
      </w:pPr>
      <w:r w:rsidRPr="00E26C4D">
        <w:rPr>
          <w:rFonts w:ascii="Corbel" w:eastAsia="Times New Roman" w:hAnsi="Corbel" w:cs="Times New Roman"/>
          <w:color w:val="000000" w:themeColor="text1"/>
          <w:sz w:val="22"/>
          <w:szCs w:val="22"/>
          <w:lang w:val="it-IT"/>
        </w:rPr>
        <w:t>Dobbiamo istruirli su ciò che determina la loro forma fisica tra 3, 5 o 10 anni e sulle scelte che possono fare e le loro conseguenze.</w:t>
      </w:r>
    </w:p>
    <w:p w:rsidR="00373ABD" w:rsidRPr="00E26C4D" w:rsidRDefault="00E26C4D" w:rsidP="00E26C4D">
      <w:pPr>
        <w:jc w:val="both"/>
        <w:rPr>
          <w:rFonts w:ascii="Corbel" w:eastAsia="Times New Roman" w:hAnsi="Corbel" w:cs="Times New Roman"/>
          <w:color w:val="000000" w:themeColor="text1"/>
          <w:sz w:val="22"/>
          <w:szCs w:val="22"/>
          <w:lang w:val="it-IT"/>
        </w:rPr>
      </w:pPr>
      <w:r w:rsidRPr="00E26C4D">
        <w:rPr>
          <w:rFonts w:ascii="Corbel" w:eastAsia="Times New Roman" w:hAnsi="Corbel" w:cs="Times New Roman"/>
          <w:color w:val="000000" w:themeColor="text1"/>
          <w:sz w:val="22"/>
          <w:szCs w:val="22"/>
          <w:lang w:val="it-IT"/>
        </w:rPr>
        <w:t>Finché è ancora una verità fisica biologica che l'invecchiamento è caratterizzato come un periodo di vita di perdita di abilità per molte persone, continueremo a sentire variazioni di queste spiegazioni e ragioni per cui una persona all'età di 75 o 85 anni non è più in grado di fare ciò che era in grado di fare 5 anni prima</w:t>
      </w:r>
      <w:r w:rsidR="00373ABD" w:rsidRPr="00E26C4D">
        <w:rPr>
          <w:rFonts w:ascii="Corbel" w:eastAsia="Times New Roman" w:hAnsi="Corbel" w:cs="Times New Roman"/>
          <w:color w:val="000000" w:themeColor="text1"/>
          <w:sz w:val="22"/>
          <w:szCs w:val="22"/>
          <w:lang w:val="it-IT"/>
        </w:rPr>
        <w:t>.</w:t>
      </w:r>
    </w:p>
    <w:p w:rsidR="00373ABD" w:rsidRPr="00E26C4D" w:rsidRDefault="00373ABD" w:rsidP="00373ABD">
      <w:pPr>
        <w:jc w:val="center"/>
        <w:rPr>
          <w:rFonts w:ascii="Corbel" w:eastAsia="Times New Roman" w:hAnsi="Corbel" w:cs="Times New Roman"/>
          <w:i/>
          <w:color w:val="000000" w:themeColor="text1"/>
          <w:sz w:val="22"/>
          <w:szCs w:val="22"/>
          <w:lang w:val="it-IT"/>
        </w:rPr>
      </w:pPr>
      <w:r w:rsidRPr="00E26C4D">
        <w:rPr>
          <w:rFonts w:ascii="Corbel" w:eastAsia="Times New Roman" w:hAnsi="Corbel" w:cs="Times New Roman"/>
          <w:i/>
          <w:color w:val="000000" w:themeColor="text1"/>
          <w:sz w:val="22"/>
          <w:szCs w:val="22"/>
          <w:lang w:val="it-IT"/>
        </w:rPr>
        <w:t>“</w:t>
      </w:r>
      <w:r w:rsidR="00E26C4D" w:rsidRPr="00E26C4D">
        <w:rPr>
          <w:rFonts w:ascii="Corbel" w:eastAsia="Times New Roman" w:hAnsi="Corbel" w:cs="Times New Roman"/>
          <w:i/>
          <w:color w:val="000000" w:themeColor="text1"/>
          <w:sz w:val="22"/>
          <w:szCs w:val="22"/>
          <w:lang w:val="it-IT"/>
        </w:rPr>
        <w:t>Non ci riesco</w:t>
      </w:r>
      <w:r w:rsidRPr="00E26C4D">
        <w:rPr>
          <w:rFonts w:ascii="Corbel" w:eastAsia="Times New Roman" w:hAnsi="Corbel" w:cs="Times New Roman"/>
          <w:i/>
          <w:color w:val="000000" w:themeColor="text1"/>
          <w:sz w:val="22"/>
          <w:szCs w:val="22"/>
          <w:lang w:val="it-IT"/>
        </w:rPr>
        <w:t xml:space="preserve">, </w:t>
      </w:r>
      <w:r w:rsidR="00E26C4D" w:rsidRPr="00E26C4D">
        <w:rPr>
          <w:rFonts w:ascii="Corbel" w:eastAsia="Times New Roman" w:hAnsi="Corbel" w:cs="Times New Roman"/>
          <w:i/>
          <w:color w:val="000000" w:themeColor="text1"/>
          <w:sz w:val="22"/>
          <w:szCs w:val="22"/>
          <w:lang w:val="it-IT"/>
        </w:rPr>
        <w:t>e il motive è che sto inve</w:t>
      </w:r>
      <w:r w:rsidR="00E26C4D">
        <w:rPr>
          <w:rFonts w:ascii="Corbel" w:eastAsia="Times New Roman" w:hAnsi="Corbel" w:cs="Times New Roman"/>
          <w:i/>
          <w:color w:val="000000" w:themeColor="text1"/>
          <w:sz w:val="22"/>
          <w:szCs w:val="22"/>
          <w:lang w:val="it-IT"/>
        </w:rPr>
        <w:t>cchiando</w:t>
      </w:r>
      <w:r w:rsidRPr="00E26C4D">
        <w:rPr>
          <w:rFonts w:ascii="Corbel" w:eastAsia="Times New Roman" w:hAnsi="Corbel" w:cs="Times New Roman"/>
          <w:i/>
          <w:color w:val="000000" w:themeColor="text1"/>
          <w:sz w:val="22"/>
          <w:szCs w:val="22"/>
          <w:lang w:val="it-IT"/>
        </w:rPr>
        <w:t>”</w:t>
      </w:r>
    </w:p>
    <w:p w:rsidR="00373ABD" w:rsidRPr="00E26C4D" w:rsidRDefault="00373ABD" w:rsidP="00373ABD">
      <w:pPr>
        <w:spacing w:before="0" w:after="0"/>
        <w:jc w:val="center"/>
        <w:rPr>
          <w:rFonts w:ascii="Corbel" w:eastAsia="Times New Roman" w:hAnsi="Corbel" w:cs="Times New Roman"/>
          <w:i/>
          <w:color w:val="000000" w:themeColor="text1"/>
          <w:sz w:val="22"/>
          <w:szCs w:val="22"/>
          <w:lang w:val="it-IT"/>
        </w:rPr>
      </w:pPr>
      <w:r w:rsidRPr="00E26C4D">
        <w:rPr>
          <w:rFonts w:ascii="Corbel" w:eastAsia="Times New Roman" w:hAnsi="Corbel" w:cs="Times New Roman"/>
          <w:i/>
          <w:color w:val="000000" w:themeColor="text1"/>
          <w:sz w:val="22"/>
          <w:szCs w:val="22"/>
          <w:lang w:val="it-IT"/>
        </w:rPr>
        <w:t>“</w:t>
      </w:r>
      <w:r w:rsidR="00E26C4D" w:rsidRPr="00E26C4D">
        <w:rPr>
          <w:rFonts w:ascii="Corbel" w:eastAsia="Times New Roman" w:hAnsi="Corbel" w:cs="Times New Roman"/>
          <w:i/>
          <w:color w:val="000000" w:themeColor="text1"/>
          <w:sz w:val="22"/>
          <w:szCs w:val="22"/>
          <w:lang w:val="it-IT"/>
        </w:rPr>
        <w:t>Il nonno/la nonna non ce la fa, ma</w:t>
      </w:r>
      <w:r w:rsidR="00E26C4D">
        <w:rPr>
          <w:rFonts w:ascii="Corbel" w:eastAsia="Times New Roman" w:hAnsi="Corbel" w:cs="Times New Roman"/>
          <w:i/>
          <w:color w:val="000000" w:themeColor="text1"/>
          <w:sz w:val="22"/>
          <w:szCs w:val="22"/>
          <w:lang w:val="it-IT"/>
        </w:rPr>
        <w:t xml:space="preserve"> si può capire ed è normale, </w:t>
      </w:r>
    </w:p>
    <w:p w:rsidR="00373ABD" w:rsidRPr="00B92072" w:rsidRDefault="00E26C4D" w:rsidP="00373ABD">
      <w:pPr>
        <w:spacing w:before="0" w:after="0"/>
        <w:jc w:val="center"/>
        <w:rPr>
          <w:rFonts w:ascii="Corbel" w:eastAsia="Times New Roman" w:hAnsi="Corbel" w:cs="Times New Roman"/>
          <w:i/>
          <w:color w:val="000000" w:themeColor="text1"/>
          <w:sz w:val="22"/>
          <w:szCs w:val="22"/>
          <w:lang w:val="it-IT"/>
        </w:rPr>
      </w:pPr>
      <w:r w:rsidRPr="00B92072">
        <w:rPr>
          <w:rFonts w:ascii="Corbel" w:eastAsia="Times New Roman" w:hAnsi="Corbel" w:cs="Times New Roman"/>
          <w:i/>
          <w:color w:val="000000" w:themeColor="text1"/>
          <w:sz w:val="22"/>
          <w:szCs w:val="22"/>
          <w:lang w:val="it-IT"/>
        </w:rPr>
        <w:t xml:space="preserve">sta </w:t>
      </w:r>
      <w:r w:rsidR="00F17805" w:rsidRPr="00B92072">
        <w:rPr>
          <w:rFonts w:ascii="Corbel" w:eastAsia="Times New Roman" w:hAnsi="Corbel" w:cs="Times New Roman"/>
          <w:i/>
          <w:color w:val="000000" w:themeColor="text1"/>
          <w:sz w:val="22"/>
          <w:szCs w:val="22"/>
          <w:lang w:val="it-IT"/>
        </w:rPr>
        <w:t>invecchiando</w:t>
      </w:r>
      <w:r w:rsidR="00373ABD" w:rsidRPr="00B92072">
        <w:rPr>
          <w:rFonts w:ascii="Corbel" w:eastAsia="Times New Roman" w:hAnsi="Corbel" w:cs="Times New Roman"/>
          <w:i/>
          <w:color w:val="000000" w:themeColor="text1"/>
          <w:sz w:val="22"/>
          <w:szCs w:val="22"/>
          <w:lang w:val="it-IT"/>
        </w:rPr>
        <w:t>”</w:t>
      </w:r>
    </w:p>
    <w:p w:rsidR="00373ABD" w:rsidRPr="00B92072" w:rsidRDefault="00B92072" w:rsidP="00373ABD">
      <w:pPr>
        <w:jc w:val="both"/>
        <w:rPr>
          <w:rFonts w:ascii="Corbel" w:eastAsia="Times New Roman" w:hAnsi="Corbel" w:cs="Times New Roman"/>
          <w:color w:val="000000" w:themeColor="text1"/>
          <w:sz w:val="22"/>
          <w:szCs w:val="22"/>
          <w:lang w:val="it-IT"/>
        </w:rPr>
      </w:pPr>
      <w:r w:rsidRPr="00B92072">
        <w:rPr>
          <w:rFonts w:ascii="Corbel" w:eastAsia="Times New Roman" w:hAnsi="Corbel" w:cs="Times New Roman"/>
          <w:color w:val="000000" w:themeColor="text1"/>
          <w:sz w:val="22"/>
          <w:szCs w:val="22"/>
          <w:lang w:val="it-IT"/>
        </w:rPr>
        <w:lastRenderedPageBreak/>
        <w:t>Finché si tratta di un fatto fisico biologico, la signora di 85 anni o 90 anni che è indipendente e va in bicicletta al negozio di alimentari, sarà percepita come quella anormale nonostante rappresenti la maggior parte delle donne all'età di 85 o 90 anni</w:t>
      </w:r>
      <w:r>
        <w:rPr>
          <w:rFonts w:ascii="Corbel" w:eastAsia="Times New Roman" w:hAnsi="Corbel" w:cs="Times New Roman"/>
          <w:color w:val="000000" w:themeColor="text1"/>
          <w:sz w:val="22"/>
          <w:szCs w:val="22"/>
          <w:lang w:val="it-IT"/>
        </w:rPr>
        <w:t>.</w:t>
      </w:r>
      <w:r w:rsidR="00373ABD" w:rsidRPr="00B92072">
        <w:rPr>
          <w:rFonts w:ascii="Corbel" w:eastAsia="Times New Roman" w:hAnsi="Corbel" w:cs="Times New Roman"/>
          <w:color w:val="000000" w:themeColor="text1"/>
          <w:sz w:val="22"/>
          <w:szCs w:val="22"/>
          <w:lang w:val="it-IT"/>
        </w:rPr>
        <w:t xml:space="preserve">  </w:t>
      </w:r>
    </w:p>
    <w:p w:rsidR="00373ABD" w:rsidRPr="00776F7B" w:rsidRDefault="00373ABD" w:rsidP="00373ABD">
      <w:pPr>
        <w:jc w:val="both"/>
        <w:rPr>
          <w:rFonts w:ascii="Corbel" w:eastAsia="Times New Roman" w:hAnsi="Corbel" w:cs="Times New Roman"/>
          <w:color w:val="000000" w:themeColor="text1"/>
          <w:sz w:val="22"/>
          <w:szCs w:val="22"/>
          <w:lang w:val="it-IT"/>
        </w:rPr>
      </w:pPr>
      <w:r w:rsidRPr="00BB1BB5">
        <w:rPr>
          <w:rFonts w:ascii="Corbel" w:eastAsia="Times New Roman" w:hAnsi="Corbel" w:cs="Times New Roman"/>
          <w:b/>
          <w:noProof/>
          <w:color w:val="000000" w:themeColor="text1"/>
          <w:sz w:val="22"/>
          <w:szCs w:val="22"/>
          <w:lang w:val="da-DK" w:eastAsia="da-DK"/>
        </w:rPr>
        <w:drawing>
          <wp:anchor distT="0" distB="0" distL="114300" distR="114300" simplePos="0" relativeHeight="251780096" behindDoc="0" locked="0" layoutInCell="1" allowOverlap="1" wp14:anchorId="602CA159" wp14:editId="2B36C7D9">
            <wp:simplePos x="0" y="0"/>
            <wp:positionH relativeFrom="margin">
              <wp:posOffset>2580640</wp:posOffset>
            </wp:positionH>
            <wp:positionV relativeFrom="paragraph">
              <wp:posOffset>14605</wp:posOffset>
            </wp:positionV>
            <wp:extent cx="3578860" cy="2095500"/>
            <wp:effectExtent l="0" t="0" r="2540" b="0"/>
            <wp:wrapNone/>
            <wp:docPr id="155" name="Billed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78860" cy="2095500"/>
                    </a:xfrm>
                    <a:prstGeom prst="rect">
                      <a:avLst/>
                    </a:prstGeom>
                  </pic:spPr>
                </pic:pic>
              </a:graphicData>
            </a:graphic>
            <wp14:sizeRelH relativeFrom="margin">
              <wp14:pctWidth>0</wp14:pctWidth>
            </wp14:sizeRelH>
            <wp14:sizeRelV relativeFrom="margin">
              <wp14:pctHeight>0</wp14:pctHeight>
            </wp14:sizeRelV>
          </wp:anchor>
        </w:drawing>
      </w:r>
      <w:r w:rsidRPr="00BB1BB5">
        <w:rPr>
          <w:rFonts w:ascii="Corbel" w:eastAsia="Times New Roman" w:hAnsi="Corbel" w:cs="Times New Roman"/>
          <w:noProof/>
          <w:color w:val="000000" w:themeColor="text1"/>
          <w:sz w:val="22"/>
          <w:szCs w:val="22"/>
          <w:lang w:val="da-DK" w:eastAsia="da-DK"/>
        </w:rPr>
        <mc:AlternateContent>
          <mc:Choice Requires="wps">
            <w:drawing>
              <wp:anchor distT="45720" distB="45720" distL="114300" distR="114300" simplePos="0" relativeHeight="251774976" behindDoc="0" locked="0" layoutInCell="1" allowOverlap="1" wp14:anchorId="6F9D949D" wp14:editId="0B5B4180">
                <wp:simplePos x="0" y="0"/>
                <wp:positionH relativeFrom="column">
                  <wp:posOffset>2588260</wp:posOffset>
                </wp:positionH>
                <wp:positionV relativeFrom="paragraph">
                  <wp:posOffset>6985</wp:posOffset>
                </wp:positionV>
                <wp:extent cx="3511550" cy="2171700"/>
                <wp:effectExtent l="0" t="0" r="12700" b="19050"/>
                <wp:wrapSquare wrapText="bothSides"/>
                <wp:docPr id="5" name="Tekstfel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171700"/>
                        </a:xfrm>
                        <a:prstGeom prst="rect">
                          <a:avLst/>
                        </a:prstGeom>
                        <a:solidFill>
                          <a:srgbClr val="FFFFFF"/>
                        </a:solidFill>
                        <a:ln w="9525">
                          <a:solidFill>
                            <a:srgbClr val="000000"/>
                          </a:solidFill>
                          <a:miter lim="800000"/>
                          <a:headEnd/>
                          <a:tailEnd/>
                        </a:ln>
                      </wps:spPr>
                      <wps:txbx>
                        <w:txbxContent>
                          <w:sdt>
                            <w:sdtPr>
                              <w:id w:val="96986220"/>
                              <w:temporary/>
                              <w:showingPlcHdr/>
                              <w15:appearance w15:val="hidden"/>
                            </w:sdtPr>
                            <w:sdtEndPr/>
                            <w:sdtContent>
                              <w:p w:rsidR="003B08A3" w:rsidRDefault="003B08A3" w:rsidP="00373ABD">
                                <w:r>
                                  <w:t>[Fang læserens opmærksomhed med et citat fra dokumentet, eller brug denne plads til at fremhæve nogle nøglepunkter. Du kan trække dette tekstfelt til andre steder på siden.]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9D949D" id="Tekstfelt 5" o:spid="_x0000_s1034" type="#_x0000_t202" style="position:absolute;left:0;text-align:left;margin-left:203.8pt;margin-top:.55pt;width:276.5pt;height:171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">
                <v:textbox>
                  <w:txbxContent>
                    <w:sdt>
                      <w:sdtPr>
                        <w:id w:val="96986220"/>
                        <w:temporary/>
                        <w:showingPlcHdr/>
                        <w15:appearance w15:val="hidden"/>
                      </w:sdtPr>
                      <w:sdtContent>
                        <w:p w:rsidR="003B08A3" w:rsidRDefault="003B08A3" w:rsidP="00373ABD">
                          <w:r>
                            <w:t>[Fang læserens opmærksomhed med et citat fra dokumentet, eller brug denne plads til at fremhæve nogle nøglepunkter. Du kan trække dette tekstfelt til andre steder på siden.]</w:t>
                          </w:r>
                        </w:p>
                      </w:sdtContent>
                    </w:sdt>
                  </w:txbxContent>
                </v:textbox>
                <w10:wrap type="square"/>
              </v:shape>
            </w:pict>
          </mc:Fallback>
        </mc:AlternateContent>
      </w:r>
      <w:r w:rsidR="00776F7B" w:rsidRPr="00776F7B">
        <w:rPr>
          <w:rFonts w:ascii="Corbel" w:eastAsia="Times New Roman" w:hAnsi="Corbel" w:cs="Times New Roman"/>
          <w:color w:val="000000" w:themeColor="text1"/>
          <w:sz w:val="22"/>
          <w:szCs w:val="22"/>
          <w:lang w:val="it-IT"/>
        </w:rPr>
        <w:t>Possiamo illustrare la sfida che dobbiamo superare se vogliamo ridurre la necessità di assistenza in una fase successiva della vita</w:t>
      </w:r>
      <w:r w:rsidRPr="00776F7B">
        <w:rPr>
          <w:rFonts w:ascii="Corbel" w:eastAsia="Times New Roman" w:hAnsi="Corbel" w:cs="Times New Roman"/>
          <w:color w:val="000000" w:themeColor="text1"/>
          <w:sz w:val="22"/>
          <w:szCs w:val="22"/>
          <w:lang w:val="it-IT"/>
        </w:rPr>
        <w:t>.</w:t>
      </w:r>
    </w:p>
    <w:p w:rsidR="00776F7B" w:rsidRPr="00776F7B" w:rsidRDefault="00776F7B" w:rsidP="00776F7B">
      <w:pPr>
        <w:jc w:val="both"/>
        <w:rPr>
          <w:rFonts w:ascii="Corbel" w:eastAsia="Times New Roman" w:hAnsi="Corbel" w:cs="Times New Roman"/>
          <w:color w:val="000000" w:themeColor="text1"/>
          <w:sz w:val="22"/>
          <w:szCs w:val="22"/>
          <w:lang w:val="it-IT"/>
        </w:rPr>
      </w:pPr>
      <w:r w:rsidRPr="00776F7B">
        <w:rPr>
          <w:rFonts w:ascii="Corbel" w:eastAsia="Times New Roman" w:hAnsi="Corbel" w:cs="Times New Roman"/>
          <w:color w:val="000000" w:themeColor="text1"/>
          <w:sz w:val="22"/>
          <w:szCs w:val="22"/>
          <w:lang w:val="it-IT"/>
        </w:rPr>
        <w:t>Per la maggior parte degli studenti che hanno partecipato ai corsi di prova BEPRESEL è stata una rivelazione quando hanno ricevuto questa diapositiva.</w:t>
      </w:r>
    </w:p>
    <w:p w:rsidR="00776F7B" w:rsidRPr="00776F7B" w:rsidRDefault="00776F7B" w:rsidP="00776F7B">
      <w:pPr>
        <w:jc w:val="both"/>
        <w:rPr>
          <w:rFonts w:ascii="Corbel" w:eastAsia="Times New Roman" w:hAnsi="Corbel" w:cs="Times New Roman"/>
          <w:color w:val="000000" w:themeColor="text1"/>
          <w:sz w:val="22"/>
          <w:szCs w:val="22"/>
          <w:lang w:val="it-IT"/>
        </w:rPr>
      </w:pPr>
      <w:r w:rsidRPr="00776F7B">
        <w:rPr>
          <w:rFonts w:ascii="Corbel" w:eastAsia="Times New Roman" w:hAnsi="Corbel" w:cs="Times New Roman"/>
          <w:color w:val="000000" w:themeColor="text1"/>
          <w:sz w:val="22"/>
          <w:szCs w:val="22"/>
          <w:lang w:val="it-IT"/>
        </w:rPr>
        <w:t>La prima diapositiva (a destra) mostra il piano A (la seconda linea gialla). Ai discenti più anziani è stato chiesto di considerare se vorrebbero che l'educatore facesse loro un programma di attività che accelerasse la perdita di competenze e abilità fisiche. Un piano che porterebbe ad una più rapida perdita di competenze fisiche e probabilmente ad una morte anticipata come alternativa ai loro programmi attuali, che probabilmente erano identici e li ha portati alla fine della vita con il piano B.</w:t>
      </w:r>
    </w:p>
    <w:p w:rsidR="00776F7B" w:rsidRPr="00776F7B" w:rsidRDefault="00776F7B" w:rsidP="00776F7B">
      <w:pPr>
        <w:jc w:val="both"/>
        <w:rPr>
          <w:rFonts w:ascii="Corbel" w:eastAsia="Times New Roman" w:hAnsi="Corbel" w:cs="Times New Roman"/>
          <w:color w:val="000000" w:themeColor="text1"/>
          <w:sz w:val="22"/>
          <w:szCs w:val="22"/>
          <w:lang w:val="it-IT"/>
        </w:rPr>
      </w:pPr>
      <w:r w:rsidRPr="00776F7B">
        <w:rPr>
          <w:rFonts w:ascii="Corbel" w:eastAsia="Times New Roman" w:hAnsi="Corbel" w:cs="Times New Roman"/>
          <w:color w:val="000000" w:themeColor="text1"/>
          <w:sz w:val="22"/>
          <w:szCs w:val="22"/>
          <w:lang w:val="it-IT"/>
        </w:rPr>
        <w:t>Tutti concordano sul fatto che si tratta di un</w:t>
      </w:r>
      <w:r w:rsidR="00011D34">
        <w:rPr>
          <w:rFonts w:ascii="Corbel" w:eastAsia="Times New Roman" w:hAnsi="Corbel" w:cs="Times New Roman"/>
          <w:color w:val="000000" w:themeColor="text1"/>
          <w:sz w:val="22"/>
          <w:szCs w:val="22"/>
          <w:lang w:val="it-IT"/>
        </w:rPr>
        <w:t>’</w:t>
      </w:r>
      <w:r w:rsidRPr="00776F7B">
        <w:rPr>
          <w:rFonts w:ascii="Corbel" w:eastAsia="Times New Roman" w:hAnsi="Corbel" w:cs="Times New Roman"/>
          <w:color w:val="000000" w:themeColor="text1"/>
          <w:sz w:val="22"/>
          <w:szCs w:val="22"/>
          <w:lang w:val="it-IT"/>
        </w:rPr>
        <w:t>opzione</w:t>
      </w:r>
      <w:r w:rsidR="00011D34">
        <w:rPr>
          <w:rFonts w:ascii="Corbel" w:eastAsia="Times New Roman" w:hAnsi="Corbel" w:cs="Times New Roman"/>
          <w:color w:val="000000" w:themeColor="text1"/>
          <w:sz w:val="22"/>
          <w:szCs w:val="22"/>
          <w:lang w:val="it-IT"/>
        </w:rPr>
        <w:t xml:space="preserve"> possibile</w:t>
      </w:r>
      <w:r w:rsidRPr="00776F7B">
        <w:rPr>
          <w:rFonts w:ascii="Corbel" w:eastAsia="Times New Roman" w:hAnsi="Corbel" w:cs="Times New Roman"/>
          <w:color w:val="000000" w:themeColor="text1"/>
          <w:sz w:val="22"/>
          <w:szCs w:val="22"/>
          <w:lang w:val="it-IT"/>
        </w:rPr>
        <w:t>. Soprattutto perché quasi tutti gli studenti conoscevano qualcuno che credevano fosse più inattivo di loro stessi e già sulla strada del Piano A.</w:t>
      </w:r>
    </w:p>
    <w:p w:rsidR="00373ABD" w:rsidRPr="00776F7B" w:rsidRDefault="00776F7B" w:rsidP="00776F7B">
      <w:pPr>
        <w:jc w:val="both"/>
        <w:rPr>
          <w:rFonts w:ascii="Corbel" w:eastAsia="Times New Roman" w:hAnsi="Corbel" w:cs="Times New Roman"/>
          <w:color w:val="000000" w:themeColor="text1"/>
          <w:sz w:val="22"/>
          <w:szCs w:val="22"/>
          <w:lang w:val="it-IT"/>
        </w:rPr>
      </w:pPr>
      <w:r w:rsidRPr="00776F7B">
        <w:rPr>
          <w:rFonts w:ascii="Corbel" w:eastAsia="Times New Roman" w:hAnsi="Corbel" w:cs="Times New Roman"/>
          <w:color w:val="000000" w:themeColor="text1"/>
          <w:sz w:val="22"/>
          <w:szCs w:val="22"/>
          <w:lang w:val="it-IT"/>
        </w:rPr>
        <w:t>Avere l'opzione di scegliere un ciclo di attività della vita apre una discussione sulla possibilità e l'opzione di progettare e realizzare, ad esempio, il Piano C o forse il Piano D</w:t>
      </w:r>
      <w:r w:rsidR="00373ABD" w:rsidRPr="00776F7B">
        <w:rPr>
          <w:rFonts w:ascii="Corbel" w:eastAsia="Times New Roman" w:hAnsi="Corbel" w:cs="Times New Roman"/>
          <w:color w:val="000000" w:themeColor="text1"/>
          <w:sz w:val="22"/>
          <w:szCs w:val="22"/>
          <w:lang w:val="it-IT"/>
        </w:rPr>
        <w:t>.</w:t>
      </w:r>
    </w:p>
    <w:p w:rsidR="00373ABD" w:rsidRPr="00776F7B" w:rsidRDefault="000C0814" w:rsidP="00373ABD">
      <w:pPr>
        <w:jc w:val="both"/>
        <w:rPr>
          <w:rFonts w:ascii="Corbel" w:eastAsia="Times New Roman" w:hAnsi="Corbel" w:cs="Times New Roman"/>
          <w:color w:val="000000" w:themeColor="text1"/>
          <w:sz w:val="22"/>
          <w:szCs w:val="22"/>
          <w:lang w:val="it-IT"/>
        </w:rPr>
      </w:pPr>
      <w:r w:rsidRPr="00BB1BB5">
        <w:rPr>
          <w:rFonts w:eastAsia="Times New Roman"/>
          <w:noProof/>
          <w:color w:val="000000" w:themeColor="text1"/>
          <w:lang w:val="da-DK" w:eastAsia="da-DK"/>
        </w:rPr>
        <w:drawing>
          <wp:anchor distT="0" distB="0" distL="114300" distR="114300" simplePos="0" relativeHeight="251781120" behindDoc="0" locked="0" layoutInCell="1" allowOverlap="1" wp14:anchorId="46EC85B8" wp14:editId="7AD2C2D9">
            <wp:simplePos x="0" y="0"/>
            <wp:positionH relativeFrom="margin">
              <wp:posOffset>2285891</wp:posOffset>
            </wp:positionH>
            <wp:positionV relativeFrom="paragraph">
              <wp:posOffset>158906</wp:posOffset>
            </wp:positionV>
            <wp:extent cx="3405505" cy="1973580"/>
            <wp:effectExtent l="0" t="0" r="4445" b="7620"/>
            <wp:wrapNone/>
            <wp:docPr id="159" name="Billed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05505" cy="1973580"/>
                    </a:xfrm>
                    <a:prstGeom prst="rect">
                      <a:avLst/>
                    </a:prstGeom>
                  </pic:spPr>
                </pic:pic>
              </a:graphicData>
            </a:graphic>
            <wp14:sizeRelH relativeFrom="margin">
              <wp14:pctWidth>0</wp14:pctWidth>
            </wp14:sizeRelH>
            <wp14:sizeRelV relativeFrom="margin">
              <wp14:pctHeight>0</wp14:pctHeight>
            </wp14:sizeRelV>
          </wp:anchor>
        </w:drawing>
      </w:r>
    </w:p>
    <w:p w:rsidR="00373ABD" w:rsidRPr="00776F7B" w:rsidRDefault="00373ABD" w:rsidP="00373ABD">
      <w:pPr>
        <w:jc w:val="both"/>
        <w:rPr>
          <w:rFonts w:ascii="Corbel" w:eastAsia="Times New Roman" w:hAnsi="Corbel" w:cs="Times New Roman"/>
          <w:color w:val="000000" w:themeColor="text1"/>
          <w:sz w:val="22"/>
          <w:szCs w:val="22"/>
          <w:lang w:val="it-IT"/>
        </w:rPr>
      </w:pPr>
    </w:p>
    <w:p w:rsidR="00373ABD" w:rsidRPr="000A7D32" w:rsidRDefault="00373ABD" w:rsidP="00373ABD">
      <w:pPr>
        <w:jc w:val="both"/>
        <w:rPr>
          <w:rFonts w:ascii="Corbel" w:eastAsia="Times New Roman" w:hAnsi="Corbel" w:cs="Times New Roman"/>
          <w:color w:val="000000" w:themeColor="text1"/>
          <w:sz w:val="22"/>
          <w:szCs w:val="22"/>
          <w:lang w:val="it-IT"/>
        </w:rPr>
      </w:pPr>
      <w:r w:rsidRPr="00BB1BB5">
        <w:rPr>
          <w:rFonts w:eastAsia="Times New Roman"/>
          <w:b/>
          <w:noProof/>
          <w:color w:val="000000" w:themeColor="text1"/>
          <w:lang w:val="da-DK" w:eastAsia="da-DK"/>
        </w:rPr>
        <mc:AlternateContent>
          <mc:Choice Requires="wps">
            <w:drawing>
              <wp:anchor distT="45720" distB="45720" distL="114300" distR="114300" simplePos="0" relativeHeight="251773952" behindDoc="0" locked="0" layoutInCell="1" allowOverlap="1" wp14:anchorId="028A0B54" wp14:editId="04E138D0">
                <wp:simplePos x="0" y="0"/>
                <wp:positionH relativeFrom="column">
                  <wp:posOffset>2322195</wp:posOffset>
                </wp:positionH>
                <wp:positionV relativeFrom="paragraph">
                  <wp:posOffset>-486410</wp:posOffset>
                </wp:positionV>
                <wp:extent cx="3369945" cy="2004060"/>
                <wp:effectExtent l="0" t="0" r="20955" b="15240"/>
                <wp:wrapSquare wrapText="bothSides"/>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2004060"/>
                        </a:xfrm>
                        <a:prstGeom prst="rect">
                          <a:avLst/>
                        </a:prstGeom>
                        <a:solidFill>
                          <a:srgbClr val="FFFFFF"/>
                        </a:solidFill>
                        <a:ln w="9525">
                          <a:solidFill>
                            <a:srgbClr val="000000"/>
                          </a:solidFill>
                          <a:miter lim="800000"/>
                          <a:headEnd/>
                          <a:tailEnd/>
                        </a:ln>
                      </wps:spPr>
                      <wps:txbx>
                        <w:txbxContent>
                          <w:p w:rsidR="003B08A3" w:rsidRDefault="003B08A3" w:rsidP="00373A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8A0B54" id="_x0000_s1035" type="#_x0000_t202" style="position:absolute;left:0;text-align:left;margin-left:182.85pt;margin-top:-38.3pt;width:265.35pt;height:157.8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">
                <v:textbox>
                  <w:txbxContent>
                    <w:p w:rsidR="003B08A3" w:rsidRDefault="003B08A3" w:rsidP="00373ABD"/>
                  </w:txbxContent>
                </v:textbox>
                <w10:wrap type="square"/>
              </v:shape>
            </w:pict>
          </mc:Fallback>
        </mc:AlternateContent>
      </w:r>
      <w:r w:rsidR="000A7D32" w:rsidRPr="000A7D32">
        <w:rPr>
          <w:rFonts w:ascii="Corbel" w:eastAsia="Times New Roman" w:hAnsi="Corbel" w:cs="Times New Roman"/>
          <w:color w:val="000000" w:themeColor="text1"/>
          <w:sz w:val="22"/>
          <w:szCs w:val="22"/>
          <w:lang w:val="it-IT"/>
        </w:rPr>
        <w:t>Puoi scegliere il Piano C come allievo senior (la linea retta blu). Il piano vi assicurerà che</w:t>
      </w:r>
      <w:r w:rsidR="002D4D81">
        <w:rPr>
          <w:rFonts w:ascii="Corbel" w:eastAsia="Times New Roman" w:hAnsi="Corbel" w:cs="Times New Roman"/>
          <w:color w:val="000000" w:themeColor="text1"/>
          <w:sz w:val="22"/>
          <w:szCs w:val="22"/>
          <w:lang w:val="it-IT"/>
        </w:rPr>
        <w:t xml:space="preserve"> lo </w:t>
      </w:r>
      <w:r w:rsidR="000A7D32" w:rsidRPr="000A7D32">
        <w:rPr>
          <w:rFonts w:ascii="Corbel" w:eastAsia="Times New Roman" w:hAnsi="Corbel" w:cs="Times New Roman"/>
          <w:color w:val="000000" w:themeColor="text1"/>
          <w:sz w:val="22"/>
          <w:szCs w:val="22"/>
          <w:lang w:val="it-IT"/>
        </w:rPr>
        <w:t xml:space="preserve">studente anziano all'età di 75 anni almeno </w:t>
      </w:r>
      <w:r w:rsidR="002D4D81">
        <w:rPr>
          <w:rFonts w:ascii="Corbel" w:eastAsia="Times New Roman" w:hAnsi="Corbel" w:cs="Times New Roman"/>
          <w:color w:val="000000" w:themeColor="text1"/>
          <w:sz w:val="22"/>
          <w:szCs w:val="22"/>
          <w:lang w:val="it-IT"/>
        </w:rPr>
        <w:t xml:space="preserve">sarà </w:t>
      </w:r>
      <w:r w:rsidR="000A7D32" w:rsidRPr="000A7D32">
        <w:rPr>
          <w:rFonts w:ascii="Corbel" w:eastAsia="Times New Roman" w:hAnsi="Corbel" w:cs="Times New Roman"/>
          <w:color w:val="000000" w:themeColor="text1"/>
          <w:sz w:val="22"/>
          <w:szCs w:val="22"/>
          <w:lang w:val="it-IT"/>
        </w:rPr>
        <w:t>fisicamente competent</w:t>
      </w:r>
      <w:r w:rsidR="002D4D81">
        <w:rPr>
          <w:rFonts w:ascii="Corbel" w:eastAsia="Times New Roman" w:hAnsi="Corbel" w:cs="Times New Roman"/>
          <w:color w:val="000000" w:themeColor="text1"/>
          <w:sz w:val="22"/>
          <w:szCs w:val="22"/>
          <w:lang w:val="it-IT"/>
        </w:rPr>
        <w:t>e</w:t>
      </w:r>
      <w:r w:rsidR="000A7D32" w:rsidRPr="000A7D32">
        <w:rPr>
          <w:rFonts w:ascii="Corbel" w:eastAsia="Times New Roman" w:hAnsi="Corbel" w:cs="Times New Roman"/>
          <w:color w:val="000000" w:themeColor="text1"/>
          <w:sz w:val="22"/>
          <w:szCs w:val="22"/>
          <w:lang w:val="it-IT"/>
        </w:rPr>
        <w:t xml:space="preserve"> come all'età di 70 anni</w:t>
      </w:r>
      <w:r w:rsidRPr="000A7D32">
        <w:rPr>
          <w:rFonts w:ascii="Corbel" w:eastAsia="Times New Roman" w:hAnsi="Corbel" w:cs="Times New Roman"/>
          <w:color w:val="000000" w:themeColor="text1"/>
          <w:sz w:val="22"/>
          <w:szCs w:val="22"/>
          <w:lang w:val="it-IT"/>
        </w:rPr>
        <w:t xml:space="preserve">. </w:t>
      </w:r>
    </w:p>
    <w:p w:rsidR="00373ABD" w:rsidRPr="000A7D32" w:rsidRDefault="00373ABD" w:rsidP="00373ABD">
      <w:pPr>
        <w:spacing w:before="0" w:after="0"/>
        <w:jc w:val="both"/>
        <w:rPr>
          <w:rFonts w:ascii="Corbel" w:eastAsia="Times New Roman" w:hAnsi="Corbel" w:cs="Times New Roman"/>
          <w:color w:val="000000" w:themeColor="text1"/>
          <w:sz w:val="22"/>
          <w:szCs w:val="22"/>
          <w:lang w:val="it-IT"/>
        </w:rPr>
      </w:pPr>
    </w:p>
    <w:p w:rsidR="002D4D81" w:rsidRPr="002D4D81" w:rsidRDefault="002D4D81" w:rsidP="002D4D81">
      <w:pPr>
        <w:jc w:val="both"/>
        <w:rPr>
          <w:rFonts w:ascii="Corbel" w:eastAsia="Times New Roman" w:hAnsi="Corbel" w:cs="Times New Roman"/>
          <w:i/>
          <w:color w:val="000000" w:themeColor="text1"/>
          <w:sz w:val="22"/>
          <w:szCs w:val="22"/>
          <w:lang w:val="it-IT"/>
        </w:rPr>
      </w:pPr>
      <w:r w:rsidRPr="002D4D81">
        <w:rPr>
          <w:rFonts w:ascii="Corbel" w:eastAsia="Times New Roman" w:hAnsi="Corbel" w:cs="Times New Roman"/>
          <w:i/>
          <w:color w:val="000000" w:themeColor="text1"/>
          <w:sz w:val="22"/>
          <w:szCs w:val="22"/>
          <w:lang w:val="it-IT"/>
        </w:rPr>
        <w:t>Tuttavia</w:t>
      </w:r>
      <w:r>
        <w:rPr>
          <w:rFonts w:ascii="Corbel" w:eastAsia="Times New Roman" w:hAnsi="Corbel" w:cs="Times New Roman"/>
          <w:i/>
          <w:color w:val="000000" w:themeColor="text1"/>
          <w:sz w:val="22"/>
          <w:szCs w:val="22"/>
          <w:lang w:val="it-IT"/>
        </w:rPr>
        <w:t xml:space="preserve"> ciò</w:t>
      </w:r>
      <w:r w:rsidRPr="002D4D81">
        <w:rPr>
          <w:rFonts w:ascii="Corbel" w:eastAsia="Times New Roman" w:hAnsi="Corbel" w:cs="Times New Roman"/>
          <w:i/>
          <w:color w:val="000000" w:themeColor="text1"/>
          <w:sz w:val="22"/>
          <w:szCs w:val="22"/>
          <w:lang w:val="it-IT"/>
        </w:rPr>
        <w:t xml:space="preserve"> richiede una scelta attiva da parte del discente senior per avere uno sviluppo del Piano C. </w:t>
      </w:r>
    </w:p>
    <w:p w:rsidR="002D4D81" w:rsidRPr="002D4D81" w:rsidRDefault="002D4D81" w:rsidP="002D4D81">
      <w:pPr>
        <w:jc w:val="both"/>
        <w:rPr>
          <w:rFonts w:ascii="Corbel" w:eastAsia="Times New Roman" w:hAnsi="Corbel" w:cs="Times New Roman"/>
          <w:iCs/>
          <w:color w:val="000000" w:themeColor="text1"/>
          <w:sz w:val="22"/>
          <w:szCs w:val="22"/>
          <w:lang w:val="it-IT"/>
        </w:rPr>
      </w:pPr>
      <w:r w:rsidRPr="002D4D81">
        <w:rPr>
          <w:rFonts w:ascii="Corbel" w:eastAsia="Times New Roman" w:hAnsi="Corbel" w:cs="Times New Roman"/>
          <w:iCs/>
          <w:color w:val="000000" w:themeColor="text1"/>
          <w:sz w:val="22"/>
          <w:szCs w:val="22"/>
          <w:lang w:val="it-IT"/>
        </w:rPr>
        <w:t xml:space="preserve">È possibile scegliere il Piano D come allievo senior (la linea retta verde). Il Piano D assicurerà </w:t>
      </w:r>
      <w:r w:rsidR="00A94CA0">
        <w:rPr>
          <w:rFonts w:ascii="Corbel" w:eastAsia="Times New Roman" w:hAnsi="Corbel" w:cs="Times New Roman"/>
          <w:iCs/>
          <w:color w:val="000000" w:themeColor="text1"/>
          <w:sz w:val="22"/>
          <w:szCs w:val="22"/>
          <w:lang w:val="it-IT"/>
        </w:rPr>
        <w:t xml:space="preserve">che </w:t>
      </w:r>
      <w:r w:rsidRPr="002D4D81">
        <w:rPr>
          <w:rFonts w:ascii="Corbel" w:eastAsia="Times New Roman" w:hAnsi="Corbel" w:cs="Times New Roman"/>
          <w:iCs/>
          <w:color w:val="000000" w:themeColor="text1"/>
          <w:sz w:val="22"/>
          <w:szCs w:val="22"/>
          <w:lang w:val="it-IT"/>
        </w:rPr>
        <w:t xml:space="preserve">l'allievo anziano all'età di 75 anni </w:t>
      </w:r>
      <w:r w:rsidR="00A94CA0">
        <w:rPr>
          <w:rFonts w:ascii="Corbel" w:eastAsia="Times New Roman" w:hAnsi="Corbel" w:cs="Times New Roman"/>
          <w:iCs/>
          <w:color w:val="000000" w:themeColor="text1"/>
          <w:sz w:val="22"/>
          <w:szCs w:val="22"/>
          <w:lang w:val="it-IT"/>
        </w:rPr>
        <w:t xml:space="preserve">può </w:t>
      </w:r>
      <w:r w:rsidRPr="002D4D81">
        <w:rPr>
          <w:rFonts w:ascii="Corbel" w:eastAsia="Times New Roman" w:hAnsi="Corbel" w:cs="Times New Roman"/>
          <w:iCs/>
          <w:color w:val="000000" w:themeColor="text1"/>
          <w:sz w:val="22"/>
          <w:szCs w:val="22"/>
          <w:lang w:val="it-IT"/>
        </w:rPr>
        <w:t>essere più competente fisicamente di quanto non lo fosse all'età di 70 anni.</w:t>
      </w:r>
    </w:p>
    <w:p w:rsidR="00373ABD" w:rsidRPr="002D4D81" w:rsidRDefault="002D4D81" w:rsidP="002D4D81">
      <w:pPr>
        <w:jc w:val="both"/>
        <w:rPr>
          <w:rFonts w:ascii="Corbel" w:eastAsia="Times New Roman" w:hAnsi="Corbel" w:cs="Times New Roman"/>
          <w:i/>
          <w:color w:val="000000" w:themeColor="text1"/>
          <w:sz w:val="22"/>
          <w:szCs w:val="22"/>
          <w:lang w:val="it-IT"/>
        </w:rPr>
      </w:pPr>
      <w:r w:rsidRPr="002D4D81">
        <w:rPr>
          <w:rFonts w:ascii="Corbel" w:eastAsia="Times New Roman" w:hAnsi="Corbel" w:cs="Times New Roman"/>
          <w:iCs/>
          <w:color w:val="000000" w:themeColor="text1"/>
          <w:sz w:val="22"/>
          <w:szCs w:val="22"/>
          <w:lang w:val="it-IT"/>
        </w:rPr>
        <w:t xml:space="preserve">Tuttavia, richiede una scelta attiva da parte dell'allievo senior per avere uno sviluppo del Piano </w:t>
      </w:r>
      <w:r w:rsidR="00A94CA0">
        <w:rPr>
          <w:rFonts w:ascii="Corbel" w:eastAsia="Times New Roman" w:hAnsi="Corbel" w:cs="Times New Roman"/>
          <w:iCs/>
          <w:color w:val="000000" w:themeColor="text1"/>
          <w:sz w:val="22"/>
          <w:szCs w:val="22"/>
          <w:lang w:val="it-IT"/>
        </w:rPr>
        <w:t>D</w:t>
      </w:r>
      <w:r w:rsidR="00373ABD" w:rsidRPr="002D4D81">
        <w:rPr>
          <w:rFonts w:ascii="Corbel" w:eastAsia="Times New Roman" w:hAnsi="Corbel" w:cs="Times New Roman"/>
          <w:iCs/>
          <w:color w:val="000000" w:themeColor="text1"/>
          <w:sz w:val="22"/>
          <w:szCs w:val="22"/>
          <w:lang w:val="it-IT"/>
        </w:rPr>
        <w:t>.</w:t>
      </w:r>
    </w:p>
    <w:p w:rsidR="00373ABD" w:rsidRPr="006E76F2" w:rsidRDefault="006E76F2" w:rsidP="00373ABD">
      <w:pPr>
        <w:jc w:val="both"/>
        <w:rPr>
          <w:rFonts w:ascii="Corbel" w:eastAsia="Times New Roman" w:hAnsi="Corbel" w:cs="Times New Roman"/>
          <w:b/>
          <w:color w:val="000000" w:themeColor="text1"/>
          <w:sz w:val="24"/>
          <w:szCs w:val="24"/>
          <w:lang w:val="it-IT"/>
        </w:rPr>
      </w:pPr>
      <w:r>
        <w:rPr>
          <w:rFonts w:ascii="Corbel" w:eastAsia="Times New Roman" w:hAnsi="Corbel" w:cs="Times New Roman"/>
          <w:b/>
          <w:color w:val="000000" w:themeColor="text1"/>
          <w:sz w:val="24"/>
          <w:szCs w:val="24"/>
          <w:lang w:val="it-IT"/>
        </w:rPr>
        <w:lastRenderedPageBreak/>
        <w:t>Che cosa può</w:t>
      </w:r>
      <w:r w:rsidRPr="006E76F2">
        <w:rPr>
          <w:rFonts w:ascii="Corbel" w:eastAsia="Times New Roman" w:hAnsi="Corbel" w:cs="Times New Roman"/>
          <w:b/>
          <w:color w:val="000000" w:themeColor="text1"/>
          <w:sz w:val="24"/>
          <w:szCs w:val="24"/>
          <w:lang w:val="it-IT"/>
        </w:rPr>
        <w:t xml:space="preserve"> </w:t>
      </w:r>
      <w:r>
        <w:rPr>
          <w:rFonts w:ascii="Corbel" w:eastAsia="Times New Roman" w:hAnsi="Corbel" w:cs="Times New Roman"/>
          <w:b/>
          <w:color w:val="000000" w:themeColor="text1"/>
          <w:sz w:val="24"/>
          <w:szCs w:val="24"/>
          <w:lang w:val="it-IT"/>
        </w:rPr>
        <w:t xml:space="preserve">fare un corso </w:t>
      </w:r>
      <w:r w:rsidR="00BF7BB0">
        <w:rPr>
          <w:rFonts w:ascii="Corbel" w:eastAsia="Times New Roman" w:hAnsi="Corbel" w:cs="Times New Roman"/>
          <w:b/>
          <w:color w:val="000000" w:themeColor="text1"/>
          <w:sz w:val="24"/>
          <w:szCs w:val="24"/>
          <w:lang w:val="it-IT"/>
        </w:rPr>
        <w:t xml:space="preserve">in aula </w:t>
      </w:r>
      <w:r>
        <w:rPr>
          <w:rFonts w:ascii="Corbel" w:eastAsia="Times New Roman" w:hAnsi="Corbel" w:cs="Times New Roman"/>
          <w:b/>
          <w:color w:val="000000" w:themeColor="text1"/>
          <w:sz w:val="24"/>
          <w:szCs w:val="24"/>
          <w:lang w:val="it-IT"/>
        </w:rPr>
        <w:t>che l’</w:t>
      </w:r>
      <w:r w:rsidRPr="006E76F2">
        <w:rPr>
          <w:rFonts w:ascii="Corbel" w:eastAsia="Times New Roman" w:hAnsi="Corbel" w:cs="Times New Roman"/>
          <w:b/>
          <w:color w:val="000000" w:themeColor="text1"/>
          <w:sz w:val="24"/>
          <w:szCs w:val="24"/>
          <w:lang w:val="it-IT"/>
        </w:rPr>
        <w:t>informazione non pu</w:t>
      </w:r>
      <w:r>
        <w:rPr>
          <w:rFonts w:ascii="Corbel" w:eastAsia="Times New Roman" w:hAnsi="Corbel" w:cs="Times New Roman"/>
          <w:b/>
          <w:color w:val="000000" w:themeColor="text1"/>
          <w:sz w:val="24"/>
          <w:szCs w:val="24"/>
          <w:lang w:val="it-IT"/>
        </w:rPr>
        <w:t>ò</w:t>
      </w:r>
      <w:r w:rsidRPr="006E76F2">
        <w:rPr>
          <w:rFonts w:ascii="Corbel" w:eastAsia="Times New Roman" w:hAnsi="Corbel" w:cs="Times New Roman"/>
          <w:b/>
          <w:color w:val="000000" w:themeColor="text1"/>
          <w:sz w:val="24"/>
          <w:szCs w:val="24"/>
          <w:lang w:val="it-IT"/>
        </w:rPr>
        <w:t xml:space="preserve"> far</w:t>
      </w:r>
      <w:r>
        <w:rPr>
          <w:rFonts w:ascii="Corbel" w:eastAsia="Times New Roman" w:hAnsi="Corbel" w:cs="Times New Roman"/>
          <w:b/>
          <w:color w:val="000000" w:themeColor="text1"/>
          <w:sz w:val="24"/>
          <w:szCs w:val="24"/>
          <w:lang w:val="it-IT"/>
        </w:rPr>
        <w:t>e</w:t>
      </w:r>
      <w:r w:rsidR="00564FBF" w:rsidRPr="006E76F2">
        <w:rPr>
          <w:rFonts w:ascii="Corbel" w:eastAsia="Times New Roman" w:hAnsi="Corbel" w:cs="Times New Roman"/>
          <w:b/>
          <w:color w:val="000000" w:themeColor="text1"/>
          <w:sz w:val="24"/>
          <w:szCs w:val="24"/>
          <w:lang w:val="it-IT"/>
        </w:rPr>
        <w:t>:</w:t>
      </w:r>
    </w:p>
    <w:p w:rsidR="00373ABD" w:rsidRPr="00BF7BB0" w:rsidRDefault="00BF7BB0" w:rsidP="00373ABD">
      <w:pPr>
        <w:jc w:val="both"/>
        <w:rPr>
          <w:rFonts w:ascii="Corbel" w:eastAsia="Times New Roman" w:hAnsi="Corbel" w:cs="Times New Roman"/>
          <w:color w:val="000000" w:themeColor="text1"/>
          <w:sz w:val="22"/>
          <w:szCs w:val="22"/>
          <w:lang w:val="it-IT"/>
        </w:rPr>
      </w:pPr>
      <w:r w:rsidRPr="00BF7BB0">
        <w:rPr>
          <w:rFonts w:ascii="Corbel" w:eastAsia="Times New Roman" w:hAnsi="Corbel" w:cs="Times New Roman"/>
          <w:color w:val="000000" w:themeColor="text1"/>
          <w:sz w:val="22"/>
          <w:szCs w:val="22"/>
          <w:lang w:val="it-IT"/>
        </w:rPr>
        <w:t xml:space="preserve">Un corso permette di fare </w:t>
      </w:r>
      <w:r>
        <w:rPr>
          <w:rFonts w:ascii="Corbel" w:eastAsia="Times New Roman" w:hAnsi="Corbel" w:cs="Times New Roman"/>
          <w:color w:val="000000" w:themeColor="text1"/>
          <w:sz w:val="22"/>
          <w:szCs w:val="22"/>
          <w:lang w:val="it-IT"/>
        </w:rPr>
        <w:t>domande</w:t>
      </w:r>
      <w:r w:rsidR="00373ABD" w:rsidRPr="00BF7BB0">
        <w:rPr>
          <w:rFonts w:ascii="Corbel" w:eastAsia="Times New Roman" w:hAnsi="Corbel" w:cs="Times New Roman"/>
          <w:color w:val="000000" w:themeColor="text1"/>
          <w:sz w:val="22"/>
          <w:szCs w:val="22"/>
          <w:lang w:val="it-IT"/>
        </w:rPr>
        <w:t>.</w:t>
      </w:r>
    </w:p>
    <w:p w:rsidR="00373ABD" w:rsidRPr="00BF7BB0" w:rsidRDefault="00BF7BB0" w:rsidP="00373ABD">
      <w:pPr>
        <w:jc w:val="both"/>
        <w:rPr>
          <w:rFonts w:ascii="Corbel" w:eastAsia="Times New Roman" w:hAnsi="Corbel" w:cs="Times New Roman"/>
          <w:color w:val="000000" w:themeColor="text1"/>
          <w:sz w:val="22"/>
          <w:szCs w:val="22"/>
          <w:lang w:val="it-IT"/>
        </w:rPr>
      </w:pPr>
      <w:r w:rsidRPr="00BF7BB0">
        <w:rPr>
          <w:rFonts w:ascii="Corbel" w:eastAsia="Times New Roman" w:hAnsi="Corbel" w:cs="Times New Roman"/>
          <w:color w:val="000000" w:themeColor="text1"/>
          <w:sz w:val="22"/>
          <w:szCs w:val="22"/>
          <w:lang w:val="it-IT"/>
        </w:rPr>
        <w:t>Gli studenti senior non accettano solo l'affermazione basata su un risultato scientifico presentato su un punto di forza, dimostrando che si tratta di</w:t>
      </w:r>
      <w:r w:rsidR="00373ABD" w:rsidRPr="00BF7BB0">
        <w:rPr>
          <w:rFonts w:ascii="Corbel" w:eastAsia="Times New Roman" w:hAnsi="Corbel" w:cs="Times New Roman"/>
          <w:color w:val="000000" w:themeColor="text1"/>
          <w:sz w:val="22"/>
          <w:szCs w:val="22"/>
          <w:lang w:val="it-IT"/>
        </w:rPr>
        <w:t xml:space="preserve"> </w:t>
      </w:r>
    </w:p>
    <w:p w:rsidR="00373ABD" w:rsidRPr="00BF7BB0" w:rsidRDefault="00BF7BB0" w:rsidP="002D57A0">
      <w:pPr>
        <w:pStyle w:val="Listeafsnit"/>
        <w:numPr>
          <w:ilvl w:val="0"/>
          <w:numId w:val="7"/>
        </w:numPr>
        <w:jc w:val="both"/>
        <w:rPr>
          <w:rFonts w:ascii="Corbel" w:eastAsia="Times New Roman" w:hAnsi="Corbel" w:cs="Times New Roman"/>
          <w:color w:val="000000" w:themeColor="text1"/>
          <w:sz w:val="22"/>
          <w:szCs w:val="22"/>
          <w:lang w:val="it-IT"/>
        </w:rPr>
      </w:pPr>
      <w:r w:rsidRPr="00BF7BB0">
        <w:rPr>
          <w:rFonts w:ascii="Corbel" w:eastAsia="Times New Roman" w:hAnsi="Corbel" w:cs="Times New Roman"/>
          <w:color w:val="000000" w:themeColor="text1"/>
          <w:sz w:val="22"/>
          <w:szCs w:val="22"/>
          <w:lang w:val="it-IT"/>
        </w:rPr>
        <w:t>Un’opzione per diventare fisicamente più forti</w:t>
      </w:r>
      <w:r w:rsidR="00373ABD" w:rsidRPr="00BF7BB0">
        <w:rPr>
          <w:rFonts w:ascii="Corbel" w:eastAsia="Times New Roman" w:hAnsi="Corbel" w:cs="Times New Roman"/>
          <w:color w:val="000000" w:themeColor="text1"/>
          <w:sz w:val="22"/>
          <w:szCs w:val="22"/>
          <w:lang w:val="it-IT"/>
        </w:rPr>
        <w:t xml:space="preserve">, </w:t>
      </w:r>
      <w:r w:rsidRPr="00BF7BB0">
        <w:rPr>
          <w:rFonts w:ascii="Corbel" w:eastAsia="Times New Roman" w:hAnsi="Corbel" w:cs="Times New Roman"/>
          <w:color w:val="000000" w:themeColor="text1"/>
          <w:sz w:val="22"/>
          <w:szCs w:val="22"/>
          <w:lang w:val="it-IT"/>
        </w:rPr>
        <w:t>se sei tu</w:t>
      </w:r>
      <w:r>
        <w:rPr>
          <w:rFonts w:ascii="Corbel" w:eastAsia="Times New Roman" w:hAnsi="Corbel" w:cs="Times New Roman"/>
          <w:color w:val="000000" w:themeColor="text1"/>
          <w:sz w:val="22"/>
          <w:szCs w:val="22"/>
          <w:lang w:val="it-IT"/>
        </w:rPr>
        <w:t xml:space="preserve"> che lo scegli</w:t>
      </w:r>
      <w:r w:rsidR="00373ABD" w:rsidRPr="00BF7BB0">
        <w:rPr>
          <w:rFonts w:ascii="Corbel" w:eastAsia="Times New Roman" w:hAnsi="Corbel" w:cs="Times New Roman"/>
          <w:color w:val="000000" w:themeColor="text1"/>
          <w:sz w:val="22"/>
          <w:szCs w:val="22"/>
          <w:lang w:val="it-IT"/>
        </w:rPr>
        <w:t>.</w:t>
      </w:r>
    </w:p>
    <w:p w:rsidR="00BF7BB0" w:rsidRPr="00BF7BB0" w:rsidRDefault="00BF7BB0" w:rsidP="00BF7BB0">
      <w:pPr>
        <w:jc w:val="both"/>
        <w:rPr>
          <w:rFonts w:ascii="Corbel" w:eastAsia="Times New Roman" w:hAnsi="Corbel" w:cs="Times New Roman"/>
          <w:color w:val="000000" w:themeColor="text1"/>
          <w:sz w:val="22"/>
          <w:szCs w:val="22"/>
          <w:lang w:val="it-IT"/>
        </w:rPr>
      </w:pPr>
      <w:r w:rsidRPr="00BF7BB0">
        <w:rPr>
          <w:rFonts w:ascii="Corbel" w:eastAsia="Times New Roman" w:hAnsi="Corbel" w:cs="Times New Roman"/>
          <w:color w:val="000000" w:themeColor="text1"/>
          <w:sz w:val="22"/>
          <w:szCs w:val="22"/>
          <w:lang w:val="it-IT"/>
        </w:rPr>
        <w:t xml:space="preserve">Soprattutto se ciò che viene detto o mostrato è contrario alle loro convinzioni personali </w:t>
      </w:r>
      <w:r>
        <w:rPr>
          <w:rFonts w:ascii="Corbel" w:eastAsia="Times New Roman" w:hAnsi="Corbel" w:cs="Times New Roman"/>
          <w:color w:val="000000" w:themeColor="text1"/>
          <w:sz w:val="22"/>
          <w:szCs w:val="22"/>
          <w:lang w:val="it-IT"/>
        </w:rPr>
        <w:t>sulla teraza età</w:t>
      </w:r>
      <w:r w:rsidRPr="00BF7BB0">
        <w:rPr>
          <w:rFonts w:ascii="Corbel" w:eastAsia="Times New Roman" w:hAnsi="Corbel" w:cs="Times New Roman"/>
          <w:color w:val="000000" w:themeColor="text1"/>
          <w:sz w:val="22"/>
          <w:szCs w:val="22"/>
          <w:lang w:val="it-IT"/>
        </w:rPr>
        <w:t xml:space="preserve">. Per molti anziani è molto difficile accettare questo tipo di fatti che capovolgono i loro </w:t>
      </w:r>
      <w:r>
        <w:rPr>
          <w:rFonts w:ascii="Corbel" w:eastAsia="Times New Roman" w:hAnsi="Corbel" w:cs="Times New Roman"/>
          <w:color w:val="000000" w:themeColor="text1"/>
          <w:sz w:val="22"/>
          <w:szCs w:val="22"/>
          <w:lang w:val="it-IT"/>
        </w:rPr>
        <w:t>preconcetti</w:t>
      </w:r>
      <w:r w:rsidRPr="00BF7BB0">
        <w:rPr>
          <w:rFonts w:ascii="Corbel" w:eastAsia="Times New Roman" w:hAnsi="Corbel" w:cs="Times New Roman"/>
          <w:color w:val="000000" w:themeColor="text1"/>
          <w:sz w:val="22"/>
          <w:szCs w:val="22"/>
          <w:lang w:val="it-IT"/>
        </w:rPr>
        <w:t xml:space="preserve">. </w:t>
      </w:r>
    </w:p>
    <w:p w:rsidR="00BF7BB0" w:rsidRPr="00BF7BB0" w:rsidRDefault="00BF7BB0" w:rsidP="00BF7BB0">
      <w:pPr>
        <w:jc w:val="both"/>
        <w:rPr>
          <w:rFonts w:ascii="Corbel" w:eastAsia="Times New Roman" w:hAnsi="Corbel" w:cs="Times New Roman"/>
          <w:color w:val="000000" w:themeColor="text1"/>
          <w:sz w:val="22"/>
          <w:szCs w:val="22"/>
          <w:lang w:val="it-IT"/>
        </w:rPr>
      </w:pPr>
      <w:r w:rsidRPr="00BF7BB0">
        <w:rPr>
          <w:rFonts w:ascii="Corbel" w:eastAsia="Times New Roman" w:hAnsi="Corbel" w:cs="Times New Roman"/>
          <w:color w:val="000000" w:themeColor="text1"/>
          <w:sz w:val="22"/>
          <w:szCs w:val="22"/>
          <w:lang w:val="it-IT"/>
        </w:rPr>
        <w:t xml:space="preserve">Questo tipo di affermazioni sono viste quasi come una provocazione. Molti rifiutano di accettare affermazioni come: è possibile per una persona raggiungere la </w:t>
      </w:r>
      <w:r>
        <w:rPr>
          <w:rFonts w:ascii="Corbel" w:eastAsia="Times New Roman" w:hAnsi="Corbel" w:cs="Times New Roman"/>
          <w:color w:val="000000" w:themeColor="text1"/>
          <w:sz w:val="22"/>
          <w:szCs w:val="22"/>
          <w:lang w:val="it-IT"/>
        </w:rPr>
        <w:t xml:space="preserve">condizione migliore </w:t>
      </w:r>
      <w:r w:rsidRPr="00BF7BB0">
        <w:rPr>
          <w:rFonts w:ascii="Corbel" w:eastAsia="Times New Roman" w:hAnsi="Corbel" w:cs="Times New Roman"/>
          <w:color w:val="000000" w:themeColor="text1"/>
          <w:sz w:val="22"/>
          <w:szCs w:val="22"/>
          <w:lang w:val="it-IT"/>
        </w:rPr>
        <w:t xml:space="preserve">della sua vita dopo aver superato gli 80 anni. Alcuni reagiscono anche </w:t>
      </w:r>
      <w:r>
        <w:rPr>
          <w:rFonts w:ascii="Corbel" w:eastAsia="Times New Roman" w:hAnsi="Corbel" w:cs="Times New Roman"/>
          <w:color w:val="000000" w:themeColor="text1"/>
          <w:sz w:val="22"/>
          <w:szCs w:val="22"/>
          <w:lang w:val="it-IT"/>
        </w:rPr>
        <w:t xml:space="preserve">in maniera </w:t>
      </w:r>
      <w:r w:rsidRPr="00BF7BB0">
        <w:rPr>
          <w:rFonts w:ascii="Corbel" w:eastAsia="Times New Roman" w:hAnsi="Corbel" w:cs="Times New Roman"/>
          <w:color w:val="000000" w:themeColor="text1"/>
          <w:sz w:val="22"/>
          <w:szCs w:val="22"/>
          <w:lang w:val="it-IT"/>
        </w:rPr>
        <w:t xml:space="preserve">ostile. </w:t>
      </w:r>
    </w:p>
    <w:p w:rsidR="00BF7BB0" w:rsidRPr="00BF7BB0" w:rsidRDefault="00BF7BB0" w:rsidP="00BF7BB0">
      <w:pPr>
        <w:jc w:val="both"/>
        <w:rPr>
          <w:rFonts w:ascii="Corbel" w:eastAsia="Times New Roman" w:hAnsi="Corbel" w:cs="Times New Roman"/>
          <w:color w:val="000000" w:themeColor="text1"/>
          <w:sz w:val="22"/>
          <w:szCs w:val="22"/>
          <w:lang w:val="it-IT"/>
        </w:rPr>
      </w:pPr>
      <w:r w:rsidRPr="00BF7BB0">
        <w:rPr>
          <w:rFonts w:ascii="Corbel" w:eastAsia="Times New Roman" w:hAnsi="Corbel" w:cs="Times New Roman"/>
          <w:color w:val="000000" w:themeColor="text1"/>
          <w:sz w:val="22"/>
          <w:szCs w:val="22"/>
          <w:lang w:val="it-IT"/>
        </w:rPr>
        <w:t xml:space="preserve">Alcuni studenti pensano che questo significhi che altri anziani, per esempio i membri della famiglia, sono da biasimare se hanno finito per avere bisogno di sostegno o se le persone che conoscono in questo momento </w:t>
      </w:r>
      <w:r w:rsidR="00007017">
        <w:rPr>
          <w:rFonts w:ascii="Corbel" w:eastAsia="Times New Roman" w:hAnsi="Corbel" w:cs="Times New Roman"/>
          <w:color w:val="000000" w:themeColor="text1"/>
          <w:sz w:val="22"/>
          <w:szCs w:val="22"/>
          <w:lang w:val="it-IT"/>
        </w:rPr>
        <w:t xml:space="preserve">si trovano in </w:t>
      </w:r>
      <w:r w:rsidRPr="00BF7BB0">
        <w:rPr>
          <w:rFonts w:ascii="Corbel" w:eastAsia="Times New Roman" w:hAnsi="Corbel" w:cs="Times New Roman"/>
          <w:color w:val="000000" w:themeColor="text1"/>
          <w:sz w:val="22"/>
          <w:szCs w:val="22"/>
          <w:lang w:val="it-IT"/>
        </w:rPr>
        <w:t xml:space="preserve">bisogno di sostegno personale e pratico. </w:t>
      </w:r>
    </w:p>
    <w:p w:rsidR="00BF7BB0" w:rsidRPr="00BF7BB0" w:rsidRDefault="00BF7BB0" w:rsidP="00BF7BB0">
      <w:pPr>
        <w:jc w:val="both"/>
        <w:rPr>
          <w:rFonts w:ascii="Corbel" w:eastAsia="Times New Roman" w:hAnsi="Corbel" w:cs="Times New Roman"/>
          <w:color w:val="000000" w:themeColor="text1"/>
          <w:sz w:val="22"/>
          <w:szCs w:val="22"/>
          <w:lang w:val="it-IT"/>
        </w:rPr>
      </w:pPr>
      <w:r w:rsidRPr="00BF7BB0">
        <w:rPr>
          <w:rFonts w:ascii="Corbel" w:eastAsia="Times New Roman" w:hAnsi="Corbel" w:cs="Times New Roman"/>
          <w:color w:val="000000" w:themeColor="text1"/>
          <w:sz w:val="22"/>
          <w:szCs w:val="22"/>
          <w:lang w:val="it-IT"/>
        </w:rPr>
        <w:t xml:space="preserve">C'è molta resistenza da superare. Una resistenza che noi di BEPRESEL crediamo non sia possibile superare solo informando le persone, ma può essere superata avendo gli anziani faccia a faccia durante un breve programma educativo. </w:t>
      </w:r>
    </w:p>
    <w:p w:rsidR="00373ABD" w:rsidRPr="00BF7BB0" w:rsidRDefault="00BF7BB0" w:rsidP="00BF7BB0">
      <w:pPr>
        <w:jc w:val="both"/>
        <w:rPr>
          <w:rFonts w:ascii="Corbel" w:eastAsia="Times New Roman" w:hAnsi="Corbel" w:cs="Times New Roman"/>
          <w:color w:val="000000" w:themeColor="text1"/>
          <w:sz w:val="22"/>
          <w:szCs w:val="22"/>
          <w:lang w:val="it-IT"/>
        </w:rPr>
      </w:pPr>
      <w:r w:rsidRPr="00BF7BB0">
        <w:rPr>
          <w:rFonts w:ascii="Corbel" w:eastAsia="Times New Roman" w:hAnsi="Corbel" w:cs="Times New Roman"/>
          <w:color w:val="000000" w:themeColor="text1"/>
          <w:sz w:val="22"/>
          <w:szCs w:val="22"/>
          <w:lang w:val="it-IT"/>
        </w:rPr>
        <w:t>I risultati scientifici devono essere documentati più volte, illustrati da ang</w:t>
      </w:r>
      <w:r w:rsidR="00FC1B25">
        <w:rPr>
          <w:rFonts w:ascii="Corbel" w:eastAsia="Times New Roman" w:hAnsi="Corbel" w:cs="Times New Roman"/>
          <w:color w:val="000000" w:themeColor="text1"/>
          <w:sz w:val="22"/>
          <w:szCs w:val="22"/>
          <w:lang w:val="it-IT"/>
        </w:rPr>
        <w:t xml:space="preserve">olazioni </w:t>
      </w:r>
      <w:r w:rsidRPr="00BF7BB0">
        <w:rPr>
          <w:rFonts w:ascii="Corbel" w:eastAsia="Times New Roman" w:hAnsi="Corbel" w:cs="Times New Roman"/>
          <w:color w:val="000000" w:themeColor="text1"/>
          <w:sz w:val="22"/>
          <w:szCs w:val="22"/>
          <w:lang w:val="it-IT"/>
        </w:rPr>
        <w:t>divers</w:t>
      </w:r>
      <w:r w:rsidR="00FC1B25">
        <w:rPr>
          <w:rFonts w:ascii="Corbel" w:eastAsia="Times New Roman" w:hAnsi="Corbel" w:cs="Times New Roman"/>
          <w:color w:val="000000" w:themeColor="text1"/>
          <w:sz w:val="22"/>
          <w:szCs w:val="22"/>
          <w:lang w:val="it-IT"/>
        </w:rPr>
        <w:t xml:space="preserve">e </w:t>
      </w:r>
      <w:r w:rsidRPr="00BF7BB0">
        <w:rPr>
          <w:rFonts w:ascii="Corbel" w:eastAsia="Times New Roman" w:hAnsi="Corbel" w:cs="Times New Roman"/>
          <w:color w:val="000000" w:themeColor="text1"/>
          <w:sz w:val="22"/>
          <w:szCs w:val="22"/>
          <w:lang w:val="it-IT"/>
        </w:rPr>
        <w:t xml:space="preserve">e discussi. Gli anziani che cambiano la loro mentalità e la comprensione del processo di invecchiamento </w:t>
      </w:r>
      <w:r w:rsidR="00FC1B25">
        <w:rPr>
          <w:rFonts w:ascii="Corbel" w:eastAsia="Times New Roman" w:hAnsi="Corbel" w:cs="Times New Roman"/>
          <w:color w:val="000000" w:themeColor="text1"/>
          <w:sz w:val="22"/>
          <w:szCs w:val="22"/>
          <w:lang w:val="it-IT"/>
        </w:rPr>
        <w:t xml:space="preserve">lo faranno </w:t>
      </w:r>
      <w:r w:rsidRPr="00BF7BB0">
        <w:rPr>
          <w:rFonts w:ascii="Corbel" w:eastAsia="Times New Roman" w:hAnsi="Corbel" w:cs="Times New Roman"/>
          <w:color w:val="000000" w:themeColor="text1"/>
          <w:sz w:val="22"/>
          <w:szCs w:val="22"/>
          <w:lang w:val="it-IT"/>
        </w:rPr>
        <w:t>solo durante un processo educativo</w:t>
      </w:r>
      <w:r w:rsidR="00373ABD" w:rsidRPr="00BF7BB0">
        <w:rPr>
          <w:rFonts w:ascii="Corbel" w:eastAsia="Times New Roman" w:hAnsi="Corbel" w:cs="Times New Roman"/>
          <w:color w:val="000000" w:themeColor="text1"/>
          <w:sz w:val="22"/>
          <w:szCs w:val="22"/>
          <w:lang w:val="it-IT"/>
        </w:rPr>
        <w:t>.</w:t>
      </w:r>
    </w:p>
    <w:p w:rsidR="004052C0" w:rsidRPr="00FC1B25" w:rsidRDefault="004052C0" w:rsidP="00373ABD">
      <w:pPr>
        <w:jc w:val="both"/>
        <w:rPr>
          <w:rFonts w:ascii="Corbel" w:eastAsia="Times New Roman" w:hAnsi="Corbel" w:cs="Times New Roman"/>
          <w:b/>
          <w:color w:val="000000" w:themeColor="text1"/>
          <w:sz w:val="24"/>
          <w:szCs w:val="24"/>
          <w:lang w:val="it-IT"/>
        </w:rPr>
      </w:pPr>
    </w:p>
    <w:p w:rsidR="00373ABD" w:rsidRPr="00FC1B25" w:rsidRDefault="00FC1B25" w:rsidP="00373ABD">
      <w:pPr>
        <w:jc w:val="both"/>
        <w:rPr>
          <w:rFonts w:ascii="Corbel" w:eastAsia="Times New Roman" w:hAnsi="Corbel" w:cs="Times New Roman"/>
          <w:color w:val="000000" w:themeColor="text1"/>
          <w:sz w:val="22"/>
          <w:szCs w:val="22"/>
          <w:lang w:val="it-IT"/>
        </w:rPr>
      </w:pPr>
      <w:r w:rsidRPr="00FC1B25">
        <w:rPr>
          <w:rFonts w:ascii="Corbel" w:eastAsia="Times New Roman" w:hAnsi="Corbel" w:cs="Times New Roman"/>
          <w:b/>
          <w:color w:val="000000" w:themeColor="text1"/>
          <w:sz w:val="24"/>
          <w:szCs w:val="24"/>
          <w:lang w:val="it-IT"/>
        </w:rPr>
        <w:t>Per esempio</w:t>
      </w:r>
      <w:r w:rsidR="00373ABD" w:rsidRPr="00FC1B25">
        <w:rPr>
          <w:rFonts w:ascii="Corbel" w:eastAsia="Times New Roman" w:hAnsi="Corbel" w:cs="Times New Roman"/>
          <w:b/>
          <w:color w:val="000000" w:themeColor="text1"/>
          <w:sz w:val="24"/>
          <w:szCs w:val="24"/>
          <w:lang w:val="it-IT"/>
        </w:rPr>
        <w:t xml:space="preserve">, </w:t>
      </w:r>
      <w:r>
        <w:rPr>
          <w:rFonts w:ascii="Corbel" w:eastAsia="Times New Roman" w:hAnsi="Corbel" w:cs="Times New Roman"/>
          <w:b/>
          <w:color w:val="000000" w:themeColor="text1"/>
          <w:sz w:val="24"/>
          <w:szCs w:val="24"/>
          <w:lang w:val="it-IT"/>
        </w:rPr>
        <w:t xml:space="preserve">con delle </w:t>
      </w:r>
      <w:r w:rsidRPr="00FC1B25">
        <w:rPr>
          <w:rFonts w:ascii="Corbel" w:eastAsia="Times New Roman" w:hAnsi="Corbel" w:cs="Times New Roman"/>
          <w:b/>
          <w:color w:val="000000" w:themeColor="text1"/>
          <w:sz w:val="24"/>
          <w:szCs w:val="24"/>
          <w:lang w:val="it-IT"/>
        </w:rPr>
        <w:t>presentazioni</w:t>
      </w:r>
      <w:r w:rsidR="00373ABD" w:rsidRPr="00FC1B25">
        <w:rPr>
          <w:rFonts w:ascii="Corbel" w:eastAsia="Times New Roman" w:hAnsi="Corbel" w:cs="Times New Roman"/>
          <w:b/>
          <w:color w:val="000000" w:themeColor="text1"/>
          <w:sz w:val="22"/>
          <w:szCs w:val="22"/>
          <w:lang w:val="it-IT"/>
        </w:rPr>
        <w:t xml:space="preserve"> </w:t>
      </w:r>
      <w:r w:rsidRPr="00FC1B25">
        <w:rPr>
          <w:rFonts w:ascii="Corbel" w:eastAsia="Times New Roman" w:hAnsi="Corbel" w:cs="Times New Roman"/>
          <w:b/>
          <w:color w:val="000000" w:themeColor="text1"/>
          <w:sz w:val="22"/>
          <w:szCs w:val="22"/>
          <w:lang w:val="it-IT"/>
        </w:rPr>
        <w:t>power point</w:t>
      </w:r>
    </w:p>
    <w:p w:rsidR="00373ABD" w:rsidRPr="00FC1B25" w:rsidRDefault="00373ABD" w:rsidP="00373ABD">
      <w:pPr>
        <w:jc w:val="both"/>
        <w:rPr>
          <w:rFonts w:ascii="Corbel" w:eastAsia="Times New Roman" w:hAnsi="Corbel" w:cs="Times New Roman"/>
          <w:color w:val="000000" w:themeColor="text1"/>
          <w:sz w:val="22"/>
          <w:szCs w:val="22"/>
          <w:lang w:val="it-IT"/>
        </w:rPr>
      </w:pPr>
      <w:r w:rsidRPr="00BB1BB5">
        <w:rPr>
          <w:rFonts w:ascii="Corbel" w:eastAsia="Times New Roman" w:hAnsi="Corbel" w:cs="Times New Roman"/>
          <w:b/>
          <w:noProof/>
          <w:color w:val="000000" w:themeColor="text1"/>
          <w:sz w:val="24"/>
          <w:szCs w:val="24"/>
          <w:lang w:val="da-DK" w:eastAsia="da-DK"/>
        </w:rPr>
        <mc:AlternateContent>
          <mc:Choice Requires="wps">
            <w:drawing>
              <wp:anchor distT="45720" distB="45720" distL="114300" distR="114300" simplePos="0" relativeHeight="251777024" behindDoc="0" locked="0" layoutInCell="1" allowOverlap="1" wp14:anchorId="4F4D25E2" wp14:editId="5DB320EA">
                <wp:simplePos x="0" y="0"/>
                <wp:positionH relativeFrom="margin">
                  <wp:posOffset>2618105</wp:posOffset>
                </wp:positionH>
                <wp:positionV relativeFrom="paragraph">
                  <wp:posOffset>421005</wp:posOffset>
                </wp:positionV>
                <wp:extent cx="3163570" cy="1828800"/>
                <wp:effectExtent l="0" t="0" r="17780" b="19050"/>
                <wp:wrapSquare wrapText="bothSides"/>
                <wp:docPr id="2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1828800"/>
                        </a:xfrm>
                        <a:prstGeom prst="rect">
                          <a:avLst/>
                        </a:prstGeom>
                        <a:solidFill>
                          <a:srgbClr val="FFFFFF"/>
                        </a:solidFill>
                        <a:ln w="9525">
                          <a:solidFill>
                            <a:srgbClr val="000000"/>
                          </a:solidFill>
                          <a:miter lim="800000"/>
                          <a:headEnd/>
                          <a:tailEnd/>
                        </a:ln>
                      </wps:spPr>
                      <wps:txbx>
                        <w:txbxContent>
                          <w:sdt>
                            <w:sdtPr>
                              <w:id w:val="1464455082"/>
                              <w:temporary/>
                              <w:showingPlcHdr/>
                              <w15:appearance w15:val="hidden"/>
                            </w:sdtPr>
                            <w:sdtEndPr/>
                            <w:sdtContent>
                              <w:p w:rsidR="003B08A3" w:rsidRDefault="003B08A3" w:rsidP="00373ABD">
                                <w:r>
                                  <w:t>[Fang læserens opmærksomhed med et citat fra dokumentet, eller brug denne plads til at fremhæve nogle nøglepunkter. Du kan trække dette tekstfelt til andre steder på siden.]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4D25E2" id="_x0000_s1036" type="#_x0000_t202" style="position:absolute;left:0;text-align:left;margin-left:206.15pt;margin-top:33.15pt;width:249.1pt;height:2in;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">
                <v:textbox>
                  <w:txbxContent>
                    <w:sdt>
                      <w:sdtPr>
                        <w:id w:val="1464455082"/>
                        <w:temporary/>
                        <w:showingPlcHdr/>
                        <w15:appearance w15:val="hidden"/>
                      </w:sdtPr>
                      <w:sdtContent>
                        <w:p w:rsidR="003B08A3" w:rsidRDefault="003B08A3" w:rsidP="00373ABD">
                          <w:r>
                            <w:t>[Fang læserens opmærksomhed med et citat fra dokumentet, eller brug denne plads til at fremhæve nogle nøglepunkter. Du kan trække dette tekstfelt til andre steder på siden.]</w:t>
                          </w:r>
                        </w:p>
                      </w:sdtContent>
                    </w:sdt>
                  </w:txbxContent>
                </v:textbox>
                <w10:wrap type="square" anchorx="margin"/>
              </v:shape>
            </w:pict>
          </mc:Fallback>
        </mc:AlternateContent>
      </w:r>
      <w:r w:rsidRPr="00BB1BB5">
        <w:rPr>
          <w:rFonts w:ascii="Corbel" w:eastAsia="Times New Roman" w:hAnsi="Corbel" w:cs="Times New Roman"/>
          <w:b/>
          <w:noProof/>
          <w:color w:val="000000" w:themeColor="text1"/>
          <w:sz w:val="24"/>
          <w:szCs w:val="24"/>
          <w:lang w:val="da-DK" w:eastAsia="da-DK"/>
        </w:rPr>
        <w:drawing>
          <wp:anchor distT="0" distB="0" distL="114300" distR="114300" simplePos="0" relativeHeight="251785216" behindDoc="0" locked="0" layoutInCell="1" allowOverlap="1" wp14:anchorId="3C02890D" wp14:editId="48507B9C">
            <wp:simplePos x="0" y="0"/>
            <wp:positionH relativeFrom="column">
              <wp:posOffset>2641049</wp:posOffset>
            </wp:positionH>
            <wp:positionV relativeFrom="paragraph">
              <wp:posOffset>440055</wp:posOffset>
            </wp:positionV>
            <wp:extent cx="3157262" cy="1835150"/>
            <wp:effectExtent l="0" t="0" r="5080" b="0"/>
            <wp:wrapNone/>
            <wp:docPr id="220" name="Bille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3181" cy="1838590"/>
                    </a:xfrm>
                    <a:prstGeom prst="rect">
                      <a:avLst/>
                    </a:prstGeom>
                  </pic:spPr>
                </pic:pic>
              </a:graphicData>
            </a:graphic>
            <wp14:sizeRelH relativeFrom="margin">
              <wp14:pctWidth>0</wp14:pctWidth>
            </wp14:sizeRelH>
            <wp14:sizeRelV relativeFrom="margin">
              <wp14:pctHeight>0</wp14:pctHeight>
            </wp14:sizeRelV>
          </wp:anchor>
        </w:drawing>
      </w:r>
      <w:r w:rsidR="00FC1B25" w:rsidRPr="00FC1B25">
        <w:rPr>
          <w:rFonts w:ascii="Corbel" w:eastAsia="Times New Roman" w:hAnsi="Corbel" w:cs="Times New Roman"/>
          <w:color w:val="000000" w:themeColor="text1"/>
          <w:sz w:val="22"/>
          <w:szCs w:val="22"/>
          <w:lang w:val="it-IT"/>
        </w:rPr>
        <w:t>come questa</w:t>
      </w:r>
      <w:r w:rsidRPr="00FC1B25">
        <w:rPr>
          <w:rFonts w:ascii="Corbel" w:eastAsia="Times New Roman" w:hAnsi="Corbel" w:cs="Times New Roman"/>
          <w:color w:val="000000" w:themeColor="text1"/>
          <w:sz w:val="22"/>
          <w:szCs w:val="22"/>
          <w:lang w:val="it-IT"/>
        </w:rPr>
        <w:t xml:space="preserve">, </w:t>
      </w:r>
      <w:r w:rsidR="00FC1B25" w:rsidRPr="00FC1B25">
        <w:rPr>
          <w:rFonts w:ascii="Corbel" w:eastAsia="Times New Roman" w:hAnsi="Corbel" w:cs="Times New Roman"/>
          <w:color w:val="000000" w:themeColor="text1"/>
          <w:sz w:val="22"/>
          <w:szCs w:val="22"/>
          <w:lang w:val="it-IT"/>
        </w:rPr>
        <w:t xml:space="preserve">mostrando i risultati di una ricerca che </w:t>
      </w:r>
      <w:r w:rsidR="00FC1B25">
        <w:rPr>
          <w:rFonts w:ascii="Corbel" w:eastAsia="Times New Roman" w:hAnsi="Corbel" w:cs="Times New Roman"/>
          <w:color w:val="000000" w:themeColor="text1"/>
          <w:sz w:val="22"/>
          <w:szCs w:val="22"/>
          <w:lang w:val="it-IT"/>
        </w:rPr>
        <w:t>indica</w:t>
      </w:r>
      <w:r w:rsidR="00FC1B25" w:rsidRPr="00FC1B25">
        <w:rPr>
          <w:rFonts w:ascii="Corbel" w:eastAsia="Times New Roman" w:hAnsi="Corbel" w:cs="Times New Roman"/>
          <w:color w:val="000000" w:themeColor="text1"/>
          <w:sz w:val="22"/>
          <w:szCs w:val="22"/>
          <w:lang w:val="it-IT"/>
        </w:rPr>
        <w:t xml:space="preserve"> la diversità di un gruppo di persone di 70 anni, che ha misurato un certo numero di competenze e abilità fisiche. 5 anni dopo i sopravvissuti sono stati misurati nuovamente</w:t>
      </w:r>
      <w:r w:rsidRPr="00FC1B25">
        <w:rPr>
          <w:rFonts w:ascii="Corbel" w:eastAsia="Times New Roman" w:hAnsi="Corbel" w:cs="Times New Roman"/>
          <w:color w:val="000000" w:themeColor="text1"/>
          <w:sz w:val="22"/>
          <w:szCs w:val="22"/>
          <w:lang w:val="it-IT"/>
        </w:rPr>
        <w:t>.</w:t>
      </w:r>
    </w:p>
    <w:p w:rsidR="00373ABD" w:rsidRPr="00BB1BB5" w:rsidRDefault="00FC1B25" w:rsidP="002D57A0">
      <w:pPr>
        <w:numPr>
          <w:ilvl w:val="0"/>
          <w:numId w:val="5"/>
        </w:numPr>
        <w:contextualSpacing/>
        <w:jc w:val="both"/>
        <w:rPr>
          <w:rFonts w:ascii="Corbel" w:eastAsia="Times New Roman" w:hAnsi="Corbel" w:cs="Times New Roman"/>
          <w:color w:val="000000" w:themeColor="text1"/>
          <w:sz w:val="22"/>
          <w:szCs w:val="22"/>
          <w:lang w:val="en-US"/>
        </w:rPr>
      </w:pPr>
      <w:r>
        <w:rPr>
          <w:rFonts w:ascii="Corbel" w:eastAsia="Times New Roman" w:hAnsi="Corbel" w:cs="Times New Roman"/>
          <w:color w:val="000000" w:themeColor="text1"/>
          <w:sz w:val="22"/>
          <w:szCs w:val="22"/>
          <w:lang w:val="en-US"/>
        </w:rPr>
        <w:t xml:space="preserve">Il </w:t>
      </w:r>
      <w:r w:rsidR="00373ABD" w:rsidRPr="00BB1BB5">
        <w:rPr>
          <w:rFonts w:ascii="Corbel" w:eastAsia="Times New Roman" w:hAnsi="Corbel" w:cs="Times New Roman"/>
          <w:color w:val="000000" w:themeColor="text1"/>
          <w:sz w:val="22"/>
          <w:szCs w:val="22"/>
          <w:lang w:val="en-US"/>
        </w:rPr>
        <w:t xml:space="preserve">10% </w:t>
      </w:r>
      <w:r w:rsidR="00A81DEF">
        <w:rPr>
          <w:rFonts w:ascii="Corbel" w:eastAsia="Times New Roman" w:hAnsi="Corbel" w:cs="Times New Roman"/>
          <w:color w:val="000000" w:themeColor="text1"/>
          <w:sz w:val="22"/>
          <w:szCs w:val="22"/>
          <w:lang w:val="en-US"/>
        </w:rPr>
        <w:t>era</w:t>
      </w:r>
      <w:r>
        <w:rPr>
          <w:rFonts w:ascii="Corbel" w:eastAsia="Times New Roman" w:hAnsi="Corbel" w:cs="Times New Roman"/>
          <w:color w:val="000000" w:themeColor="text1"/>
          <w:sz w:val="22"/>
          <w:szCs w:val="22"/>
          <w:lang w:val="en-US"/>
        </w:rPr>
        <w:t xml:space="preserve"> migliorato</w:t>
      </w:r>
    </w:p>
    <w:p w:rsidR="00373ABD" w:rsidRPr="00FC1B25" w:rsidRDefault="00FC1B25" w:rsidP="002D57A0">
      <w:pPr>
        <w:numPr>
          <w:ilvl w:val="0"/>
          <w:numId w:val="5"/>
        </w:numPr>
        <w:contextualSpacing/>
        <w:jc w:val="both"/>
        <w:rPr>
          <w:rFonts w:ascii="Corbel" w:eastAsia="Times New Roman" w:hAnsi="Corbel" w:cs="Times New Roman"/>
          <w:color w:val="000000" w:themeColor="text1"/>
          <w:sz w:val="22"/>
          <w:szCs w:val="22"/>
          <w:lang w:val="it-IT"/>
        </w:rPr>
      </w:pPr>
      <w:r w:rsidRPr="00FC1B25">
        <w:rPr>
          <w:rFonts w:ascii="Corbel" w:eastAsia="Times New Roman" w:hAnsi="Corbel" w:cs="Times New Roman"/>
          <w:color w:val="000000" w:themeColor="text1"/>
          <w:sz w:val="22"/>
          <w:szCs w:val="22"/>
          <w:lang w:val="it-IT"/>
        </w:rPr>
        <w:t xml:space="preserve">Il </w:t>
      </w:r>
      <w:r w:rsidR="00373ABD" w:rsidRPr="00FC1B25">
        <w:rPr>
          <w:rFonts w:ascii="Corbel" w:eastAsia="Times New Roman" w:hAnsi="Corbel" w:cs="Times New Roman"/>
          <w:color w:val="000000" w:themeColor="text1"/>
          <w:sz w:val="22"/>
          <w:szCs w:val="22"/>
          <w:lang w:val="it-IT"/>
        </w:rPr>
        <w:t xml:space="preserve">60% </w:t>
      </w:r>
      <w:r w:rsidRPr="00FC1B25">
        <w:rPr>
          <w:rFonts w:ascii="Corbel" w:eastAsia="Times New Roman" w:hAnsi="Corbel" w:cs="Times New Roman"/>
          <w:color w:val="000000" w:themeColor="text1"/>
          <w:sz w:val="22"/>
          <w:szCs w:val="22"/>
          <w:lang w:val="it-IT"/>
        </w:rPr>
        <w:t>ha avuto gli s</w:t>
      </w:r>
      <w:r>
        <w:rPr>
          <w:rFonts w:ascii="Corbel" w:eastAsia="Times New Roman" w:hAnsi="Corbel" w:cs="Times New Roman"/>
          <w:color w:val="000000" w:themeColor="text1"/>
          <w:sz w:val="22"/>
          <w:szCs w:val="22"/>
          <w:lang w:val="it-IT"/>
        </w:rPr>
        <w:t>tessi risultati</w:t>
      </w:r>
    </w:p>
    <w:p w:rsidR="00373ABD" w:rsidRPr="00BB1BB5" w:rsidRDefault="00FC1B25" w:rsidP="002D57A0">
      <w:pPr>
        <w:numPr>
          <w:ilvl w:val="0"/>
          <w:numId w:val="5"/>
        </w:numPr>
        <w:contextualSpacing/>
        <w:jc w:val="both"/>
        <w:rPr>
          <w:rFonts w:ascii="Corbel" w:eastAsia="Times New Roman" w:hAnsi="Corbel" w:cs="Times New Roman"/>
          <w:color w:val="000000" w:themeColor="text1"/>
          <w:sz w:val="22"/>
          <w:szCs w:val="22"/>
          <w:lang w:val="en-US"/>
        </w:rPr>
      </w:pPr>
      <w:r>
        <w:rPr>
          <w:rFonts w:ascii="Corbel" w:eastAsia="Times New Roman" w:hAnsi="Corbel" w:cs="Times New Roman"/>
          <w:color w:val="000000" w:themeColor="text1"/>
          <w:sz w:val="22"/>
          <w:szCs w:val="22"/>
          <w:lang w:val="en-US"/>
        </w:rPr>
        <w:t xml:space="preserve">Il </w:t>
      </w:r>
      <w:r w:rsidR="00373ABD" w:rsidRPr="00BB1BB5">
        <w:rPr>
          <w:rFonts w:ascii="Corbel" w:eastAsia="Times New Roman" w:hAnsi="Corbel" w:cs="Times New Roman"/>
          <w:color w:val="000000" w:themeColor="text1"/>
          <w:sz w:val="22"/>
          <w:szCs w:val="22"/>
          <w:lang w:val="en-US"/>
        </w:rPr>
        <w:t xml:space="preserve">30% </w:t>
      </w:r>
      <w:r>
        <w:rPr>
          <w:rFonts w:ascii="Corbel" w:eastAsia="Times New Roman" w:hAnsi="Corbel" w:cs="Times New Roman"/>
          <w:color w:val="000000" w:themeColor="text1"/>
          <w:sz w:val="22"/>
          <w:szCs w:val="22"/>
          <w:lang w:val="en-US"/>
        </w:rPr>
        <w:t>era più debole</w:t>
      </w:r>
      <w:r w:rsidR="00373ABD" w:rsidRPr="00BB1BB5">
        <w:rPr>
          <w:rFonts w:ascii="Corbel" w:eastAsia="Times New Roman" w:hAnsi="Corbel" w:cs="Times New Roman"/>
          <w:color w:val="000000" w:themeColor="text1"/>
          <w:sz w:val="22"/>
          <w:szCs w:val="22"/>
          <w:lang w:val="en-US"/>
        </w:rPr>
        <w:t>.</w:t>
      </w:r>
    </w:p>
    <w:p w:rsidR="00373ABD" w:rsidRPr="00FC1B25" w:rsidRDefault="00373ABD" w:rsidP="00373ABD">
      <w:pPr>
        <w:ind w:left="3912"/>
        <w:contextualSpacing/>
        <w:jc w:val="center"/>
        <w:rPr>
          <w:rFonts w:ascii="Corbel" w:eastAsia="Times New Roman" w:hAnsi="Corbel" w:cs="Times New Roman"/>
          <w:i/>
          <w:color w:val="000000" w:themeColor="text1"/>
          <w:sz w:val="18"/>
          <w:szCs w:val="18"/>
          <w:lang w:val="en-US"/>
        </w:rPr>
      </w:pPr>
      <w:r w:rsidRPr="00BB1BB5">
        <w:rPr>
          <w:rFonts w:ascii="Corbel" w:eastAsia="Times New Roman" w:hAnsi="Corbel" w:cs="Times New Roman"/>
          <w:i/>
          <w:color w:val="000000" w:themeColor="text1"/>
          <w:sz w:val="24"/>
          <w:szCs w:val="24"/>
          <w:lang w:val="en-US"/>
        </w:rPr>
        <w:t xml:space="preserve">                                 </w:t>
      </w:r>
      <w:r w:rsidR="00FC1B25" w:rsidRPr="00FC1B25">
        <w:rPr>
          <w:rFonts w:ascii="Corbel" w:eastAsia="Times New Roman" w:hAnsi="Corbel" w:cs="Times New Roman"/>
          <w:i/>
          <w:color w:val="000000" w:themeColor="text1"/>
          <w:sz w:val="18"/>
          <w:szCs w:val="18"/>
          <w:lang w:val="en-US"/>
        </w:rPr>
        <w:t>Parte del materiale educativo</w:t>
      </w:r>
    </w:p>
    <w:p w:rsidR="00373ABD" w:rsidRPr="00FC1B25" w:rsidRDefault="00FC1B25" w:rsidP="00373ABD">
      <w:pPr>
        <w:jc w:val="both"/>
        <w:rPr>
          <w:rFonts w:ascii="Corbel" w:eastAsia="Times New Roman" w:hAnsi="Corbel" w:cs="Times New Roman"/>
          <w:color w:val="000000" w:themeColor="text1"/>
          <w:sz w:val="22"/>
          <w:szCs w:val="22"/>
          <w:lang w:val="it-IT"/>
        </w:rPr>
      </w:pPr>
      <w:r w:rsidRPr="00FC1B25">
        <w:rPr>
          <w:rFonts w:ascii="Corbel" w:eastAsia="Times New Roman" w:hAnsi="Corbel" w:cs="Times New Roman"/>
          <w:color w:val="000000" w:themeColor="text1"/>
          <w:sz w:val="22"/>
          <w:szCs w:val="22"/>
          <w:lang w:val="it-IT"/>
        </w:rPr>
        <w:t>A cui seguono alcune domande come</w:t>
      </w:r>
      <w:r w:rsidR="00373ABD" w:rsidRPr="00FC1B25">
        <w:rPr>
          <w:rFonts w:ascii="Corbel" w:eastAsia="Times New Roman" w:hAnsi="Corbel" w:cs="Times New Roman"/>
          <w:color w:val="000000" w:themeColor="text1"/>
          <w:sz w:val="22"/>
          <w:szCs w:val="22"/>
          <w:lang w:val="it-IT"/>
        </w:rPr>
        <w:t xml:space="preserve">: </w:t>
      </w:r>
    </w:p>
    <w:p w:rsidR="00373ABD" w:rsidRPr="00FC1B25" w:rsidRDefault="00FC1B25" w:rsidP="002D57A0">
      <w:pPr>
        <w:pStyle w:val="Listeafsnit"/>
        <w:numPr>
          <w:ilvl w:val="0"/>
          <w:numId w:val="10"/>
        </w:numPr>
        <w:spacing w:before="0" w:after="0"/>
        <w:rPr>
          <w:rFonts w:ascii="Corbel" w:eastAsia="Times New Roman" w:hAnsi="Corbel" w:cs="Times New Roman"/>
          <w:i/>
          <w:color w:val="000000" w:themeColor="text1"/>
          <w:sz w:val="22"/>
          <w:szCs w:val="22"/>
          <w:lang w:val="it-IT"/>
        </w:rPr>
      </w:pPr>
      <w:r w:rsidRPr="00FC1B25">
        <w:rPr>
          <w:rFonts w:ascii="Corbel" w:eastAsia="Times New Roman" w:hAnsi="Corbel" w:cs="Times New Roman"/>
          <w:i/>
          <w:color w:val="000000" w:themeColor="text1"/>
          <w:sz w:val="22"/>
          <w:szCs w:val="22"/>
          <w:lang w:val="it-IT"/>
        </w:rPr>
        <w:t>Com’è possib</w:t>
      </w:r>
      <w:r>
        <w:rPr>
          <w:rFonts w:ascii="Corbel" w:eastAsia="Times New Roman" w:hAnsi="Corbel" w:cs="Times New Roman"/>
          <w:i/>
          <w:color w:val="000000" w:themeColor="text1"/>
          <w:sz w:val="22"/>
          <w:szCs w:val="22"/>
          <w:lang w:val="it-IT"/>
        </w:rPr>
        <w:t>i</w:t>
      </w:r>
      <w:r w:rsidRPr="00FC1B25">
        <w:rPr>
          <w:rFonts w:ascii="Corbel" w:eastAsia="Times New Roman" w:hAnsi="Corbel" w:cs="Times New Roman"/>
          <w:i/>
          <w:color w:val="000000" w:themeColor="text1"/>
          <w:sz w:val="22"/>
          <w:szCs w:val="22"/>
          <w:lang w:val="it-IT"/>
        </w:rPr>
        <w:t xml:space="preserve">le che il </w:t>
      </w:r>
      <w:r w:rsidR="00373ABD" w:rsidRPr="00FC1B25">
        <w:rPr>
          <w:rFonts w:ascii="Corbel" w:eastAsia="Times New Roman" w:hAnsi="Corbel" w:cs="Times New Roman"/>
          <w:i/>
          <w:color w:val="000000" w:themeColor="text1"/>
          <w:sz w:val="22"/>
          <w:szCs w:val="22"/>
          <w:lang w:val="it-IT"/>
        </w:rPr>
        <w:t xml:space="preserve">10% </w:t>
      </w:r>
      <w:r w:rsidRPr="00FC1B25">
        <w:rPr>
          <w:rFonts w:ascii="Corbel" w:eastAsia="Times New Roman" w:hAnsi="Corbel" w:cs="Times New Roman"/>
          <w:i/>
          <w:color w:val="000000" w:themeColor="text1"/>
          <w:sz w:val="22"/>
          <w:szCs w:val="22"/>
          <w:lang w:val="it-IT"/>
        </w:rPr>
        <w:t>sia migliorato dopo 5 anni</w:t>
      </w:r>
      <w:r w:rsidR="00373ABD" w:rsidRPr="00FC1B25">
        <w:rPr>
          <w:rFonts w:ascii="Corbel" w:eastAsia="Times New Roman" w:hAnsi="Corbel" w:cs="Times New Roman"/>
          <w:i/>
          <w:color w:val="000000" w:themeColor="text1"/>
          <w:sz w:val="22"/>
          <w:szCs w:val="22"/>
          <w:lang w:val="it-IT"/>
        </w:rPr>
        <w:t xml:space="preserve">? </w:t>
      </w:r>
      <w:r w:rsidRPr="00FC1B25">
        <w:rPr>
          <w:rFonts w:ascii="Corbel" w:eastAsia="Times New Roman" w:hAnsi="Corbel" w:cs="Times New Roman"/>
          <w:i/>
          <w:color w:val="000000" w:themeColor="text1"/>
          <w:sz w:val="22"/>
          <w:szCs w:val="22"/>
          <w:lang w:val="it-IT"/>
        </w:rPr>
        <w:t>Che cosa ci dice questo</w:t>
      </w:r>
      <w:r w:rsidR="00373ABD" w:rsidRPr="00FC1B25">
        <w:rPr>
          <w:rFonts w:ascii="Corbel" w:eastAsia="Times New Roman" w:hAnsi="Corbel" w:cs="Times New Roman"/>
          <w:i/>
          <w:color w:val="000000" w:themeColor="text1"/>
          <w:sz w:val="22"/>
          <w:szCs w:val="22"/>
          <w:lang w:val="it-IT"/>
        </w:rPr>
        <w:t>?</w:t>
      </w:r>
    </w:p>
    <w:p w:rsidR="00A81DEF" w:rsidRPr="00A81DEF" w:rsidRDefault="00A81DEF" w:rsidP="002D57A0">
      <w:pPr>
        <w:pStyle w:val="Listeafsnit"/>
        <w:numPr>
          <w:ilvl w:val="0"/>
          <w:numId w:val="10"/>
        </w:numPr>
        <w:spacing w:before="0" w:after="0"/>
        <w:rPr>
          <w:rFonts w:ascii="Corbel" w:eastAsia="Times New Roman" w:hAnsi="Corbel" w:cs="Times New Roman"/>
          <w:i/>
          <w:color w:val="000000" w:themeColor="text1"/>
          <w:sz w:val="22"/>
          <w:szCs w:val="22"/>
          <w:lang w:val="it-IT"/>
        </w:rPr>
      </w:pPr>
      <w:r w:rsidRPr="00A81DEF">
        <w:rPr>
          <w:rFonts w:ascii="Corbel" w:eastAsia="Times New Roman" w:hAnsi="Corbel" w:cs="Times New Roman"/>
          <w:i/>
          <w:color w:val="000000" w:themeColor="text1"/>
          <w:sz w:val="22"/>
          <w:szCs w:val="22"/>
          <w:lang w:val="it-IT"/>
        </w:rPr>
        <w:lastRenderedPageBreak/>
        <w:t>Perché solo il 30% è diventato più debole dopo 5 anni si suppone che si diventi più debol</w:t>
      </w:r>
      <w:r>
        <w:rPr>
          <w:rFonts w:ascii="Corbel" w:eastAsia="Times New Roman" w:hAnsi="Corbel" w:cs="Times New Roman"/>
          <w:i/>
          <w:color w:val="000000" w:themeColor="text1"/>
          <w:sz w:val="22"/>
          <w:szCs w:val="22"/>
          <w:lang w:val="it-IT"/>
        </w:rPr>
        <w:t>i</w:t>
      </w:r>
      <w:r w:rsidRPr="00A81DEF">
        <w:rPr>
          <w:rFonts w:ascii="Corbel" w:eastAsia="Times New Roman" w:hAnsi="Corbel" w:cs="Times New Roman"/>
          <w:i/>
          <w:color w:val="000000" w:themeColor="text1"/>
          <w:sz w:val="22"/>
          <w:szCs w:val="22"/>
          <w:lang w:val="it-IT"/>
        </w:rPr>
        <w:t xml:space="preserve"> quando si invecchia?</w:t>
      </w:r>
      <w:r>
        <w:rPr>
          <w:rFonts w:ascii="Corbel" w:eastAsia="Times New Roman" w:hAnsi="Corbel" w:cs="Times New Roman"/>
          <w:i/>
          <w:color w:val="000000" w:themeColor="text1"/>
          <w:sz w:val="22"/>
          <w:szCs w:val="22"/>
          <w:lang w:val="it-IT"/>
        </w:rPr>
        <w:t xml:space="preserve"> Ciò è</w:t>
      </w:r>
      <w:r w:rsidRPr="00A81DEF">
        <w:rPr>
          <w:rFonts w:ascii="Corbel" w:eastAsia="Times New Roman" w:hAnsi="Corbel" w:cs="Times New Roman"/>
          <w:i/>
          <w:color w:val="000000" w:themeColor="text1"/>
          <w:sz w:val="22"/>
          <w:szCs w:val="22"/>
          <w:lang w:val="it-IT"/>
        </w:rPr>
        <w:t xml:space="preserve"> causat</w:t>
      </w:r>
      <w:r>
        <w:rPr>
          <w:rFonts w:ascii="Corbel" w:eastAsia="Times New Roman" w:hAnsi="Corbel" w:cs="Times New Roman"/>
          <w:i/>
          <w:color w:val="000000" w:themeColor="text1"/>
          <w:sz w:val="22"/>
          <w:szCs w:val="22"/>
          <w:lang w:val="it-IT"/>
        </w:rPr>
        <w:t>o</w:t>
      </w:r>
      <w:r w:rsidRPr="00A81DEF">
        <w:rPr>
          <w:rFonts w:ascii="Corbel" w:eastAsia="Times New Roman" w:hAnsi="Corbel" w:cs="Times New Roman"/>
          <w:i/>
          <w:color w:val="000000" w:themeColor="text1"/>
          <w:sz w:val="22"/>
          <w:szCs w:val="22"/>
          <w:lang w:val="it-IT"/>
        </w:rPr>
        <w:t xml:space="preserve"> dall'età o da una riduzione del livello di attività e de</w:t>
      </w:r>
      <w:r>
        <w:rPr>
          <w:rFonts w:ascii="Corbel" w:eastAsia="Times New Roman" w:hAnsi="Corbel" w:cs="Times New Roman"/>
          <w:i/>
          <w:color w:val="000000" w:themeColor="text1"/>
          <w:sz w:val="22"/>
          <w:szCs w:val="22"/>
          <w:lang w:val="it-IT"/>
        </w:rPr>
        <w:t>l</w:t>
      </w:r>
      <w:r w:rsidRPr="00A81DEF">
        <w:rPr>
          <w:rFonts w:ascii="Corbel" w:eastAsia="Times New Roman" w:hAnsi="Corbel" w:cs="Times New Roman"/>
          <w:i/>
          <w:color w:val="000000" w:themeColor="text1"/>
          <w:sz w:val="22"/>
          <w:szCs w:val="22"/>
          <w:lang w:val="it-IT"/>
        </w:rPr>
        <w:t>l</w:t>
      </w:r>
      <w:r>
        <w:rPr>
          <w:rFonts w:ascii="Corbel" w:eastAsia="Times New Roman" w:hAnsi="Corbel" w:cs="Times New Roman"/>
          <w:i/>
          <w:color w:val="000000" w:themeColor="text1"/>
          <w:sz w:val="22"/>
          <w:szCs w:val="22"/>
          <w:lang w:val="it-IT"/>
        </w:rPr>
        <w:t xml:space="preserve">a sua </w:t>
      </w:r>
      <w:r w:rsidRPr="00A81DEF">
        <w:rPr>
          <w:rFonts w:ascii="Corbel" w:eastAsia="Times New Roman" w:hAnsi="Corbel" w:cs="Times New Roman"/>
          <w:i/>
          <w:color w:val="000000" w:themeColor="text1"/>
          <w:sz w:val="22"/>
          <w:szCs w:val="22"/>
          <w:lang w:val="it-IT"/>
        </w:rPr>
        <w:t>intensità?</w:t>
      </w:r>
    </w:p>
    <w:p w:rsidR="00A81DEF" w:rsidRPr="00A81DEF" w:rsidRDefault="00A81DEF" w:rsidP="002D57A0">
      <w:pPr>
        <w:pStyle w:val="Listeafsnit"/>
        <w:numPr>
          <w:ilvl w:val="0"/>
          <w:numId w:val="10"/>
        </w:numPr>
        <w:spacing w:before="0" w:after="0"/>
        <w:rPr>
          <w:rFonts w:ascii="Corbel" w:eastAsia="Times New Roman" w:hAnsi="Corbel" w:cs="Times New Roman"/>
          <w:i/>
          <w:color w:val="000000" w:themeColor="text1"/>
          <w:sz w:val="22"/>
          <w:szCs w:val="22"/>
          <w:lang w:val="it-IT"/>
        </w:rPr>
      </w:pPr>
      <w:r w:rsidRPr="00A81DEF">
        <w:rPr>
          <w:rFonts w:ascii="Corbel" w:eastAsia="Times New Roman" w:hAnsi="Corbel" w:cs="Times New Roman"/>
          <w:i/>
          <w:color w:val="000000" w:themeColor="text1"/>
          <w:sz w:val="22"/>
          <w:szCs w:val="22"/>
          <w:lang w:val="it-IT"/>
        </w:rPr>
        <w:t>In qual</w:t>
      </w:r>
      <w:r>
        <w:rPr>
          <w:rFonts w:ascii="Corbel" w:eastAsia="Times New Roman" w:hAnsi="Corbel" w:cs="Times New Roman"/>
          <w:i/>
          <w:color w:val="000000" w:themeColor="text1"/>
          <w:sz w:val="22"/>
          <w:szCs w:val="22"/>
          <w:lang w:val="it-IT"/>
        </w:rPr>
        <w:t>e</w:t>
      </w:r>
      <w:r w:rsidRPr="00A81DEF">
        <w:rPr>
          <w:rFonts w:ascii="Corbel" w:eastAsia="Times New Roman" w:hAnsi="Corbel" w:cs="Times New Roman"/>
          <w:i/>
          <w:color w:val="000000" w:themeColor="text1"/>
          <w:sz w:val="22"/>
          <w:szCs w:val="22"/>
          <w:lang w:val="it-IT"/>
        </w:rPr>
        <w:t xml:space="preserve"> grupp</w:t>
      </w:r>
      <w:r>
        <w:rPr>
          <w:rFonts w:ascii="Corbel" w:eastAsia="Times New Roman" w:hAnsi="Corbel" w:cs="Times New Roman"/>
          <w:i/>
          <w:color w:val="000000" w:themeColor="text1"/>
          <w:sz w:val="22"/>
          <w:szCs w:val="22"/>
          <w:lang w:val="it-IT"/>
        </w:rPr>
        <w:t>o</w:t>
      </w:r>
      <w:r w:rsidRPr="00A81DEF">
        <w:rPr>
          <w:rFonts w:ascii="Corbel" w:eastAsia="Times New Roman" w:hAnsi="Corbel" w:cs="Times New Roman"/>
          <w:i/>
          <w:color w:val="000000" w:themeColor="text1"/>
          <w:sz w:val="22"/>
          <w:szCs w:val="22"/>
          <w:lang w:val="it-IT"/>
        </w:rPr>
        <w:t xml:space="preserve"> pensi che troveremo </w:t>
      </w:r>
      <w:r>
        <w:rPr>
          <w:rFonts w:ascii="Corbel" w:eastAsia="Times New Roman" w:hAnsi="Corbel" w:cs="Times New Roman"/>
          <w:i/>
          <w:color w:val="000000" w:themeColor="text1"/>
          <w:sz w:val="22"/>
          <w:szCs w:val="22"/>
          <w:lang w:val="it-IT"/>
        </w:rPr>
        <w:t xml:space="preserve">chi ha bisogno di </w:t>
      </w:r>
      <w:r w:rsidRPr="00A81DEF">
        <w:rPr>
          <w:rFonts w:ascii="Corbel" w:eastAsia="Times New Roman" w:hAnsi="Corbel" w:cs="Times New Roman"/>
          <w:i/>
          <w:color w:val="000000" w:themeColor="text1"/>
          <w:sz w:val="22"/>
          <w:szCs w:val="22"/>
          <w:lang w:val="it-IT"/>
        </w:rPr>
        <w:t>cure?</w:t>
      </w:r>
    </w:p>
    <w:p w:rsidR="00373ABD" w:rsidRPr="00A81DEF" w:rsidRDefault="00A81DEF" w:rsidP="002D57A0">
      <w:pPr>
        <w:pStyle w:val="Listeafsnit"/>
        <w:numPr>
          <w:ilvl w:val="0"/>
          <w:numId w:val="10"/>
        </w:numPr>
        <w:spacing w:before="0" w:after="0"/>
        <w:rPr>
          <w:rFonts w:ascii="Corbel" w:eastAsia="Times New Roman" w:hAnsi="Corbel" w:cs="Times New Roman"/>
          <w:i/>
          <w:color w:val="000000" w:themeColor="text1"/>
          <w:sz w:val="22"/>
          <w:szCs w:val="22"/>
          <w:lang w:val="it-IT"/>
        </w:rPr>
      </w:pPr>
      <w:r w:rsidRPr="00A81DEF">
        <w:rPr>
          <w:rFonts w:ascii="Corbel" w:eastAsia="Times New Roman" w:hAnsi="Corbel" w:cs="Times New Roman"/>
          <w:i/>
          <w:color w:val="000000" w:themeColor="text1"/>
          <w:sz w:val="22"/>
          <w:szCs w:val="22"/>
          <w:lang w:val="it-IT"/>
        </w:rPr>
        <w:t>In quale gruppo vorrai far parte di 5 anni da qui a 5 anni</w:t>
      </w:r>
      <w:r w:rsidR="00373ABD" w:rsidRPr="00A81DEF">
        <w:rPr>
          <w:rFonts w:ascii="Corbel" w:eastAsia="Times New Roman" w:hAnsi="Corbel" w:cs="Times New Roman"/>
          <w:i/>
          <w:color w:val="000000" w:themeColor="text1"/>
          <w:sz w:val="22"/>
          <w:szCs w:val="22"/>
          <w:lang w:val="it-IT"/>
        </w:rPr>
        <w:t>?</w:t>
      </w:r>
    </w:p>
    <w:p w:rsidR="00373ABD" w:rsidRPr="00A81DEF" w:rsidRDefault="00373ABD" w:rsidP="00373ABD">
      <w:pPr>
        <w:contextualSpacing/>
        <w:rPr>
          <w:rFonts w:ascii="Corbel" w:eastAsia="Times New Roman" w:hAnsi="Corbel" w:cs="Times New Roman"/>
          <w:color w:val="000000" w:themeColor="text1"/>
          <w:sz w:val="22"/>
          <w:szCs w:val="22"/>
          <w:lang w:val="it-IT"/>
        </w:rPr>
      </w:pPr>
    </w:p>
    <w:p w:rsidR="00373ABD" w:rsidRPr="0031174F" w:rsidRDefault="00A81DEF" w:rsidP="00373ABD">
      <w:pPr>
        <w:jc w:val="both"/>
        <w:rPr>
          <w:rFonts w:ascii="Corbel" w:eastAsia="Times New Roman" w:hAnsi="Corbel" w:cs="Times New Roman"/>
          <w:color w:val="000000" w:themeColor="text1"/>
          <w:sz w:val="24"/>
          <w:szCs w:val="24"/>
          <w:lang w:val="it-IT"/>
        </w:rPr>
      </w:pPr>
      <w:r w:rsidRPr="0031174F">
        <w:rPr>
          <w:rFonts w:ascii="Corbel" w:eastAsia="Times New Roman" w:hAnsi="Corbel" w:cs="Times New Roman"/>
          <w:b/>
          <w:color w:val="000000" w:themeColor="text1"/>
          <w:sz w:val="24"/>
          <w:szCs w:val="24"/>
          <w:lang w:val="it-IT"/>
        </w:rPr>
        <w:t>E slide come questa:</w:t>
      </w:r>
    </w:p>
    <w:p w:rsidR="00373ABD" w:rsidRPr="00A81DEF" w:rsidRDefault="00A81DEF" w:rsidP="00373ABD">
      <w:pPr>
        <w:jc w:val="both"/>
        <w:rPr>
          <w:rFonts w:ascii="Corbel" w:eastAsia="Times New Roman" w:hAnsi="Corbel" w:cs="Times New Roman"/>
          <w:b/>
          <w:color w:val="000000" w:themeColor="text1"/>
          <w:sz w:val="22"/>
          <w:szCs w:val="22"/>
          <w:lang w:val="it-IT"/>
        </w:rPr>
      </w:pPr>
      <w:r w:rsidRPr="00A81DEF">
        <w:rPr>
          <w:rFonts w:ascii="Corbel" w:eastAsia="Times New Roman" w:hAnsi="Corbel" w:cs="Times New Roman"/>
          <w:color w:val="000000" w:themeColor="text1"/>
          <w:sz w:val="22"/>
          <w:szCs w:val="22"/>
          <w:lang w:val="it-IT"/>
        </w:rPr>
        <w:t>Che presenta il risultato di due gruppi</w:t>
      </w:r>
      <w:r>
        <w:rPr>
          <w:rFonts w:ascii="Corbel" w:eastAsia="Times New Roman" w:hAnsi="Corbel" w:cs="Times New Roman"/>
          <w:color w:val="000000" w:themeColor="text1"/>
          <w:sz w:val="22"/>
          <w:szCs w:val="22"/>
          <w:lang w:val="it-IT"/>
        </w:rPr>
        <w:t xml:space="preserve"> di donne di 85 anni</w:t>
      </w:r>
      <w:r w:rsidR="00373ABD" w:rsidRPr="00A81DEF">
        <w:rPr>
          <w:rFonts w:ascii="Corbel" w:eastAsia="Times New Roman" w:hAnsi="Corbel" w:cs="Times New Roman"/>
          <w:color w:val="000000" w:themeColor="text1"/>
          <w:sz w:val="22"/>
          <w:szCs w:val="22"/>
          <w:lang w:val="it-IT"/>
        </w:rPr>
        <w:t xml:space="preserve">. </w:t>
      </w:r>
      <w:r w:rsidRPr="00A81DEF">
        <w:rPr>
          <w:rFonts w:ascii="Corbel" w:eastAsia="Times New Roman" w:hAnsi="Corbel" w:cs="Times New Roman"/>
          <w:color w:val="000000" w:themeColor="text1"/>
          <w:sz w:val="22"/>
          <w:szCs w:val="22"/>
          <w:lang w:val="it-IT"/>
        </w:rPr>
        <w:t xml:space="preserve">Tutte hanno ottenuto una </w:t>
      </w:r>
      <w:r w:rsidRPr="00A81DEF">
        <w:rPr>
          <w:rFonts w:ascii="Corbel" w:eastAsia="Times New Roman" w:hAnsi="Corbel" w:cs="Times New Roman"/>
          <w:color w:val="000000" w:themeColor="text1"/>
          <w:sz w:val="22"/>
          <w:szCs w:val="22"/>
          <w:u w:val="single"/>
          <w:lang w:val="it-IT"/>
        </w:rPr>
        <w:t>condizione pari a 15</w:t>
      </w:r>
      <w:r w:rsidR="00373ABD" w:rsidRPr="00A81DEF">
        <w:rPr>
          <w:rFonts w:ascii="Corbel" w:eastAsia="Times New Roman" w:hAnsi="Corbel" w:cs="Times New Roman"/>
          <w:color w:val="000000" w:themeColor="text1"/>
          <w:sz w:val="22"/>
          <w:szCs w:val="22"/>
          <w:lang w:val="it-IT"/>
        </w:rPr>
        <w:t xml:space="preserve">. </w:t>
      </w:r>
    </w:p>
    <w:p w:rsidR="00373ABD" w:rsidRPr="00BB1BB5" w:rsidRDefault="00DC2C79" w:rsidP="00373ABD">
      <w:pPr>
        <w:spacing w:before="0" w:after="0"/>
        <w:jc w:val="both"/>
        <w:rPr>
          <w:rFonts w:ascii="Corbel" w:eastAsia="Times New Roman" w:hAnsi="Corbel" w:cs="Times New Roman"/>
          <w:color w:val="000000" w:themeColor="text1"/>
          <w:sz w:val="22"/>
          <w:szCs w:val="22"/>
          <w:lang w:val="en-US"/>
        </w:rPr>
      </w:pPr>
      <w:r>
        <w:rPr>
          <w:rFonts w:ascii="Corbel" w:eastAsia="Times New Roman" w:hAnsi="Corbel" w:cs="Times New Roman"/>
          <w:color w:val="000000" w:themeColor="text1"/>
          <w:sz w:val="22"/>
          <w:szCs w:val="22"/>
          <w:lang w:val="en-US"/>
        </w:rPr>
        <w:t xml:space="preserve">Una condizione di: </w:t>
      </w:r>
    </w:p>
    <w:p w:rsidR="00373ABD" w:rsidRPr="00DC2C79" w:rsidRDefault="00373ABD" w:rsidP="002D57A0">
      <w:pPr>
        <w:pStyle w:val="Listeafsnit"/>
        <w:numPr>
          <w:ilvl w:val="0"/>
          <w:numId w:val="9"/>
        </w:numPr>
        <w:spacing w:before="0" w:after="0"/>
        <w:jc w:val="both"/>
        <w:rPr>
          <w:rFonts w:ascii="Corbel" w:eastAsia="Times New Roman" w:hAnsi="Corbel" w:cs="Times New Roman"/>
          <w:color w:val="000000" w:themeColor="text1"/>
          <w:sz w:val="22"/>
          <w:szCs w:val="22"/>
          <w:lang w:val="it-IT"/>
        </w:rPr>
      </w:pPr>
      <w:r w:rsidRPr="00DC2C79">
        <w:rPr>
          <w:rFonts w:ascii="Corbel" w:eastAsia="Times New Roman" w:hAnsi="Corbel" w:cs="Times New Roman"/>
          <w:color w:val="000000" w:themeColor="text1"/>
          <w:sz w:val="22"/>
          <w:szCs w:val="22"/>
          <w:lang w:val="it-IT"/>
        </w:rPr>
        <w:t>15</w:t>
      </w:r>
      <w:r w:rsidR="009D5BAB" w:rsidRPr="00DC2C79">
        <w:rPr>
          <w:rFonts w:ascii="Corbel" w:eastAsia="Times New Roman" w:hAnsi="Corbel" w:cs="Times New Roman"/>
          <w:color w:val="000000" w:themeColor="text1"/>
          <w:sz w:val="22"/>
          <w:szCs w:val="22"/>
          <w:lang w:val="it-IT"/>
        </w:rPr>
        <w:t xml:space="preserve"> </w:t>
      </w:r>
      <w:r w:rsidR="00DC2C79" w:rsidRPr="00DC2C79">
        <w:rPr>
          <w:rFonts w:ascii="Corbel" w:eastAsia="Times New Roman" w:hAnsi="Corbel" w:cs="Times New Roman"/>
          <w:color w:val="000000" w:themeColor="text1"/>
          <w:sz w:val="22"/>
          <w:szCs w:val="22"/>
          <w:lang w:val="it-IT"/>
        </w:rPr>
        <w:t>–</w:t>
      </w:r>
      <w:r w:rsidR="009D5BAB" w:rsidRPr="00DC2C79">
        <w:rPr>
          <w:rFonts w:ascii="Corbel" w:eastAsia="Times New Roman" w:hAnsi="Corbel" w:cs="Times New Roman"/>
          <w:color w:val="000000" w:themeColor="text1"/>
          <w:sz w:val="22"/>
          <w:szCs w:val="22"/>
          <w:lang w:val="it-IT"/>
        </w:rPr>
        <w:t xml:space="preserve"> </w:t>
      </w:r>
      <w:r w:rsidR="00DC2C79" w:rsidRPr="00DC2C79">
        <w:rPr>
          <w:rFonts w:ascii="Corbel" w:eastAsia="Times New Roman" w:hAnsi="Corbel" w:cs="Times New Roman"/>
          <w:color w:val="000000" w:themeColor="text1"/>
          <w:sz w:val="22"/>
          <w:szCs w:val="22"/>
          <w:lang w:val="it-IT"/>
        </w:rPr>
        <w:t>vuol dire fare un grosso sforzo per salire le scale</w:t>
      </w:r>
      <w:r w:rsidRPr="00DC2C79">
        <w:rPr>
          <w:rFonts w:ascii="Corbel" w:eastAsia="Times New Roman" w:hAnsi="Corbel" w:cs="Times New Roman"/>
          <w:color w:val="000000" w:themeColor="text1"/>
          <w:sz w:val="22"/>
          <w:szCs w:val="22"/>
          <w:lang w:val="it-IT"/>
        </w:rPr>
        <w:t>.</w:t>
      </w:r>
    </w:p>
    <w:p w:rsidR="00373ABD" w:rsidRPr="00DC2C79" w:rsidRDefault="00DC2C79" w:rsidP="002D57A0">
      <w:pPr>
        <w:pStyle w:val="Listeafsnit"/>
        <w:numPr>
          <w:ilvl w:val="0"/>
          <w:numId w:val="8"/>
        </w:numPr>
        <w:spacing w:before="0" w:after="0"/>
        <w:jc w:val="both"/>
        <w:rPr>
          <w:rFonts w:ascii="Corbel" w:eastAsia="Times New Roman" w:hAnsi="Corbel" w:cs="Times New Roman"/>
          <w:color w:val="000000" w:themeColor="text1"/>
          <w:sz w:val="22"/>
          <w:szCs w:val="22"/>
          <w:lang w:val="it-IT"/>
        </w:rPr>
      </w:pPr>
      <w:r w:rsidRPr="00DC2C79">
        <w:rPr>
          <w:rFonts w:ascii="Corbel" w:eastAsia="Times New Roman" w:hAnsi="Corbel" w:cs="Times New Roman"/>
          <w:color w:val="000000" w:themeColor="text1"/>
          <w:sz w:val="22"/>
          <w:szCs w:val="22"/>
          <w:lang w:val="it-IT"/>
        </w:rPr>
        <w:t xml:space="preserve"> </w:t>
      </w:r>
      <w:r w:rsidR="00373ABD" w:rsidRPr="00DC2C79">
        <w:rPr>
          <w:rFonts w:ascii="Corbel" w:eastAsia="Times New Roman" w:hAnsi="Corbel" w:cs="Times New Roman"/>
          <w:color w:val="000000" w:themeColor="text1"/>
          <w:sz w:val="22"/>
          <w:szCs w:val="22"/>
          <w:lang w:val="it-IT"/>
        </w:rPr>
        <w:t>11</w:t>
      </w:r>
      <w:r w:rsidR="009D5BAB" w:rsidRPr="00DC2C79">
        <w:rPr>
          <w:rFonts w:ascii="Corbel" w:eastAsia="Times New Roman" w:hAnsi="Corbel" w:cs="Times New Roman"/>
          <w:color w:val="000000" w:themeColor="text1"/>
          <w:sz w:val="22"/>
          <w:szCs w:val="22"/>
          <w:lang w:val="it-IT"/>
        </w:rPr>
        <w:t xml:space="preserve"> </w:t>
      </w:r>
      <w:r w:rsidRPr="00DC2C79">
        <w:rPr>
          <w:rFonts w:ascii="Corbel" w:eastAsia="Times New Roman" w:hAnsi="Corbel" w:cs="Times New Roman"/>
          <w:color w:val="000000" w:themeColor="text1"/>
          <w:sz w:val="22"/>
          <w:szCs w:val="22"/>
          <w:lang w:val="it-IT"/>
        </w:rPr>
        <w:t>– vuol dire non riusc</w:t>
      </w:r>
      <w:r>
        <w:rPr>
          <w:rFonts w:ascii="Corbel" w:eastAsia="Times New Roman" w:hAnsi="Corbel" w:cs="Times New Roman"/>
          <w:color w:val="000000" w:themeColor="text1"/>
          <w:sz w:val="22"/>
          <w:szCs w:val="22"/>
          <w:lang w:val="it-IT"/>
        </w:rPr>
        <w:t>i</w:t>
      </w:r>
      <w:r w:rsidRPr="00DC2C79">
        <w:rPr>
          <w:rFonts w:ascii="Corbel" w:eastAsia="Times New Roman" w:hAnsi="Corbel" w:cs="Times New Roman"/>
          <w:color w:val="000000" w:themeColor="text1"/>
          <w:sz w:val="22"/>
          <w:szCs w:val="22"/>
          <w:lang w:val="it-IT"/>
        </w:rPr>
        <w:t>re a prendersi cura di sé stessi</w:t>
      </w:r>
      <w:r w:rsidR="00373ABD" w:rsidRPr="00DC2C79">
        <w:rPr>
          <w:rFonts w:ascii="Corbel" w:eastAsia="Times New Roman" w:hAnsi="Corbel" w:cs="Times New Roman"/>
          <w:color w:val="000000" w:themeColor="text1"/>
          <w:sz w:val="22"/>
          <w:szCs w:val="22"/>
          <w:lang w:val="it-IT"/>
        </w:rPr>
        <w:t>.</w:t>
      </w:r>
    </w:p>
    <w:p w:rsidR="00373ABD" w:rsidRPr="00DC2C79" w:rsidRDefault="00DC2C79" w:rsidP="00373ABD">
      <w:pPr>
        <w:jc w:val="both"/>
        <w:rPr>
          <w:rFonts w:ascii="Corbel" w:eastAsia="Times New Roman" w:hAnsi="Corbel" w:cs="Times New Roman"/>
          <w:color w:val="000000" w:themeColor="text1"/>
          <w:sz w:val="22"/>
          <w:szCs w:val="22"/>
          <w:lang w:val="it-IT"/>
        </w:rPr>
      </w:pPr>
      <w:r w:rsidRPr="00DC2C79">
        <w:rPr>
          <w:rFonts w:ascii="Corbel" w:eastAsia="Times New Roman" w:hAnsi="Corbel" w:cs="Times New Roman"/>
          <w:color w:val="000000" w:themeColor="text1"/>
          <w:sz w:val="22"/>
          <w:szCs w:val="22"/>
          <w:lang w:val="it-IT"/>
        </w:rPr>
        <w:t>La diapositiva mostra ciò che può essere raggiunto in 8 mesi, con uno sforzo settimanale molto piccolo di 1 ora e solo 15 minuti di lavoro ad un livello del 60% del loro massimo</w:t>
      </w:r>
      <w:r w:rsidR="00373ABD" w:rsidRPr="00DC2C79">
        <w:rPr>
          <w:rFonts w:ascii="Corbel" w:eastAsia="Times New Roman" w:hAnsi="Corbel" w:cs="Times New Roman"/>
          <w:color w:val="000000" w:themeColor="text1"/>
          <w:sz w:val="22"/>
          <w:szCs w:val="22"/>
          <w:lang w:val="it-IT"/>
        </w:rPr>
        <w:t xml:space="preserve">. </w:t>
      </w:r>
    </w:p>
    <w:p w:rsidR="00373ABD" w:rsidRPr="00DC2C79" w:rsidRDefault="00373ABD" w:rsidP="00373ABD">
      <w:pPr>
        <w:jc w:val="both"/>
        <w:rPr>
          <w:rFonts w:ascii="Corbel" w:eastAsia="Times New Roman" w:hAnsi="Corbel" w:cs="Times New Roman"/>
          <w:color w:val="000000" w:themeColor="text1"/>
          <w:sz w:val="22"/>
          <w:szCs w:val="22"/>
          <w:lang w:val="it-IT"/>
        </w:rPr>
      </w:pPr>
    </w:p>
    <w:p w:rsidR="00DC2C79" w:rsidRPr="00DC2C79" w:rsidRDefault="00DC2C79" w:rsidP="002D57A0">
      <w:pPr>
        <w:pStyle w:val="Listeafsnit"/>
        <w:numPr>
          <w:ilvl w:val="0"/>
          <w:numId w:val="8"/>
        </w:numPr>
        <w:jc w:val="both"/>
        <w:rPr>
          <w:rFonts w:ascii="Corbel" w:eastAsia="Times New Roman" w:hAnsi="Corbel" w:cs="Times New Roman"/>
          <w:color w:val="000000" w:themeColor="text1"/>
          <w:sz w:val="22"/>
          <w:szCs w:val="22"/>
          <w:lang w:val="it-IT"/>
        </w:rPr>
      </w:pPr>
      <w:r w:rsidRPr="00DC2C79">
        <w:rPr>
          <w:rFonts w:ascii="Corbel" w:eastAsia="Times New Roman" w:hAnsi="Corbel" w:cs="Times New Roman"/>
          <w:color w:val="000000" w:themeColor="text1"/>
          <w:sz w:val="22"/>
          <w:szCs w:val="22"/>
          <w:lang w:val="it-IT"/>
        </w:rPr>
        <w:t xml:space="preserve">Le signore </w:t>
      </w:r>
      <w:r>
        <w:rPr>
          <w:rFonts w:ascii="Corbel" w:eastAsia="Times New Roman" w:hAnsi="Corbel" w:cs="Times New Roman"/>
          <w:color w:val="000000" w:themeColor="text1"/>
          <w:sz w:val="22"/>
          <w:szCs w:val="22"/>
          <w:lang w:val="it-IT"/>
        </w:rPr>
        <w:t xml:space="preserve">in </w:t>
      </w:r>
      <w:r w:rsidRPr="00DC2C79">
        <w:rPr>
          <w:rFonts w:ascii="Corbel" w:eastAsia="Times New Roman" w:hAnsi="Corbel" w:cs="Times New Roman"/>
          <w:color w:val="000000" w:themeColor="text1"/>
          <w:sz w:val="22"/>
          <w:szCs w:val="22"/>
          <w:lang w:val="it-IT"/>
        </w:rPr>
        <w:t>verd</w:t>
      </w:r>
      <w:r>
        <w:rPr>
          <w:rFonts w:ascii="Corbel" w:eastAsia="Times New Roman" w:hAnsi="Corbel" w:cs="Times New Roman"/>
          <w:color w:val="000000" w:themeColor="text1"/>
          <w:sz w:val="22"/>
          <w:szCs w:val="22"/>
          <w:lang w:val="it-IT"/>
        </w:rPr>
        <w:t>e</w:t>
      </w:r>
      <w:r w:rsidRPr="00DC2C79">
        <w:rPr>
          <w:rFonts w:ascii="Corbel" w:eastAsia="Times New Roman" w:hAnsi="Corbel" w:cs="Times New Roman"/>
          <w:color w:val="000000" w:themeColor="text1"/>
          <w:sz w:val="22"/>
          <w:szCs w:val="22"/>
          <w:lang w:val="it-IT"/>
        </w:rPr>
        <w:t xml:space="preserve"> erano in media migliorate fino a raggiungere una condizione di 18, 8 mesi dopo.</w:t>
      </w:r>
    </w:p>
    <w:p w:rsidR="00373ABD" w:rsidRPr="00DC2C79" w:rsidRDefault="00DC2C79" w:rsidP="002D57A0">
      <w:pPr>
        <w:pStyle w:val="Listeafsnit"/>
        <w:numPr>
          <w:ilvl w:val="0"/>
          <w:numId w:val="8"/>
        </w:numPr>
        <w:jc w:val="both"/>
        <w:rPr>
          <w:rFonts w:ascii="Corbel" w:eastAsia="Times New Roman" w:hAnsi="Corbel" w:cs="Times New Roman"/>
          <w:color w:val="000000" w:themeColor="text1"/>
          <w:sz w:val="22"/>
          <w:szCs w:val="22"/>
          <w:lang w:val="it-IT"/>
        </w:rPr>
      </w:pPr>
      <w:r w:rsidRPr="00DC2C79">
        <w:rPr>
          <w:rFonts w:ascii="Corbel" w:eastAsia="Times New Roman" w:hAnsi="Corbel" w:cs="Times New Roman"/>
          <w:color w:val="000000" w:themeColor="text1"/>
          <w:sz w:val="22"/>
          <w:szCs w:val="22"/>
          <w:lang w:val="it-IT"/>
        </w:rPr>
        <w:t xml:space="preserve">Le signore </w:t>
      </w:r>
      <w:r>
        <w:rPr>
          <w:rFonts w:ascii="Corbel" w:eastAsia="Times New Roman" w:hAnsi="Corbel" w:cs="Times New Roman"/>
          <w:color w:val="000000" w:themeColor="text1"/>
          <w:sz w:val="22"/>
          <w:szCs w:val="22"/>
          <w:lang w:val="it-IT"/>
        </w:rPr>
        <w:t xml:space="preserve">in </w:t>
      </w:r>
      <w:r w:rsidRPr="00DC2C79">
        <w:rPr>
          <w:rFonts w:ascii="Corbel" w:eastAsia="Times New Roman" w:hAnsi="Corbel" w:cs="Times New Roman"/>
          <w:color w:val="000000" w:themeColor="text1"/>
          <w:sz w:val="22"/>
          <w:szCs w:val="22"/>
          <w:lang w:val="it-IT"/>
        </w:rPr>
        <w:t>giall</w:t>
      </w:r>
      <w:r>
        <w:rPr>
          <w:rFonts w:ascii="Corbel" w:eastAsia="Times New Roman" w:hAnsi="Corbel" w:cs="Times New Roman"/>
          <w:color w:val="000000" w:themeColor="text1"/>
          <w:sz w:val="22"/>
          <w:szCs w:val="22"/>
          <w:lang w:val="it-IT"/>
        </w:rPr>
        <w:t xml:space="preserve">o, </w:t>
      </w:r>
      <w:r w:rsidRPr="00DC2C79">
        <w:rPr>
          <w:rFonts w:ascii="Corbel" w:eastAsia="Times New Roman" w:hAnsi="Corbel" w:cs="Times New Roman"/>
          <w:color w:val="000000" w:themeColor="text1"/>
          <w:sz w:val="22"/>
          <w:szCs w:val="22"/>
          <w:lang w:val="it-IT"/>
        </w:rPr>
        <w:t>continuan</w:t>
      </w:r>
      <w:r>
        <w:rPr>
          <w:rFonts w:ascii="Corbel" w:eastAsia="Times New Roman" w:hAnsi="Corbel" w:cs="Times New Roman"/>
          <w:color w:val="000000" w:themeColor="text1"/>
          <w:sz w:val="22"/>
          <w:szCs w:val="22"/>
          <w:lang w:val="it-IT"/>
        </w:rPr>
        <w:t>do</w:t>
      </w:r>
      <w:r w:rsidRPr="00DC2C79">
        <w:rPr>
          <w:rFonts w:ascii="Corbel" w:eastAsia="Times New Roman" w:hAnsi="Corbel" w:cs="Times New Roman"/>
          <w:color w:val="000000" w:themeColor="text1"/>
          <w:sz w:val="22"/>
          <w:szCs w:val="22"/>
          <w:lang w:val="it-IT"/>
        </w:rPr>
        <w:t xml:space="preserve"> il loro normale stile di vita durante questi 8 mesi</w:t>
      </w:r>
      <w:r>
        <w:rPr>
          <w:rFonts w:ascii="Corbel" w:eastAsia="Times New Roman" w:hAnsi="Corbel" w:cs="Times New Roman"/>
          <w:color w:val="000000" w:themeColor="text1"/>
          <w:sz w:val="22"/>
          <w:szCs w:val="22"/>
          <w:lang w:val="it-IT"/>
        </w:rPr>
        <w:t>,</w:t>
      </w:r>
      <w:r w:rsidRPr="00DC2C79">
        <w:rPr>
          <w:rFonts w:ascii="Corbel" w:eastAsia="Times New Roman" w:hAnsi="Corbel" w:cs="Times New Roman"/>
          <w:color w:val="000000" w:themeColor="text1"/>
          <w:sz w:val="22"/>
          <w:szCs w:val="22"/>
          <w:lang w:val="it-IT"/>
        </w:rPr>
        <w:t xml:space="preserve"> hanno raggiunto in media un livello di 13. Dopo altri 8 mesi raggiungeranno la linea rossa e avranno bisogno di un supporto personale e pratico.</w:t>
      </w:r>
      <w:r w:rsidR="00373ABD" w:rsidRPr="00BB1BB5">
        <w:rPr>
          <w:rFonts w:eastAsia="Times New Roman"/>
          <w:noProof/>
          <w:lang w:val="da-DK" w:eastAsia="da-DK"/>
        </w:rPr>
        <mc:AlternateContent>
          <mc:Choice Requires="wps">
            <w:drawing>
              <wp:anchor distT="45720" distB="45720" distL="114300" distR="114300" simplePos="0" relativeHeight="251776000" behindDoc="0" locked="0" layoutInCell="1" allowOverlap="1" wp14:anchorId="52A2D8E0" wp14:editId="4C66F4F9">
                <wp:simplePos x="0" y="0"/>
                <wp:positionH relativeFrom="margin">
                  <wp:posOffset>2491740</wp:posOffset>
                </wp:positionH>
                <wp:positionV relativeFrom="paragraph">
                  <wp:posOffset>917575</wp:posOffset>
                </wp:positionV>
                <wp:extent cx="3606800" cy="2006600"/>
                <wp:effectExtent l="0" t="0" r="12700" b="12700"/>
                <wp:wrapSquare wrapText="bothSides"/>
                <wp:docPr id="2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2006600"/>
                        </a:xfrm>
                        <a:prstGeom prst="rect">
                          <a:avLst/>
                        </a:prstGeom>
                        <a:solidFill>
                          <a:srgbClr val="FFFFFF"/>
                        </a:solidFill>
                        <a:ln w="9525">
                          <a:solidFill>
                            <a:srgbClr val="000000"/>
                          </a:solidFill>
                          <a:miter lim="800000"/>
                          <a:headEnd/>
                          <a:tailEnd/>
                        </a:ln>
                      </wps:spPr>
                      <wps:txbx>
                        <w:txbxContent>
                          <w:sdt>
                            <w:sdtPr>
                              <w:id w:val="143866774"/>
                              <w:temporary/>
                              <w:showingPlcHdr/>
                              <w15:appearance w15:val="hidden"/>
                            </w:sdtPr>
                            <w:sdtEndPr/>
                            <w:sdtContent>
                              <w:p w:rsidR="003B08A3" w:rsidRDefault="003B08A3" w:rsidP="00373ABD">
                                <w:r>
                                  <w:t>[Fang læserens opmærksomhed med et citat fra dokumentet, eller brug denne plads til at fremhæve nogle nøglepunkter. Du kan trække dette tekstfelt til andre steder på siden.]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A2D8E0" id="_x0000_s1037" type="#_x0000_t202" style="position:absolute;left:0;text-align:left;margin-left:196.2pt;margin-top:72.25pt;width:284pt;height:158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">
                <v:textbox>
                  <w:txbxContent>
                    <w:sdt>
                      <w:sdtPr>
                        <w:id w:val="143866774"/>
                        <w:temporary/>
                        <w:showingPlcHdr/>
                        <w15:appearance w15:val="hidden"/>
                      </w:sdtPr>
                      <w:sdtContent>
                        <w:p w:rsidR="003B08A3" w:rsidRDefault="003B08A3" w:rsidP="00373ABD">
                          <w:r>
                            <w:t>[Fang læserens opmærksomhed med et citat fra dokumentet, eller brug denne plads til at fremhæve nogle nøglepunkter. Du kan trække dette tekstfelt til andre steder på siden.]</w:t>
                          </w:r>
                        </w:p>
                      </w:sdtContent>
                    </w:sdt>
                  </w:txbxContent>
                </v:textbox>
                <w10:wrap type="square" anchorx="margin"/>
              </v:shape>
            </w:pict>
          </mc:Fallback>
        </mc:AlternateContent>
      </w:r>
    </w:p>
    <w:p w:rsidR="00E750B5" w:rsidRPr="00E750B5" w:rsidRDefault="00373ABD" w:rsidP="00E750B5">
      <w:pPr>
        <w:jc w:val="both"/>
        <w:rPr>
          <w:rFonts w:ascii="Corbel" w:eastAsia="Times New Roman" w:hAnsi="Corbel" w:cs="Times New Roman"/>
          <w:color w:val="000000" w:themeColor="text1"/>
          <w:sz w:val="22"/>
          <w:szCs w:val="22"/>
          <w:lang w:val="it-IT"/>
        </w:rPr>
      </w:pPr>
      <w:r w:rsidRPr="00BB1BB5">
        <w:rPr>
          <w:rFonts w:ascii="Corbel" w:eastAsia="Times New Roman" w:hAnsi="Corbel" w:cs="Times New Roman"/>
          <w:b/>
          <w:noProof/>
          <w:color w:val="000000" w:themeColor="text1"/>
          <w:sz w:val="22"/>
          <w:szCs w:val="22"/>
          <w:lang w:val="da-DK" w:eastAsia="da-DK"/>
        </w:rPr>
        <w:drawing>
          <wp:anchor distT="0" distB="0" distL="114300" distR="114300" simplePos="0" relativeHeight="251784192" behindDoc="0" locked="0" layoutInCell="1" allowOverlap="1" wp14:anchorId="24D0C801" wp14:editId="78959624">
            <wp:simplePos x="0" y="0"/>
            <wp:positionH relativeFrom="margin">
              <wp:posOffset>2506759</wp:posOffset>
            </wp:positionH>
            <wp:positionV relativeFrom="paragraph">
              <wp:posOffset>214989</wp:posOffset>
            </wp:positionV>
            <wp:extent cx="3608705" cy="2029591"/>
            <wp:effectExtent l="0" t="0" r="0" b="8890"/>
            <wp:wrapNone/>
            <wp:docPr id="219" name="Bille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8705" cy="2029591"/>
                    </a:xfrm>
                    <a:prstGeom prst="rect">
                      <a:avLst/>
                    </a:prstGeom>
                  </pic:spPr>
                </pic:pic>
              </a:graphicData>
            </a:graphic>
            <wp14:sizeRelH relativeFrom="margin">
              <wp14:pctWidth>0</wp14:pctWidth>
            </wp14:sizeRelH>
            <wp14:sizeRelV relativeFrom="margin">
              <wp14:pctHeight>0</wp14:pctHeight>
            </wp14:sizeRelV>
          </wp:anchor>
        </w:drawing>
      </w:r>
      <w:r w:rsidR="00E750B5" w:rsidRPr="00E750B5">
        <w:rPr>
          <w:rFonts w:ascii="Corbel" w:eastAsia="Times New Roman" w:hAnsi="Corbel" w:cs="Times New Roman"/>
          <w:color w:val="000000" w:themeColor="text1"/>
          <w:sz w:val="22"/>
          <w:szCs w:val="22"/>
          <w:lang w:val="it-IT"/>
        </w:rPr>
        <w:t xml:space="preserve">Mostrare questo esperimento ha fatto sì che molti anziani comprendessero il messaggio e diventassero più attivi. Nel corso degli anni, molti diventeranno ancora lentamente più deboli fisicamente. Così, l'intero approccio attivo finirà facilmente per confermare il </w:t>
      </w:r>
      <w:r w:rsidR="00BC0658">
        <w:rPr>
          <w:rFonts w:ascii="Corbel" w:eastAsia="Times New Roman" w:hAnsi="Corbel" w:cs="Times New Roman"/>
          <w:color w:val="000000" w:themeColor="text1"/>
          <w:sz w:val="22"/>
          <w:szCs w:val="22"/>
          <w:lang w:val="it-IT"/>
        </w:rPr>
        <w:t>preconcetto</w:t>
      </w:r>
      <w:r w:rsidR="00E750B5" w:rsidRPr="00E750B5">
        <w:rPr>
          <w:rFonts w:ascii="Corbel" w:eastAsia="Times New Roman" w:hAnsi="Corbel" w:cs="Times New Roman"/>
          <w:color w:val="000000" w:themeColor="text1"/>
          <w:sz w:val="22"/>
          <w:szCs w:val="22"/>
          <w:lang w:val="it-IT"/>
        </w:rPr>
        <w:t xml:space="preserve"> degli anziani che l</w:t>
      </w:r>
      <w:r w:rsidR="00385466">
        <w:rPr>
          <w:rFonts w:ascii="Corbel" w:eastAsia="Times New Roman" w:hAnsi="Corbel" w:cs="Times New Roman"/>
          <w:color w:val="000000" w:themeColor="text1"/>
          <w:sz w:val="22"/>
          <w:szCs w:val="22"/>
          <w:lang w:val="it-IT"/>
        </w:rPr>
        <w:t>’avanzare del</w:t>
      </w:r>
      <w:r w:rsidR="00E750B5" w:rsidRPr="00E750B5">
        <w:rPr>
          <w:rFonts w:ascii="Corbel" w:eastAsia="Times New Roman" w:hAnsi="Corbel" w:cs="Times New Roman"/>
          <w:color w:val="000000" w:themeColor="text1"/>
          <w:sz w:val="22"/>
          <w:szCs w:val="22"/>
          <w:lang w:val="it-IT"/>
        </w:rPr>
        <w:t>'età equivale a perdita e declino.</w:t>
      </w:r>
    </w:p>
    <w:p w:rsidR="00373ABD" w:rsidRPr="0031174F" w:rsidRDefault="00E750B5" w:rsidP="00E750B5">
      <w:pPr>
        <w:jc w:val="both"/>
        <w:rPr>
          <w:rFonts w:ascii="Corbel" w:eastAsia="Times New Roman" w:hAnsi="Corbel" w:cs="Times New Roman"/>
          <w:color w:val="000000" w:themeColor="text1"/>
          <w:sz w:val="22"/>
          <w:szCs w:val="22"/>
          <w:lang w:val="it-IT"/>
        </w:rPr>
      </w:pPr>
      <w:r w:rsidRPr="00E750B5">
        <w:rPr>
          <w:rFonts w:ascii="Corbel" w:eastAsia="Times New Roman" w:hAnsi="Corbel" w:cs="Times New Roman"/>
          <w:color w:val="000000" w:themeColor="text1"/>
          <w:sz w:val="22"/>
          <w:szCs w:val="22"/>
          <w:lang w:val="it-IT"/>
        </w:rPr>
        <w:t xml:space="preserve">È bene </w:t>
      </w:r>
      <w:r w:rsidRPr="00E750B5">
        <w:rPr>
          <w:rFonts w:ascii="Corbel" w:eastAsia="Times New Roman" w:hAnsi="Corbel" w:cs="Times New Roman"/>
          <w:color w:val="000000" w:themeColor="text1"/>
          <w:sz w:val="22"/>
          <w:szCs w:val="22"/>
          <w:u w:val="single"/>
          <w:lang w:val="it-IT"/>
        </w:rPr>
        <w:t>informare</w:t>
      </w:r>
      <w:r w:rsidRPr="00E750B5">
        <w:rPr>
          <w:rFonts w:ascii="Corbel" w:eastAsia="Times New Roman" w:hAnsi="Corbel" w:cs="Times New Roman"/>
          <w:color w:val="000000" w:themeColor="text1"/>
          <w:sz w:val="22"/>
          <w:szCs w:val="22"/>
          <w:lang w:val="it-IT"/>
        </w:rPr>
        <w:t xml:space="preserve"> i cittadini </w:t>
      </w:r>
      <w:r w:rsidR="00252C20">
        <w:rPr>
          <w:rFonts w:ascii="Corbel" w:eastAsia="Times New Roman" w:hAnsi="Corbel" w:cs="Times New Roman"/>
          <w:color w:val="000000" w:themeColor="text1"/>
          <w:sz w:val="22"/>
          <w:szCs w:val="22"/>
          <w:lang w:val="it-IT"/>
        </w:rPr>
        <w:t>anziani</w:t>
      </w:r>
      <w:r w:rsidRPr="00E750B5">
        <w:rPr>
          <w:rFonts w:ascii="Corbel" w:eastAsia="Times New Roman" w:hAnsi="Corbel" w:cs="Times New Roman"/>
          <w:color w:val="000000" w:themeColor="text1"/>
          <w:sz w:val="22"/>
          <w:szCs w:val="22"/>
          <w:lang w:val="it-IT"/>
        </w:rPr>
        <w:t xml:space="preserve"> sull'esercizio fisico. Ma se gli anziani si esercitano senza avere le conoscenze di base e la comprensione dell'intensità per raggiungere, mantenere o aumentare le loro condizioni fisiche, molti si esercitano senza ottenere benefici. </w:t>
      </w:r>
    </w:p>
    <w:p w:rsidR="00373ABD" w:rsidRPr="00252C20" w:rsidRDefault="00252C20" w:rsidP="00373ABD">
      <w:pPr>
        <w:jc w:val="both"/>
        <w:rPr>
          <w:rFonts w:ascii="Corbel" w:eastAsia="Times New Roman" w:hAnsi="Corbel" w:cs="Times New Roman"/>
          <w:color w:val="000000" w:themeColor="text1"/>
          <w:sz w:val="22"/>
          <w:szCs w:val="22"/>
          <w:lang w:val="it-IT"/>
        </w:rPr>
      </w:pPr>
      <w:r w:rsidRPr="00252C20">
        <w:rPr>
          <w:rFonts w:ascii="Corbel" w:eastAsia="Times New Roman" w:hAnsi="Corbel" w:cs="Times New Roman"/>
          <w:color w:val="000000" w:themeColor="text1"/>
          <w:sz w:val="22"/>
          <w:szCs w:val="22"/>
          <w:lang w:val="it-IT"/>
        </w:rPr>
        <w:t xml:space="preserve">È bene giocare a badminton e fare le passeggiate serali, ma senza avere </w:t>
      </w:r>
      <w:r>
        <w:rPr>
          <w:rFonts w:ascii="Corbel" w:eastAsia="Times New Roman" w:hAnsi="Corbel" w:cs="Times New Roman"/>
          <w:color w:val="000000" w:themeColor="text1"/>
          <w:sz w:val="22"/>
          <w:szCs w:val="22"/>
          <w:lang w:val="it-IT"/>
        </w:rPr>
        <w:t xml:space="preserve">le pulsazioni </w:t>
      </w:r>
      <w:r w:rsidRPr="00252C20">
        <w:rPr>
          <w:rFonts w:ascii="Corbel" w:eastAsia="Times New Roman" w:hAnsi="Corbel" w:cs="Times New Roman"/>
          <w:color w:val="000000" w:themeColor="text1"/>
          <w:sz w:val="22"/>
          <w:szCs w:val="22"/>
          <w:lang w:val="it-IT"/>
        </w:rPr>
        <w:t xml:space="preserve">vicino all'80% del proprio massimo legato all'età, il beneficio sarà molto limitato. La forma fisica della persona si ridurrà ancora lentamente. Quando il livello di forma fisica di una persona continua a ridursi, anche se gioca a badminton, rischiamo che essere fisicamente attivi sostenga </w:t>
      </w:r>
      <w:r>
        <w:rPr>
          <w:rFonts w:ascii="Corbel" w:eastAsia="Times New Roman" w:hAnsi="Corbel" w:cs="Times New Roman"/>
          <w:color w:val="000000" w:themeColor="text1"/>
          <w:sz w:val="22"/>
          <w:szCs w:val="22"/>
          <w:lang w:val="it-IT"/>
        </w:rPr>
        <w:t>i preconcetti legati all’</w:t>
      </w:r>
      <w:r w:rsidRPr="00252C20">
        <w:rPr>
          <w:rFonts w:ascii="Corbel" w:eastAsia="Times New Roman" w:hAnsi="Corbel" w:cs="Times New Roman"/>
          <w:color w:val="000000" w:themeColor="text1"/>
          <w:sz w:val="22"/>
          <w:szCs w:val="22"/>
          <w:lang w:val="it-IT"/>
        </w:rPr>
        <w:t>età avanzata</w:t>
      </w:r>
      <w:r w:rsidR="00373ABD" w:rsidRPr="00252C20">
        <w:rPr>
          <w:rFonts w:ascii="Corbel" w:eastAsia="Times New Roman" w:hAnsi="Corbel" w:cs="Times New Roman"/>
          <w:color w:val="000000" w:themeColor="text1"/>
          <w:sz w:val="22"/>
          <w:szCs w:val="22"/>
          <w:lang w:val="it-IT"/>
        </w:rPr>
        <w:t xml:space="preserve">. </w:t>
      </w:r>
    </w:p>
    <w:p w:rsidR="00373ABD" w:rsidRPr="00252C20" w:rsidRDefault="00373ABD" w:rsidP="00373ABD">
      <w:pPr>
        <w:jc w:val="both"/>
        <w:rPr>
          <w:rFonts w:ascii="Corbel" w:eastAsia="Times New Roman" w:hAnsi="Corbel" w:cs="Times New Roman"/>
          <w:color w:val="000000" w:themeColor="text1"/>
          <w:sz w:val="24"/>
          <w:szCs w:val="24"/>
          <w:lang w:val="it-IT"/>
        </w:rPr>
      </w:pPr>
      <w:r w:rsidRPr="00252C20">
        <w:rPr>
          <w:rFonts w:ascii="Corbel" w:eastAsia="Times New Roman" w:hAnsi="Corbel" w:cs="Times New Roman"/>
          <w:b/>
          <w:color w:val="000000" w:themeColor="text1"/>
          <w:sz w:val="24"/>
          <w:szCs w:val="24"/>
          <w:lang w:val="it-IT"/>
        </w:rPr>
        <w:tab/>
      </w:r>
    </w:p>
    <w:p w:rsidR="00373ABD" w:rsidRPr="00AD7EB8" w:rsidRDefault="00AB5E98" w:rsidP="00373ABD">
      <w:pPr>
        <w:pStyle w:val="Overskrift1"/>
        <w:numPr>
          <w:ilvl w:val="0"/>
          <w:numId w:val="1"/>
        </w:numPr>
        <w:rPr>
          <w:sz w:val="72"/>
          <w:szCs w:val="72"/>
          <w:lang w:val="en-US"/>
        </w:rPr>
      </w:pPr>
      <w:bookmarkStart w:id="21" w:name="_Toc20756845"/>
      <w:r>
        <w:rPr>
          <w:sz w:val="72"/>
          <w:szCs w:val="72"/>
          <w:lang w:val="en-US"/>
        </w:rPr>
        <w:lastRenderedPageBreak/>
        <w:t>L’EDUCAZIONE RIPAGA</w:t>
      </w:r>
      <w:bookmarkEnd w:id="21"/>
      <w:r w:rsidR="00373ABD" w:rsidRPr="00AD7EB8">
        <w:rPr>
          <w:sz w:val="72"/>
          <w:szCs w:val="72"/>
          <w:lang w:val="en-US"/>
        </w:rPr>
        <w:t xml:space="preserve"> </w:t>
      </w:r>
    </w:p>
    <w:p w:rsidR="009D5BAB" w:rsidRPr="00AD7EB8" w:rsidRDefault="009D5BAB" w:rsidP="00373ABD">
      <w:pPr>
        <w:jc w:val="both"/>
        <w:rPr>
          <w:color w:val="1A495D" w:themeColor="accent1" w:themeShade="80"/>
          <w:sz w:val="24"/>
          <w:szCs w:val="24"/>
          <w:lang w:val="en-US"/>
        </w:rPr>
      </w:pPr>
    </w:p>
    <w:p w:rsidR="00AB5E98" w:rsidRPr="00E1599B" w:rsidRDefault="00AB5E98" w:rsidP="00AB5E9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olor w:val="1A495D" w:themeColor="accent1" w:themeShade="80"/>
          <w:sz w:val="24"/>
          <w:szCs w:val="24"/>
          <w:lang w:val="it-IT"/>
        </w:rPr>
      </w:pPr>
      <w:bookmarkStart w:id="22" w:name="_Toc12610640"/>
      <w:bookmarkStart w:id="23" w:name="_Toc20756846"/>
      <w:r w:rsidRPr="00627248">
        <w:rPr>
          <w:caps/>
          <w:color w:val="1A495D" w:themeColor="accent1" w:themeShade="80"/>
          <w:spacing w:val="15"/>
          <w:sz w:val="36"/>
          <w:szCs w:val="36"/>
          <w:lang w:val="it-IT"/>
        </w:rPr>
        <w:t xml:space="preserve">3.1 </w:t>
      </w:r>
      <w:bookmarkEnd w:id="22"/>
      <w:r w:rsidRPr="00627248">
        <w:rPr>
          <w:caps/>
          <w:color w:val="1A495D" w:themeColor="accent1" w:themeShade="80"/>
          <w:spacing w:val="15"/>
          <w:sz w:val="36"/>
          <w:szCs w:val="36"/>
          <w:lang w:val="it-IT"/>
        </w:rPr>
        <w:t>L’E</w:t>
      </w:r>
      <w:r w:rsidRPr="00E1599B">
        <w:rPr>
          <w:caps/>
          <w:color w:val="1A495D" w:themeColor="accent1" w:themeShade="80"/>
          <w:spacing w:val="15"/>
          <w:sz w:val="36"/>
          <w:szCs w:val="36"/>
          <w:lang w:val="it-IT"/>
        </w:rPr>
        <w:t>DUCAZIONE DEGLI ANZIANI RIPAGA</w:t>
      </w:r>
      <w:bookmarkEnd w:id="23"/>
    </w:p>
    <w:p w:rsidR="00AB5E98" w:rsidRPr="00E1599B" w:rsidRDefault="003F602B" w:rsidP="00AB5E98">
      <w:pPr>
        <w:contextualSpacing/>
        <w:rPr>
          <w:rFonts w:ascii="Corbel" w:hAnsi="Corbel" w:cs="Arial"/>
          <w:sz w:val="22"/>
          <w:szCs w:val="22"/>
          <w:lang w:val="it-IT"/>
        </w:rPr>
      </w:pPr>
      <w:r>
        <w:rPr>
          <w:rFonts w:ascii="Corbel" w:hAnsi="Corbel" w:cs="Arial"/>
          <w:sz w:val="22"/>
          <w:szCs w:val="22"/>
          <w:lang w:val="it-IT"/>
        </w:rPr>
        <w:t xml:space="preserve">È </w:t>
      </w:r>
      <w:r w:rsidR="00AB5E98" w:rsidRPr="00E1599B">
        <w:rPr>
          <w:rFonts w:ascii="Corbel" w:hAnsi="Corbel" w:cs="Arial"/>
          <w:sz w:val="22"/>
          <w:szCs w:val="22"/>
          <w:lang w:val="it-IT"/>
        </w:rPr>
        <w:t>naturale per tutti noi che i nostri bambini e adolescenti trascorrano almeno 9, 10, 12 e alcuni fino a 15 o 18 anni di istruzione per diventare adulti competenti e istruiti e in grado di affrontare le sfide e i compiti durante la loro vita da adulti.</w:t>
      </w:r>
    </w:p>
    <w:p w:rsidR="00AB5E98" w:rsidRDefault="00AB5E98" w:rsidP="00AB5E98">
      <w:pPr>
        <w:contextualSpacing/>
        <w:rPr>
          <w:rFonts w:ascii="Corbel" w:hAnsi="Corbel" w:cs="Arial"/>
          <w:sz w:val="22"/>
          <w:szCs w:val="22"/>
          <w:lang w:val="it-IT"/>
        </w:rPr>
      </w:pPr>
      <w:r w:rsidRPr="00E1599B">
        <w:rPr>
          <w:rFonts w:ascii="Corbel" w:hAnsi="Corbel" w:cs="Arial"/>
          <w:sz w:val="22"/>
          <w:szCs w:val="22"/>
          <w:lang w:val="it-IT"/>
        </w:rPr>
        <w:t xml:space="preserve">Il periodo della vita </w:t>
      </w:r>
      <w:r w:rsidR="006175FD">
        <w:rPr>
          <w:rFonts w:ascii="Corbel" w:hAnsi="Corbel" w:cs="Arial"/>
          <w:sz w:val="22"/>
          <w:szCs w:val="22"/>
          <w:lang w:val="it-IT"/>
        </w:rPr>
        <w:t>“</w:t>
      </w:r>
      <w:r w:rsidRPr="00E1599B">
        <w:rPr>
          <w:rFonts w:ascii="Corbel" w:hAnsi="Corbel" w:cs="Arial"/>
          <w:sz w:val="22"/>
          <w:szCs w:val="22"/>
          <w:lang w:val="it-IT"/>
        </w:rPr>
        <w:t>adulta</w:t>
      </w:r>
      <w:r w:rsidR="006175FD">
        <w:rPr>
          <w:rFonts w:ascii="Corbel" w:hAnsi="Corbel" w:cs="Arial"/>
          <w:sz w:val="22"/>
          <w:szCs w:val="22"/>
          <w:lang w:val="it-IT"/>
        </w:rPr>
        <w:t>”</w:t>
      </w:r>
      <w:r w:rsidRPr="00E1599B">
        <w:rPr>
          <w:rFonts w:ascii="Corbel" w:hAnsi="Corbel" w:cs="Arial"/>
          <w:sz w:val="22"/>
          <w:szCs w:val="22"/>
          <w:lang w:val="it-IT"/>
        </w:rPr>
        <w:t xml:space="preserve"> può essere fissato a circa 35-40 anni a partire dai 20 o 25 anni. </w:t>
      </w:r>
    </w:p>
    <w:p w:rsidR="00AB5E98" w:rsidRPr="00E1599B" w:rsidRDefault="00AB5E98" w:rsidP="00AB5E98">
      <w:pPr>
        <w:contextualSpacing/>
        <w:rPr>
          <w:rFonts w:ascii="Corbel" w:hAnsi="Corbel" w:cs="Arial"/>
          <w:b/>
          <w:bCs/>
          <w:sz w:val="22"/>
          <w:szCs w:val="22"/>
          <w:lang w:val="it-IT"/>
        </w:rPr>
      </w:pPr>
      <w:r w:rsidRPr="00E1599B">
        <w:rPr>
          <w:rFonts w:ascii="Corbel" w:hAnsi="Corbel" w:cs="Arial"/>
          <w:b/>
          <w:bCs/>
          <w:sz w:val="22"/>
          <w:szCs w:val="22"/>
          <w:lang w:val="it-IT"/>
        </w:rPr>
        <w:t xml:space="preserve">Poi inizia la vita da </w:t>
      </w:r>
      <w:r w:rsidR="006175FD">
        <w:rPr>
          <w:rFonts w:ascii="Corbel" w:hAnsi="Corbel" w:cs="Arial"/>
          <w:b/>
          <w:bCs/>
          <w:sz w:val="22"/>
          <w:szCs w:val="22"/>
          <w:lang w:val="it-IT"/>
        </w:rPr>
        <w:t>“</w:t>
      </w:r>
      <w:r w:rsidRPr="00E1599B">
        <w:rPr>
          <w:rFonts w:ascii="Corbel" w:hAnsi="Corbel" w:cs="Arial"/>
          <w:b/>
          <w:bCs/>
          <w:sz w:val="22"/>
          <w:szCs w:val="22"/>
          <w:lang w:val="it-IT"/>
        </w:rPr>
        <w:t>anziani</w:t>
      </w:r>
      <w:r w:rsidR="006175FD">
        <w:rPr>
          <w:rFonts w:ascii="Corbel" w:hAnsi="Corbel" w:cs="Arial"/>
          <w:b/>
          <w:bCs/>
          <w:sz w:val="22"/>
          <w:szCs w:val="22"/>
          <w:lang w:val="it-IT"/>
        </w:rPr>
        <w:t>”</w:t>
      </w:r>
      <w:r w:rsidRPr="00E1599B">
        <w:rPr>
          <w:rFonts w:ascii="Corbel" w:hAnsi="Corbel" w:cs="Arial"/>
          <w:b/>
          <w:bCs/>
          <w:sz w:val="22"/>
          <w:szCs w:val="22"/>
          <w:lang w:val="it-IT"/>
        </w:rPr>
        <w:t>.</w:t>
      </w:r>
    </w:p>
    <w:p w:rsidR="00AB5E98" w:rsidRPr="00E1599B" w:rsidRDefault="00AB5E98" w:rsidP="00AB5E98">
      <w:pPr>
        <w:contextualSpacing/>
        <w:rPr>
          <w:rFonts w:ascii="Corbel" w:hAnsi="Corbel" w:cs="Arial"/>
          <w:sz w:val="22"/>
          <w:szCs w:val="22"/>
          <w:lang w:val="it-IT"/>
        </w:rPr>
      </w:pPr>
      <w:r w:rsidRPr="00E1599B">
        <w:rPr>
          <w:rFonts w:ascii="Corbel" w:hAnsi="Corbel" w:cs="Arial"/>
          <w:sz w:val="22"/>
          <w:szCs w:val="22"/>
          <w:lang w:val="it-IT"/>
        </w:rPr>
        <w:t>Investiamo molto denaro nell'educazione dei nostri figli e dei giovani perché è necessario e perché sappiamo che darà dei risultati.</w:t>
      </w:r>
    </w:p>
    <w:p w:rsidR="00AB5E98" w:rsidRPr="00E1599B" w:rsidRDefault="009B7BD8" w:rsidP="00AB5E98">
      <w:pPr>
        <w:contextualSpacing/>
        <w:rPr>
          <w:rFonts w:ascii="Corbel" w:hAnsi="Corbel" w:cs="Arial"/>
          <w:sz w:val="22"/>
          <w:szCs w:val="22"/>
          <w:lang w:val="it-IT"/>
        </w:rPr>
      </w:pPr>
      <w:r>
        <w:rPr>
          <w:rFonts w:ascii="Corbel" w:hAnsi="Corbel" w:cs="Arial"/>
          <w:sz w:val="22"/>
          <w:szCs w:val="22"/>
          <w:lang w:val="it-IT"/>
        </w:rPr>
        <w:t>Il p</w:t>
      </w:r>
      <w:r w:rsidR="00AB5E98" w:rsidRPr="00E1599B">
        <w:rPr>
          <w:rFonts w:ascii="Corbel" w:hAnsi="Corbel" w:cs="Arial"/>
          <w:sz w:val="22"/>
          <w:szCs w:val="22"/>
          <w:lang w:val="it-IT"/>
        </w:rPr>
        <w:t>ensionamento</w:t>
      </w:r>
      <w:r>
        <w:rPr>
          <w:rFonts w:ascii="Corbel" w:hAnsi="Corbel" w:cs="Arial"/>
          <w:sz w:val="22"/>
          <w:szCs w:val="22"/>
          <w:lang w:val="it-IT"/>
        </w:rPr>
        <w:t>,</w:t>
      </w:r>
      <w:r w:rsidR="00AB5E98" w:rsidRPr="00E1599B">
        <w:rPr>
          <w:rFonts w:ascii="Corbel" w:hAnsi="Corbel" w:cs="Arial"/>
          <w:sz w:val="22"/>
          <w:szCs w:val="22"/>
          <w:lang w:val="it-IT"/>
        </w:rPr>
        <w:t xml:space="preserve"> </w:t>
      </w:r>
      <w:r w:rsidR="00AB5E98">
        <w:rPr>
          <w:rFonts w:ascii="Corbel" w:hAnsi="Corbel" w:cs="Arial"/>
          <w:sz w:val="22"/>
          <w:szCs w:val="22"/>
          <w:lang w:val="it-IT"/>
        </w:rPr>
        <w:t>che sia</w:t>
      </w:r>
      <w:r w:rsidR="00AB5E98" w:rsidRPr="00E1599B">
        <w:rPr>
          <w:rFonts w:ascii="Corbel" w:hAnsi="Corbel" w:cs="Arial"/>
          <w:sz w:val="22"/>
          <w:szCs w:val="22"/>
          <w:lang w:val="it-IT"/>
        </w:rPr>
        <w:t xml:space="preserve"> prima dei 60 anni in alcuni paesi e alla fine dei 60 anni in altri paesi, significa che la maggior parte delle persone avranno ancora un minimo di 20 anni</w:t>
      </w:r>
      <w:r w:rsidR="00AB5E98">
        <w:rPr>
          <w:rFonts w:ascii="Corbel" w:hAnsi="Corbel" w:cs="Arial"/>
          <w:sz w:val="22"/>
          <w:szCs w:val="22"/>
          <w:lang w:val="it-IT"/>
        </w:rPr>
        <w:t xml:space="preserve"> da investire</w:t>
      </w:r>
      <w:r w:rsidR="00AB5E98" w:rsidRPr="00E1599B">
        <w:rPr>
          <w:rFonts w:ascii="Corbel" w:hAnsi="Corbel" w:cs="Arial"/>
          <w:sz w:val="22"/>
          <w:szCs w:val="22"/>
          <w:lang w:val="it-IT"/>
        </w:rPr>
        <w:t xml:space="preserve"> </w:t>
      </w:r>
      <w:r w:rsidR="00AB5E98">
        <w:rPr>
          <w:rFonts w:ascii="Corbel" w:hAnsi="Corbel" w:cs="Arial"/>
          <w:sz w:val="22"/>
          <w:szCs w:val="22"/>
          <w:lang w:val="it-IT"/>
        </w:rPr>
        <w:t>per il loro futuro</w:t>
      </w:r>
      <w:r w:rsidR="00AB5E98" w:rsidRPr="00E1599B">
        <w:rPr>
          <w:rFonts w:ascii="Corbel" w:hAnsi="Corbel" w:cs="Arial"/>
          <w:sz w:val="22"/>
          <w:szCs w:val="22"/>
          <w:lang w:val="it-IT"/>
        </w:rPr>
        <w:t xml:space="preserve">. </w:t>
      </w:r>
    </w:p>
    <w:p w:rsidR="00AB5E98" w:rsidRDefault="00AB5E98" w:rsidP="00AB5E98">
      <w:pPr>
        <w:contextualSpacing/>
        <w:jc w:val="center"/>
        <w:rPr>
          <w:rFonts w:ascii="Corbel" w:hAnsi="Corbel" w:cs="Arial"/>
          <w:sz w:val="22"/>
          <w:szCs w:val="22"/>
          <w:lang w:val="it-IT"/>
        </w:rPr>
      </w:pPr>
      <w:r w:rsidRPr="00E1599B">
        <w:rPr>
          <w:rFonts w:ascii="Corbel" w:hAnsi="Corbel" w:cs="Arial"/>
          <w:sz w:val="22"/>
          <w:szCs w:val="22"/>
          <w:lang w:val="it-IT"/>
        </w:rPr>
        <w:t xml:space="preserve">Che è circa lo stesso numero di anni </w:t>
      </w:r>
    </w:p>
    <w:p w:rsidR="00AB5E98" w:rsidRPr="00E1599B" w:rsidRDefault="00AB5E98" w:rsidP="00AB5E98">
      <w:pPr>
        <w:contextualSpacing/>
        <w:jc w:val="center"/>
        <w:rPr>
          <w:rFonts w:ascii="Corbel" w:hAnsi="Corbel" w:cs="Arial"/>
          <w:sz w:val="22"/>
          <w:szCs w:val="22"/>
          <w:lang w:val="it-IT"/>
        </w:rPr>
      </w:pPr>
      <w:r w:rsidRPr="00E1599B">
        <w:rPr>
          <w:rFonts w:ascii="Corbel" w:hAnsi="Corbel" w:cs="Arial"/>
          <w:sz w:val="22"/>
          <w:szCs w:val="22"/>
          <w:lang w:val="it-IT"/>
        </w:rPr>
        <w:t>che molte persone trascorrono lavorando.</w:t>
      </w:r>
    </w:p>
    <w:p w:rsidR="00AB5E98" w:rsidRPr="00E1599B" w:rsidRDefault="00AB5E98" w:rsidP="00AB5E98">
      <w:pPr>
        <w:contextualSpacing/>
        <w:rPr>
          <w:rFonts w:ascii="Corbel" w:hAnsi="Corbel" w:cs="Arial"/>
          <w:sz w:val="22"/>
          <w:szCs w:val="22"/>
          <w:lang w:val="it-IT"/>
        </w:rPr>
      </w:pPr>
    </w:p>
    <w:p w:rsidR="00AB5E98" w:rsidRDefault="00AB5E98" w:rsidP="00AB5E98">
      <w:pPr>
        <w:contextualSpacing/>
        <w:rPr>
          <w:rFonts w:ascii="Corbel" w:hAnsi="Corbel" w:cs="Arial"/>
          <w:sz w:val="22"/>
          <w:szCs w:val="22"/>
          <w:lang w:val="it-IT"/>
        </w:rPr>
      </w:pPr>
      <w:r w:rsidRPr="00E1599B">
        <w:rPr>
          <w:rFonts w:ascii="Corbel" w:hAnsi="Corbel" w:cs="Arial"/>
          <w:sz w:val="22"/>
          <w:szCs w:val="22"/>
          <w:lang w:val="it-IT"/>
        </w:rPr>
        <w:t>Il fatto è che la maggior parte delle persone basano il loro approccio, la comprensione e le aspettative per la loro vita da anziani su miti, fuorviando le verità pubbliche e le supposizioni personali tramandate di generazione in generazione.</w:t>
      </w:r>
    </w:p>
    <w:p w:rsidR="00635874" w:rsidRPr="00E1599B" w:rsidRDefault="00635874" w:rsidP="00AB5E98">
      <w:pPr>
        <w:contextualSpacing/>
        <w:rPr>
          <w:rFonts w:ascii="Corbel" w:hAnsi="Corbel" w:cs="Arial"/>
          <w:sz w:val="22"/>
          <w:szCs w:val="22"/>
          <w:lang w:val="it-IT"/>
        </w:rPr>
      </w:pPr>
    </w:p>
    <w:p w:rsidR="00AB5E98" w:rsidRPr="00E1599B" w:rsidRDefault="00AB5E98" w:rsidP="00AB5E98">
      <w:pPr>
        <w:contextualSpacing/>
        <w:jc w:val="center"/>
        <w:rPr>
          <w:rFonts w:ascii="Corbel" w:hAnsi="Corbel" w:cs="Arial"/>
          <w:b/>
          <w:bCs/>
          <w:sz w:val="22"/>
          <w:szCs w:val="22"/>
          <w:lang w:val="it-IT"/>
        </w:rPr>
      </w:pPr>
      <w:r w:rsidRPr="00E1599B">
        <w:rPr>
          <w:rFonts w:ascii="Corbel" w:hAnsi="Corbel" w:cs="Arial"/>
          <w:b/>
          <w:bCs/>
          <w:sz w:val="22"/>
          <w:szCs w:val="22"/>
          <w:lang w:val="it-IT"/>
        </w:rPr>
        <w:t>Questa è una sfida e un problema per molteplici ragioni.</w:t>
      </w:r>
    </w:p>
    <w:p w:rsidR="00AB5E98" w:rsidRPr="00E1599B" w:rsidRDefault="00AB5E98" w:rsidP="00AB5E98">
      <w:pPr>
        <w:ind w:left="585"/>
        <w:contextualSpacing/>
        <w:rPr>
          <w:rFonts w:ascii="Corbel" w:hAnsi="Corbel" w:cs="Arial"/>
          <w:sz w:val="22"/>
          <w:szCs w:val="22"/>
          <w:lang w:val="it-IT"/>
        </w:rPr>
      </w:pPr>
    </w:p>
    <w:p w:rsidR="00AB5E98" w:rsidRPr="008E2F15" w:rsidRDefault="00AB5E98" w:rsidP="002D57A0">
      <w:pPr>
        <w:pStyle w:val="Listeafsnit"/>
        <w:numPr>
          <w:ilvl w:val="0"/>
          <w:numId w:val="30"/>
        </w:numPr>
        <w:jc w:val="both"/>
        <w:rPr>
          <w:rFonts w:ascii="Corbel" w:hAnsi="Corbel" w:cs="Arial"/>
          <w:sz w:val="22"/>
          <w:szCs w:val="22"/>
          <w:lang w:val="it-IT"/>
        </w:rPr>
      </w:pPr>
      <w:r w:rsidRPr="008E2F15">
        <w:rPr>
          <w:rFonts w:ascii="Corbel" w:hAnsi="Corbel" w:cs="Arial"/>
          <w:sz w:val="22"/>
          <w:szCs w:val="22"/>
          <w:lang w:val="it-IT"/>
        </w:rPr>
        <w:t>È una sfida perché molti anziani non reagiscono immediatamente ai sintomi delle malattie.</w:t>
      </w:r>
    </w:p>
    <w:p w:rsidR="00AB5E98" w:rsidRDefault="00AB5E98" w:rsidP="008E2F15">
      <w:pPr>
        <w:pStyle w:val="Listeafsnit"/>
        <w:jc w:val="both"/>
        <w:rPr>
          <w:rFonts w:ascii="Corbel" w:hAnsi="Corbel" w:cs="Arial"/>
          <w:sz w:val="22"/>
          <w:szCs w:val="22"/>
          <w:lang w:val="it-IT"/>
        </w:rPr>
      </w:pPr>
      <w:r w:rsidRPr="008E2F15">
        <w:rPr>
          <w:rFonts w:ascii="Corbel" w:hAnsi="Corbel" w:cs="Arial"/>
          <w:sz w:val="22"/>
          <w:szCs w:val="22"/>
          <w:lang w:val="it-IT"/>
        </w:rPr>
        <w:t>Molti anziani non reagiscono immediatamente a una serie di perdite e sfide che affrontano, che potrebbero essere i primi sintomi delle malattie. Non reagiscono perché ritengono che i problemi che affrontano siano una parte normale dell'invecchiamento.</w:t>
      </w:r>
    </w:p>
    <w:p w:rsidR="008E2F15" w:rsidRPr="00E1599B" w:rsidRDefault="008E2F15" w:rsidP="008E2F15">
      <w:pPr>
        <w:pStyle w:val="Listeafsnit"/>
        <w:jc w:val="both"/>
        <w:rPr>
          <w:rFonts w:ascii="Corbel" w:hAnsi="Corbel" w:cs="Arial"/>
          <w:sz w:val="22"/>
          <w:szCs w:val="22"/>
          <w:lang w:val="it-IT"/>
        </w:rPr>
      </w:pPr>
    </w:p>
    <w:p w:rsidR="00AB5E98" w:rsidRPr="008E2F15" w:rsidRDefault="00AB5E98" w:rsidP="002D57A0">
      <w:pPr>
        <w:pStyle w:val="Listeafsnit"/>
        <w:numPr>
          <w:ilvl w:val="0"/>
          <w:numId w:val="30"/>
        </w:numPr>
        <w:jc w:val="both"/>
        <w:rPr>
          <w:rFonts w:ascii="Corbel" w:hAnsi="Corbel" w:cs="Arial"/>
          <w:sz w:val="22"/>
          <w:szCs w:val="22"/>
          <w:lang w:val="it-IT"/>
        </w:rPr>
      </w:pPr>
      <w:r w:rsidRPr="008E2F15">
        <w:rPr>
          <w:rFonts w:ascii="Corbel" w:hAnsi="Corbel" w:cs="Arial"/>
          <w:sz w:val="22"/>
          <w:szCs w:val="22"/>
          <w:lang w:val="it-IT"/>
        </w:rPr>
        <w:t>Non reagiscono a riduzioni e limitazioni fisiche.</w:t>
      </w:r>
    </w:p>
    <w:p w:rsidR="00AB5E98" w:rsidRPr="008E2F15" w:rsidRDefault="00AB5E98" w:rsidP="008E2F15">
      <w:pPr>
        <w:pStyle w:val="Listeafsnit"/>
        <w:jc w:val="both"/>
        <w:rPr>
          <w:rFonts w:ascii="Corbel" w:hAnsi="Corbel" w:cs="Arial"/>
          <w:sz w:val="22"/>
          <w:szCs w:val="22"/>
          <w:lang w:val="it-IT"/>
        </w:rPr>
      </w:pPr>
      <w:r w:rsidRPr="008E2F15">
        <w:rPr>
          <w:rFonts w:ascii="Corbel" w:hAnsi="Corbel" w:cs="Arial"/>
          <w:sz w:val="22"/>
          <w:szCs w:val="22"/>
          <w:lang w:val="it-IT"/>
        </w:rPr>
        <w:t xml:space="preserve">Gli anziani presuppongono che la lenta perdita di capacità fisiche sia dovuta alla loro età. Credono che sia inevitabile e non qualcosa che possono cambiare. Significa che molti anziani non reagiscono alla riduzione delle loro capacità fisiche e lentamente diventano più dipendenti dall'aiuto esterno. </w:t>
      </w:r>
    </w:p>
    <w:p w:rsidR="00AB5E98" w:rsidRPr="00E1599B" w:rsidRDefault="00AB5E98" w:rsidP="00AB5E98">
      <w:pPr>
        <w:jc w:val="both"/>
        <w:rPr>
          <w:rFonts w:ascii="Corbel" w:hAnsi="Corbel" w:cs="Arial"/>
          <w:sz w:val="22"/>
          <w:szCs w:val="22"/>
          <w:lang w:val="it-IT"/>
        </w:rPr>
      </w:pPr>
      <w:r w:rsidRPr="00E1599B">
        <w:rPr>
          <w:rFonts w:ascii="Corbel" w:hAnsi="Corbel" w:cs="Arial"/>
          <w:sz w:val="22"/>
          <w:szCs w:val="22"/>
          <w:lang w:val="it-IT"/>
        </w:rPr>
        <w:t>Offrire anche un breve programma educativo (da 12 a 16 lezioni) a tutti gli anziani</w:t>
      </w:r>
      <w:r w:rsidR="008E2F15">
        <w:rPr>
          <w:rFonts w:ascii="Corbel" w:hAnsi="Corbel" w:cs="Arial"/>
          <w:sz w:val="22"/>
          <w:szCs w:val="22"/>
          <w:lang w:val="it-IT"/>
        </w:rPr>
        <w:t xml:space="preserve"> </w:t>
      </w:r>
      <w:r w:rsidRPr="00E1599B">
        <w:rPr>
          <w:rFonts w:ascii="Corbel" w:hAnsi="Corbel" w:cs="Arial"/>
          <w:sz w:val="22"/>
          <w:szCs w:val="22"/>
          <w:lang w:val="it-IT"/>
        </w:rPr>
        <w:t xml:space="preserve">in alcuni paesi dell'Unione Europea potrebbe essere considerato un'enorme ambizione. </w:t>
      </w:r>
    </w:p>
    <w:p w:rsidR="00AB5E98" w:rsidRPr="00E1599B" w:rsidRDefault="00AB5E98" w:rsidP="00AB5E98">
      <w:pPr>
        <w:jc w:val="both"/>
        <w:rPr>
          <w:rFonts w:ascii="Corbel" w:hAnsi="Corbel" w:cs="Arial"/>
          <w:sz w:val="22"/>
          <w:szCs w:val="22"/>
          <w:lang w:val="it-IT"/>
        </w:rPr>
      </w:pPr>
      <w:r w:rsidRPr="00E1599B">
        <w:rPr>
          <w:rFonts w:ascii="Corbel" w:hAnsi="Corbel" w:cs="Arial"/>
          <w:sz w:val="22"/>
          <w:szCs w:val="22"/>
          <w:lang w:val="it-IT"/>
        </w:rPr>
        <w:t xml:space="preserve">Tuttavia, non è un'ambizione così grande come quando i nostri antenati hanno deciso che tutti i bambini dovrebbero essere educati 6-8 </w:t>
      </w:r>
      <w:r w:rsidR="00652A38">
        <w:rPr>
          <w:rFonts w:ascii="Corbel" w:hAnsi="Corbel" w:cs="Arial"/>
          <w:sz w:val="22"/>
          <w:szCs w:val="22"/>
          <w:lang w:val="it-IT"/>
        </w:rPr>
        <w:t xml:space="preserve">ore </w:t>
      </w:r>
      <w:r w:rsidRPr="00E1599B">
        <w:rPr>
          <w:rFonts w:ascii="Corbel" w:hAnsi="Corbel" w:cs="Arial"/>
          <w:sz w:val="22"/>
          <w:szCs w:val="22"/>
          <w:lang w:val="it-IT"/>
        </w:rPr>
        <w:t xml:space="preserve">al giorno per 10-12 anni e alcuni anche per 16-18 anni. </w:t>
      </w:r>
    </w:p>
    <w:p w:rsidR="00AB5E98" w:rsidRPr="00E1599B" w:rsidRDefault="00AB5E98" w:rsidP="00AB5E98">
      <w:pPr>
        <w:jc w:val="both"/>
        <w:rPr>
          <w:rFonts w:ascii="Corbel" w:hAnsi="Corbel" w:cs="Arial"/>
          <w:sz w:val="22"/>
          <w:szCs w:val="22"/>
          <w:lang w:val="it-IT"/>
        </w:rPr>
      </w:pPr>
      <w:r w:rsidRPr="00E1599B">
        <w:rPr>
          <w:rFonts w:ascii="Corbel" w:hAnsi="Corbel" w:cs="Arial"/>
          <w:sz w:val="22"/>
          <w:szCs w:val="22"/>
          <w:lang w:val="it-IT"/>
        </w:rPr>
        <w:t xml:space="preserve">Lo hanno fatto perché credevano che fosse necessario e che </w:t>
      </w:r>
      <w:r w:rsidR="00652A38">
        <w:rPr>
          <w:rFonts w:ascii="Corbel" w:hAnsi="Corbel" w:cs="Arial"/>
          <w:sz w:val="22"/>
          <w:szCs w:val="22"/>
          <w:lang w:val="it-IT"/>
        </w:rPr>
        <w:t xml:space="preserve">ciò </w:t>
      </w:r>
      <w:r w:rsidRPr="00E1599B">
        <w:rPr>
          <w:rFonts w:ascii="Corbel" w:hAnsi="Corbel" w:cs="Arial"/>
          <w:sz w:val="22"/>
          <w:szCs w:val="22"/>
          <w:lang w:val="it-IT"/>
        </w:rPr>
        <w:t xml:space="preserve">avrebbe dato i suoi frutti. </w:t>
      </w:r>
    </w:p>
    <w:p w:rsidR="00AB5E98" w:rsidRPr="00E1599B" w:rsidRDefault="00AB5E98" w:rsidP="00AB5E98">
      <w:pPr>
        <w:jc w:val="both"/>
        <w:rPr>
          <w:rFonts w:ascii="Corbel" w:hAnsi="Corbel" w:cs="Arial"/>
          <w:sz w:val="22"/>
          <w:szCs w:val="22"/>
          <w:lang w:val="it-IT"/>
        </w:rPr>
      </w:pPr>
      <w:r w:rsidRPr="00E1599B">
        <w:rPr>
          <w:rFonts w:ascii="Corbel" w:hAnsi="Corbel" w:cs="Arial"/>
          <w:sz w:val="22"/>
          <w:szCs w:val="22"/>
          <w:lang w:val="it-IT"/>
        </w:rPr>
        <w:lastRenderedPageBreak/>
        <w:t xml:space="preserve">Se vogliamo davvero cambiare la comprensione e la mentalità delle persone, la risposta è un'educazione che cambia atteggiamento. Non è sufficiente fornire solo informazioni. </w:t>
      </w:r>
    </w:p>
    <w:p w:rsidR="00AB5E98" w:rsidRPr="00E1599B" w:rsidRDefault="00AB5E98" w:rsidP="00AB5E98">
      <w:pPr>
        <w:jc w:val="both"/>
        <w:rPr>
          <w:rFonts w:ascii="Corbel" w:hAnsi="Corbel" w:cs="Arial"/>
          <w:sz w:val="22"/>
          <w:szCs w:val="22"/>
          <w:lang w:val="it-IT"/>
        </w:rPr>
      </w:pPr>
      <w:r w:rsidRPr="00E1599B">
        <w:rPr>
          <w:rFonts w:ascii="Corbel" w:hAnsi="Corbel" w:cs="Arial"/>
          <w:sz w:val="22"/>
          <w:szCs w:val="22"/>
          <w:lang w:val="it-IT"/>
        </w:rPr>
        <w:t xml:space="preserve">Crediamo, dopo aver avuto l'opportunità di educare quasi 100 anziani in quattro paesi, che sia giunto il momento di assicurarsi che le persone che entrano in questa durata della vita abbiano una conoscenza e una comprensione scientificamente aggiornata di ciò che </w:t>
      </w:r>
      <w:r w:rsidR="00652A38">
        <w:rPr>
          <w:rFonts w:ascii="Corbel" w:hAnsi="Corbel" w:cs="Arial"/>
          <w:sz w:val="22"/>
          <w:szCs w:val="22"/>
          <w:lang w:val="it-IT"/>
        </w:rPr>
        <w:t>succede</w:t>
      </w:r>
      <w:r w:rsidRPr="00E1599B">
        <w:rPr>
          <w:rFonts w:ascii="Corbel" w:hAnsi="Corbel" w:cs="Arial"/>
          <w:sz w:val="22"/>
          <w:szCs w:val="22"/>
          <w:lang w:val="it-IT"/>
        </w:rPr>
        <w:t xml:space="preserve"> realmente se</w:t>
      </w:r>
      <w:r w:rsidR="00652A38">
        <w:rPr>
          <w:rFonts w:ascii="Corbel" w:hAnsi="Corbel" w:cs="Arial"/>
          <w:sz w:val="22"/>
          <w:szCs w:val="22"/>
          <w:lang w:val="it-IT"/>
        </w:rPr>
        <w:t>:</w:t>
      </w:r>
      <w:r w:rsidRPr="00E1599B">
        <w:rPr>
          <w:rFonts w:ascii="Corbel" w:hAnsi="Corbel" w:cs="Arial"/>
          <w:sz w:val="22"/>
          <w:szCs w:val="22"/>
          <w:lang w:val="it-IT"/>
        </w:rPr>
        <w:t xml:space="preserve"> </w:t>
      </w:r>
    </w:p>
    <w:p w:rsidR="00AB5E98" w:rsidRPr="00652A38" w:rsidRDefault="00AB5E98" w:rsidP="002D57A0">
      <w:pPr>
        <w:pStyle w:val="Listeafsnit"/>
        <w:numPr>
          <w:ilvl w:val="1"/>
          <w:numId w:val="9"/>
        </w:numPr>
        <w:jc w:val="both"/>
        <w:rPr>
          <w:rFonts w:ascii="Corbel" w:hAnsi="Corbel" w:cs="Arial"/>
          <w:sz w:val="22"/>
          <w:szCs w:val="22"/>
          <w:lang w:val="it-IT"/>
        </w:rPr>
      </w:pPr>
      <w:r w:rsidRPr="00652A38">
        <w:rPr>
          <w:rFonts w:ascii="Corbel" w:hAnsi="Corbel" w:cs="Arial"/>
          <w:sz w:val="22"/>
          <w:szCs w:val="22"/>
          <w:lang w:val="it-IT"/>
        </w:rPr>
        <w:t xml:space="preserve">rimaniamo indipendenti </w:t>
      </w:r>
    </w:p>
    <w:p w:rsidR="00AB5E98" w:rsidRPr="00652A38" w:rsidRDefault="00652A38" w:rsidP="002D57A0">
      <w:pPr>
        <w:pStyle w:val="Listeafsnit"/>
        <w:numPr>
          <w:ilvl w:val="1"/>
          <w:numId w:val="9"/>
        </w:numPr>
        <w:jc w:val="both"/>
        <w:rPr>
          <w:rFonts w:ascii="Corbel" w:hAnsi="Corbel" w:cs="Arial"/>
          <w:sz w:val="22"/>
          <w:szCs w:val="22"/>
          <w:lang w:val="it-IT"/>
        </w:rPr>
      </w:pPr>
      <w:r>
        <w:rPr>
          <w:rFonts w:ascii="Corbel" w:hAnsi="Corbel" w:cs="Arial"/>
          <w:sz w:val="22"/>
          <w:szCs w:val="22"/>
          <w:lang w:val="it-IT"/>
        </w:rPr>
        <w:t>t</w:t>
      </w:r>
      <w:r w:rsidR="00AB5E98" w:rsidRPr="00652A38">
        <w:rPr>
          <w:rFonts w:ascii="Corbel" w:hAnsi="Corbel" w:cs="Arial"/>
          <w:sz w:val="22"/>
          <w:szCs w:val="22"/>
          <w:lang w:val="it-IT"/>
        </w:rPr>
        <w:t xml:space="preserve">roppi anziani scivolano lentamente nella dipendenza fino a diventare </w:t>
      </w:r>
      <w:r w:rsidR="00D36567">
        <w:rPr>
          <w:rFonts w:ascii="Corbel" w:hAnsi="Corbel" w:cs="Arial"/>
          <w:sz w:val="22"/>
          <w:szCs w:val="22"/>
          <w:lang w:val="it-IT"/>
        </w:rPr>
        <w:t xml:space="preserve">totalmente </w:t>
      </w:r>
      <w:r w:rsidR="00AB5E98" w:rsidRPr="00652A38">
        <w:rPr>
          <w:rFonts w:ascii="Corbel" w:hAnsi="Corbel" w:cs="Arial"/>
          <w:sz w:val="22"/>
          <w:szCs w:val="22"/>
          <w:lang w:val="it-IT"/>
        </w:rPr>
        <w:t xml:space="preserve">dipendenti. </w:t>
      </w:r>
    </w:p>
    <w:p w:rsidR="00AB5E98" w:rsidRPr="00E1599B" w:rsidRDefault="00AB5E98" w:rsidP="00AB5E98">
      <w:pPr>
        <w:jc w:val="both"/>
        <w:rPr>
          <w:rFonts w:ascii="Corbel" w:hAnsi="Corbel" w:cs="Arial"/>
          <w:sz w:val="22"/>
          <w:szCs w:val="22"/>
          <w:lang w:val="it-IT"/>
        </w:rPr>
      </w:pPr>
      <w:r w:rsidRPr="00E1599B">
        <w:rPr>
          <w:rFonts w:ascii="Corbel" w:hAnsi="Corbel" w:cs="Arial"/>
          <w:sz w:val="22"/>
          <w:szCs w:val="22"/>
          <w:lang w:val="it-IT"/>
        </w:rPr>
        <w:t xml:space="preserve">Torniamo alla domanda in prima pagina: </w:t>
      </w:r>
      <w:r w:rsidRPr="00E1599B">
        <w:rPr>
          <w:rFonts w:ascii="Corbel" w:hAnsi="Corbel" w:cs="Arial"/>
          <w:sz w:val="22"/>
          <w:szCs w:val="22"/>
          <w:lang w:val="it-IT"/>
        </w:rPr>
        <w:tab/>
        <w:t xml:space="preserve"> </w:t>
      </w:r>
    </w:p>
    <w:p w:rsidR="00AB5E98" w:rsidRPr="00E1599B" w:rsidRDefault="00AB5E98" w:rsidP="00DB3403">
      <w:pPr>
        <w:jc w:val="center"/>
      </w:pPr>
      <w:r w:rsidRPr="00E1599B">
        <w:t>"Non è forse il momento di iniziare a educare</w:t>
      </w:r>
      <w:r w:rsidR="00DB3403">
        <w:t xml:space="preserve"> </w:t>
      </w:r>
      <w:r w:rsidRPr="00E1599B">
        <w:t>i nostri anziani</w:t>
      </w:r>
    </w:p>
    <w:p w:rsidR="00AB5E98" w:rsidRPr="00E1599B" w:rsidRDefault="00AB5E98" w:rsidP="00DB3403">
      <w:pPr>
        <w:jc w:val="center"/>
      </w:pPr>
      <w:r w:rsidRPr="00E1599B">
        <w:t>e i cittadini che diventano anziani</w:t>
      </w:r>
      <w:r w:rsidR="00DB3403">
        <w:t xml:space="preserve"> a </w:t>
      </w:r>
      <w:r w:rsidRPr="00E1599B">
        <w:t>diventare più consapevoli e competenti</w:t>
      </w:r>
    </w:p>
    <w:p w:rsidR="00AB5E98" w:rsidRPr="00E1599B" w:rsidRDefault="00AB5E98" w:rsidP="00DB3403">
      <w:pPr>
        <w:jc w:val="center"/>
      </w:pPr>
      <w:r w:rsidRPr="00E1599B">
        <w:t>sul processo di invecchiamento?"</w:t>
      </w:r>
    </w:p>
    <w:p w:rsidR="00AB5E98" w:rsidRPr="00E1599B" w:rsidRDefault="00AB5E98" w:rsidP="00AB5E98">
      <w:pPr>
        <w:jc w:val="both"/>
        <w:rPr>
          <w:rFonts w:ascii="Corbel" w:hAnsi="Corbel" w:cs="Arial"/>
          <w:sz w:val="22"/>
          <w:szCs w:val="22"/>
          <w:lang w:val="it-IT"/>
        </w:rPr>
      </w:pPr>
      <w:r w:rsidRPr="00E1599B">
        <w:rPr>
          <w:rFonts w:ascii="Corbel" w:hAnsi="Corbel" w:cs="Arial"/>
          <w:sz w:val="22"/>
          <w:szCs w:val="22"/>
          <w:lang w:val="it-IT"/>
        </w:rPr>
        <w:t xml:space="preserve">La nostra risposta è:  </w:t>
      </w:r>
    </w:p>
    <w:p w:rsidR="00AB5E98" w:rsidRPr="00E1599B" w:rsidRDefault="00AB5E98" w:rsidP="00263EAD">
      <w:pPr>
        <w:jc w:val="center"/>
        <w:rPr>
          <w:rFonts w:ascii="Corbel" w:hAnsi="Corbel" w:cs="Arial"/>
          <w:sz w:val="22"/>
          <w:szCs w:val="22"/>
          <w:lang w:val="it-IT"/>
        </w:rPr>
      </w:pPr>
      <w:r w:rsidRPr="00E1599B">
        <w:rPr>
          <w:rFonts w:ascii="Corbel" w:hAnsi="Corbel" w:cs="Arial"/>
          <w:sz w:val="22"/>
          <w:szCs w:val="22"/>
          <w:lang w:val="it-IT"/>
        </w:rPr>
        <w:t>"Sì, crediamo che sia giunto il momento di educare i nostri anziani.</w:t>
      </w:r>
    </w:p>
    <w:p w:rsidR="00AB5E98" w:rsidRPr="00E1599B" w:rsidRDefault="00AB5E98" w:rsidP="00263EAD">
      <w:pPr>
        <w:jc w:val="center"/>
        <w:rPr>
          <w:rFonts w:ascii="Corbel" w:hAnsi="Corbel" w:cs="Arial"/>
          <w:sz w:val="22"/>
          <w:szCs w:val="22"/>
          <w:lang w:val="it-IT"/>
        </w:rPr>
      </w:pPr>
      <w:r w:rsidRPr="00E1599B">
        <w:rPr>
          <w:rFonts w:ascii="Corbel" w:hAnsi="Corbel" w:cs="Arial"/>
          <w:sz w:val="22"/>
          <w:szCs w:val="22"/>
          <w:lang w:val="it-IT"/>
        </w:rPr>
        <w:t>In parte per il bene dei singoli anziani</w:t>
      </w:r>
    </w:p>
    <w:p w:rsidR="00AB5E98" w:rsidRPr="00E1599B" w:rsidRDefault="00AB5E98" w:rsidP="00263EAD">
      <w:pPr>
        <w:jc w:val="center"/>
        <w:rPr>
          <w:rFonts w:ascii="Corbel" w:hAnsi="Corbel" w:cs="Arial"/>
          <w:sz w:val="22"/>
          <w:szCs w:val="22"/>
          <w:lang w:val="it-IT"/>
        </w:rPr>
      </w:pPr>
      <w:r w:rsidRPr="00E1599B">
        <w:rPr>
          <w:rFonts w:ascii="Corbel" w:hAnsi="Corbel" w:cs="Arial"/>
          <w:sz w:val="22"/>
          <w:szCs w:val="22"/>
          <w:lang w:val="it-IT"/>
        </w:rPr>
        <w:t xml:space="preserve">e in parte </w:t>
      </w:r>
      <w:r w:rsidR="00263EAD">
        <w:rPr>
          <w:rFonts w:ascii="Corbel" w:hAnsi="Corbel" w:cs="Arial"/>
          <w:sz w:val="22"/>
          <w:szCs w:val="22"/>
          <w:lang w:val="it-IT"/>
        </w:rPr>
        <w:t xml:space="preserve">perché </w:t>
      </w:r>
      <w:r w:rsidRPr="00E1599B">
        <w:rPr>
          <w:rFonts w:ascii="Corbel" w:hAnsi="Corbel" w:cs="Arial"/>
          <w:sz w:val="22"/>
          <w:szCs w:val="22"/>
          <w:lang w:val="it-IT"/>
        </w:rPr>
        <w:t>è un buon investimento che ripagherà"</w:t>
      </w:r>
    </w:p>
    <w:p w:rsidR="00AB5E98" w:rsidRPr="00E1599B" w:rsidRDefault="00AB5E98" w:rsidP="00AB5E9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olor w:val="1A495D" w:themeColor="accent1" w:themeShade="80"/>
          <w:sz w:val="24"/>
          <w:szCs w:val="24"/>
          <w:lang w:val="it-IT"/>
        </w:rPr>
      </w:pPr>
      <w:bookmarkStart w:id="24" w:name="_Toc12610641"/>
      <w:bookmarkStart w:id="25" w:name="_Toc20756847"/>
      <w:r w:rsidRPr="00E1599B">
        <w:rPr>
          <w:caps/>
          <w:color w:val="1A495D" w:themeColor="accent1" w:themeShade="80"/>
          <w:spacing w:val="15"/>
          <w:sz w:val="36"/>
          <w:szCs w:val="36"/>
          <w:lang w:val="it-IT"/>
        </w:rPr>
        <w:t xml:space="preserve">3.1   RIPAGA </w:t>
      </w:r>
      <w:r w:rsidR="005E7E70">
        <w:rPr>
          <w:caps/>
          <w:color w:val="1A495D" w:themeColor="accent1" w:themeShade="80"/>
          <w:spacing w:val="15"/>
          <w:sz w:val="36"/>
          <w:szCs w:val="36"/>
          <w:lang w:val="it-IT"/>
        </w:rPr>
        <w:t>PARTE</w:t>
      </w:r>
      <w:bookmarkEnd w:id="24"/>
      <w:bookmarkEnd w:id="25"/>
      <w:r w:rsidR="005E7E70">
        <w:rPr>
          <w:caps/>
          <w:color w:val="1A495D" w:themeColor="accent1" w:themeShade="80"/>
          <w:spacing w:val="15"/>
          <w:sz w:val="36"/>
          <w:szCs w:val="36"/>
          <w:lang w:val="it-IT"/>
        </w:rPr>
        <w:t xml:space="preserve"> 1</w:t>
      </w: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 xml:space="preserve">Quando nel capitolo precedente abbiamo enfatizzato la descrizione dell'approccio per educare i nostri figli, questo si basava sulla convinzione dei nostri antenati che si trattava di un buon investimento. Noi crediamo che la situazione sia la stessa quando si tratta di cittadini anziani. </w:t>
      </w: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 xml:space="preserve">Il vantaggio immediato di diventare un cittadino anziano più competente è una qualità di vita più elevata. </w:t>
      </w: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 xml:space="preserve">Ci sarà anche un significativo beneficio finanziario derivante dall'educazione degli anziani e dei futuri anziani per essere meglio preparati per la </w:t>
      </w:r>
      <w:r w:rsidR="005E7E70">
        <w:rPr>
          <w:color w:val="1A495D" w:themeColor="accent1" w:themeShade="80"/>
          <w:sz w:val="22"/>
          <w:szCs w:val="22"/>
          <w:lang w:val="it-IT"/>
        </w:rPr>
        <w:t>terza età</w:t>
      </w:r>
      <w:r w:rsidRPr="00E1599B">
        <w:rPr>
          <w:color w:val="1A495D" w:themeColor="accent1" w:themeShade="80"/>
          <w:sz w:val="22"/>
          <w:szCs w:val="22"/>
          <w:lang w:val="it-IT"/>
        </w:rPr>
        <w:t xml:space="preserve">. </w:t>
      </w: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Crediamo che le autorità che hanno la responsabilità di bilancio per finanziare e fornire il sostegno pratico e personale agli anziani possano trarre beneficio dall'investimento nell'educazione degli anziani.</w:t>
      </w: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Il primo, e molto diretto, calcolo costi-benefici.</w:t>
      </w: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 Alcuni anni fa è stato annunciato che il frattur collum femoris (frattura dell'anca) in Europa nel suo complesso, ha avuto un costo di circa 40 miliardi di euro e ha causato circa 43.000 decessi su base annua.</w:t>
      </w:r>
    </w:p>
    <w:p w:rsidR="00AB5E98" w:rsidRPr="00E1599B" w:rsidRDefault="00881E73" w:rsidP="00AB5E98">
      <w:pPr>
        <w:jc w:val="both"/>
        <w:rPr>
          <w:color w:val="1A495D" w:themeColor="accent1" w:themeShade="80"/>
          <w:sz w:val="22"/>
          <w:szCs w:val="22"/>
          <w:lang w:val="it-IT"/>
        </w:rPr>
      </w:pPr>
      <w:r>
        <w:rPr>
          <w:color w:val="1A495D" w:themeColor="accent1" w:themeShade="80"/>
          <w:sz w:val="22"/>
          <w:szCs w:val="22"/>
          <w:lang w:val="it-IT"/>
        </w:rPr>
        <w:t>A</w:t>
      </w:r>
      <w:r w:rsidR="00AB5E98" w:rsidRPr="00E1599B">
        <w:rPr>
          <w:color w:val="1A495D" w:themeColor="accent1" w:themeShade="80"/>
          <w:sz w:val="22"/>
          <w:szCs w:val="22"/>
          <w:lang w:val="it-IT"/>
        </w:rPr>
        <w:t xml:space="preserve">d un livello più </w:t>
      </w:r>
      <w:r w:rsidR="003F268C">
        <w:rPr>
          <w:color w:val="1A495D" w:themeColor="accent1" w:themeShade="80"/>
          <w:sz w:val="22"/>
          <w:szCs w:val="22"/>
          <w:lang w:val="it-IT"/>
        </w:rPr>
        <w:t>pratico</w:t>
      </w:r>
      <w:r w:rsidR="00AB5E98" w:rsidRPr="00E1599B">
        <w:rPr>
          <w:color w:val="1A495D" w:themeColor="accent1" w:themeShade="80"/>
          <w:sz w:val="22"/>
          <w:szCs w:val="22"/>
          <w:lang w:val="it-IT"/>
        </w:rPr>
        <w:t>, prendiamo ad esempio la Danimarca.</w:t>
      </w: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lastRenderedPageBreak/>
        <w:t xml:space="preserve">Il numero di anziani </w:t>
      </w:r>
      <w:r w:rsidR="00881E73">
        <w:rPr>
          <w:color w:val="1A495D" w:themeColor="accent1" w:themeShade="80"/>
          <w:sz w:val="22"/>
          <w:szCs w:val="22"/>
          <w:lang w:val="it-IT"/>
        </w:rPr>
        <w:t>over</w:t>
      </w:r>
      <w:r w:rsidRPr="00E1599B">
        <w:rPr>
          <w:color w:val="1A495D" w:themeColor="accent1" w:themeShade="80"/>
          <w:sz w:val="22"/>
          <w:szCs w:val="22"/>
          <w:lang w:val="it-IT"/>
        </w:rPr>
        <w:t xml:space="preserve"> 65 è fissato a 1,2 milioni in Danimarca. </w:t>
      </w:r>
      <w:r w:rsidR="00881E73">
        <w:rPr>
          <w:color w:val="1A495D" w:themeColor="accent1" w:themeShade="80"/>
          <w:sz w:val="22"/>
          <w:szCs w:val="22"/>
          <w:lang w:val="it-IT"/>
        </w:rPr>
        <w:t xml:space="preserve">Qui </w:t>
      </w:r>
      <w:r w:rsidRPr="00E1599B">
        <w:rPr>
          <w:color w:val="1A495D" w:themeColor="accent1" w:themeShade="80"/>
          <w:sz w:val="22"/>
          <w:szCs w:val="22"/>
          <w:lang w:val="it-IT"/>
        </w:rPr>
        <w:t>sono state adottate numerose misure preventive per evitare l'osteoporosi e le cadute, quali screening, istruzione e formazione di persone appartenenti a gruppi a rischio, per motivi genetici, nonché informazioni generali.</w:t>
      </w: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Ciononostante, la Danimarca si trova ad affrontare, su base media annuale:</w:t>
      </w: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 xml:space="preserve">- 10.500 fractura colli femoris (55%) e </w:t>
      </w: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 xml:space="preserve">- frattura pertrocanterica femoris (45%) </w:t>
      </w:r>
    </w:p>
    <w:p w:rsidR="00AB5E98" w:rsidRPr="00E1599B" w:rsidRDefault="00AB5E98" w:rsidP="00AB5E98">
      <w:pPr>
        <w:jc w:val="both"/>
        <w:rPr>
          <w:color w:val="1A495D" w:themeColor="accent1" w:themeShade="80"/>
          <w:sz w:val="22"/>
          <w:szCs w:val="22"/>
          <w:lang w:val="it-IT"/>
        </w:rPr>
      </w:pP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E un ulteriore</w:t>
      </w: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- 17% dovrà affrontare una seconda frattura</w:t>
      </w:r>
      <w:r w:rsidR="00EC0278">
        <w:rPr>
          <w:color w:val="1A495D" w:themeColor="accent1" w:themeShade="80"/>
          <w:sz w:val="22"/>
          <w:szCs w:val="22"/>
          <w:lang w:val="it-IT"/>
        </w:rPr>
        <w:t xml:space="preserve"> (</w:t>
      </w:r>
      <w:r w:rsidRPr="00E1599B">
        <w:rPr>
          <w:color w:val="1A495D" w:themeColor="accent1" w:themeShade="80"/>
          <w:sz w:val="22"/>
          <w:szCs w:val="22"/>
          <w:lang w:val="it-IT"/>
        </w:rPr>
        <w:t>circa 1.785 persone</w:t>
      </w:r>
      <w:r w:rsidR="00EC0278">
        <w:rPr>
          <w:color w:val="1A495D" w:themeColor="accent1" w:themeShade="80"/>
          <w:sz w:val="22"/>
          <w:szCs w:val="22"/>
          <w:lang w:val="it-IT"/>
        </w:rPr>
        <w:t>)</w:t>
      </w: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 xml:space="preserve">Complessivamente in media 12,285 casi per anno di nascita. </w:t>
      </w: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Il rischio aumenta con l'età, culmina dopo gli 80 anni, e solo pochi affronteranno la sfida prima dei 65 anni. Tuttavia, a molti verrà diagnosticata, ad esempio, l'osteoporosi dopo la frattura.</w:t>
      </w: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 xml:space="preserve">Se guardiamo ad esempio all'anno di nascita 1953 in Danimarca, sappiamo che 66.599 persone entreranno nel periodo di vita anziano </w:t>
      </w:r>
      <w:r w:rsidR="00F25E70">
        <w:rPr>
          <w:color w:val="1A495D" w:themeColor="accent1" w:themeShade="80"/>
          <w:sz w:val="22"/>
          <w:szCs w:val="22"/>
          <w:lang w:val="it-IT"/>
        </w:rPr>
        <w:t xml:space="preserve">over </w:t>
      </w:r>
      <w:r w:rsidRPr="00E1599B">
        <w:rPr>
          <w:color w:val="1A495D" w:themeColor="accent1" w:themeShade="80"/>
          <w:sz w:val="22"/>
          <w:szCs w:val="22"/>
          <w:lang w:val="it-IT"/>
        </w:rPr>
        <w:t>65 nel 2018.</w:t>
      </w: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 xml:space="preserve">Questo significa che in media 10.500 persone su 66.599 dovranno affrontare una frattura colli femoris o una frattura pertrochanterica femoris e 1.795 di loro dovranno affrontare una seconda frattura, </w:t>
      </w:r>
      <w:r w:rsidR="00741462">
        <w:rPr>
          <w:color w:val="1A495D" w:themeColor="accent1" w:themeShade="80"/>
          <w:sz w:val="22"/>
          <w:szCs w:val="22"/>
          <w:lang w:val="it-IT"/>
        </w:rPr>
        <w:t xml:space="preserve">percentuale </w:t>
      </w:r>
      <w:r w:rsidRPr="00E1599B">
        <w:rPr>
          <w:color w:val="1A495D" w:themeColor="accent1" w:themeShade="80"/>
          <w:sz w:val="22"/>
          <w:szCs w:val="22"/>
          <w:lang w:val="it-IT"/>
        </w:rPr>
        <w:t>vicina al 18,5% delle 66.599 persone.</w:t>
      </w: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 xml:space="preserve">A causa di </w:t>
      </w:r>
      <w:r w:rsidR="00FA70DA">
        <w:rPr>
          <w:color w:val="1A495D" w:themeColor="accent1" w:themeShade="80"/>
          <w:sz w:val="22"/>
          <w:szCs w:val="22"/>
          <w:lang w:val="it-IT"/>
        </w:rPr>
        <w:t>diversi fattori</w:t>
      </w:r>
      <w:r w:rsidRPr="00E1599B">
        <w:rPr>
          <w:color w:val="1A495D" w:themeColor="accent1" w:themeShade="80"/>
          <w:sz w:val="22"/>
          <w:szCs w:val="22"/>
          <w:lang w:val="it-IT"/>
        </w:rPr>
        <w:t xml:space="preserve">, e di condizioni di vita molto diverse, il numero di anziani che dovranno affrontare una frattura colli femoris o frattura pertrochanterica femoris, varia nei diversi paesi. In Romania, ad esempio, solo 1 su 3 dovrà affrontare questa sfida, rispetto alla Danimarca. </w:t>
      </w: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 xml:space="preserve">In totale, significa che su 66.599 cittadini rumeni anziani solo 4.071 dovranno affrontare questa sfida. </w:t>
      </w: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La tabella seguente mostra il rischio per anno di nascita, che va dal livello danese a quello rumeno.</w:t>
      </w:r>
    </w:p>
    <w:tbl>
      <w:tblPr>
        <w:tblStyle w:val="Tabel-Gitter"/>
        <w:tblW w:w="0" w:type="auto"/>
        <w:tblLook w:val="04A0" w:firstRow="1" w:lastRow="0" w:firstColumn="1" w:lastColumn="0" w:noHBand="0" w:noVBand="1"/>
      </w:tblPr>
      <w:tblGrid>
        <w:gridCol w:w="2403"/>
        <w:gridCol w:w="1559"/>
        <w:gridCol w:w="1276"/>
        <w:gridCol w:w="1276"/>
        <w:gridCol w:w="1276"/>
        <w:gridCol w:w="1270"/>
      </w:tblGrid>
      <w:tr w:rsidR="00AB5E98" w:rsidRPr="00E1599B" w:rsidTr="005567A4">
        <w:trPr>
          <w:trHeight w:val="416"/>
        </w:trPr>
        <w:tc>
          <w:tcPr>
            <w:tcW w:w="9060" w:type="dxa"/>
            <w:gridSpan w:val="6"/>
            <w:shd w:val="clear" w:color="auto" w:fill="A9D5E7" w:themeFill="accent1" w:themeFillTint="66"/>
          </w:tcPr>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Tabella 1</w:t>
            </w:r>
          </w:p>
        </w:tc>
      </w:tr>
      <w:tr w:rsidR="00AB5E98" w:rsidRPr="00E1599B" w:rsidTr="005567A4">
        <w:trPr>
          <w:trHeight w:val="416"/>
        </w:trPr>
        <w:tc>
          <w:tcPr>
            <w:tcW w:w="2403" w:type="dxa"/>
          </w:tcPr>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Nazione/livello</w:t>
            </w:r>
          </w:p>
        </w:tc>
        <w:tc>
          <w:tcPr>
            <w:tcW w:w="1559" w:type="dxa"/>
            <w:shd w:val="clear" w:color="auto" w:fill="FF0000"/>
          </w:tcPr>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 xml:space="preserve">   Danimarca</w:t>
            </w:r>
          </w:p>
        </w:tc>
        <w:tc>
          <w:tcPr>
            <w:tcW w:w="1276" w:type="dxa"/>
          </w:tcPr>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Livello a</w:t>
            </w:r>
          </w:p>
        </w:tc>
        <w:tc>
          <w:tcPr>
            <w:tcW w:w="1276" w:type="dxa"/>
          </w:tcPr>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Livello a</w:t>
            </w:r>
          </w:p>
        </w:tc>
        <w:tc>
          <w:tcPr>
            <w:tcW w:w="1276" w:type="dxa"/>
          </w:tcPr>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Livello a</w:t>
            </w:r>
          </w:p>
        </w:tc>
        <w:tc>
          <w:tcPr>
            <w:tcW w:w="1270" w:type="dxa"/>
            <w:shd w:val="clear" w:color="auto" w:fill="FFC000"/>
          </w:tcPr>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Romania</w:t>
            </w:r>
          </w:p>
        </w:tc>
      </w:tr>
      <w:tr w:rsidR="00AB5E98" w:rsidRPr="00E1599B" w:rsidTr="005567A4">
        <w:tc>
          <w:tcPr>
            <w:tcW w:w="2403" w:type="dxa"/>
          </w:tcPr>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Numero per anni</w:t>
            </w:r>
          </w:p>
        </w:tc>
        <w:tc>
          <w:tcPr>
            <w:tcW w:w="1559" w:type="dxa"/>
            <w:shd w:val="clear" w:color="auto" w:fill="FF0000"/>
          </w:tcPr>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12.285</w:t>
            </w:r>
          </w:p>
        </w:tc>
        <w:tc>
          <w:tcPr>
            <w:tcW w:w="1276" w:type="dxa"/>
          </w:tcPr>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10.000</w:t>
            </w:r>
          </w:p>
        </w:tc>
        <w:tc>
          <w:tcPr>
            <w:tcW w:w="1276" w:type="dxa"/>
          </w:tcPr>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8.000</w:t>
            </w:r>
          </w:p>
        </w:tc>
        <w:tc>
          <w:tcPr>
            <w:tcW w:w="1276" w:type="dxa"/>
          </w:tcPr>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6.000</w:t>
            </w:r>
          </w:p>
        </w:tc>
        <w:tc>
          <w:tcPr>
            <w:tcW w:w="1270" w:type="dxa"/>
            <w:shd w:val="clear" w:color="auto" w:fill="FFC000"/>
          </w:tcPr>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4.071</w:t>
            </w:r>
          </w:p>
        </w:tc>
      </w:tr>
      <w:tr w:rsidR="00AB5E98" w:rsidRPr="00E1599B" w:rsidTr="005567A4">
        <w:tc>
          <w:tcPr>
            <w:tcW w:w="2403" w:type="dxa"/>
          </w:tcPr>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Percentuale di persone appartenenti al gruppo 65+ nel 2018, nati nel/dal 1953</w:t>
            </w:r>
          </w:p>
        </w:tc>
        <w:tc>
          <w:tcPr>
            <w:tcW w:w="1559" w:type="dxa"/>
            <w:shd w:val="clear" w:color="auto" w:fill="FF0000"/>
          </w:tcPr>
          <w:p w:rsidR="00AB5E98" w:rsidRPr="00E1599B" w:rsidRDefault="00AB5E98" w:rsidP="005567A4">
            <w:pPr>
              <w:jc w:val="both"/>
              <w:rPr>
                <w:rFonts w:ascii="Corbel" w:hAnsi="Corbel" w:cs="Arial"/>
                <w:color w:val="000000" w:themeColor="text1"/>
                <w:spacing w:val="2"/>
                <w:sz w:val="24"/>
                <w:szCs w:val="24"/>
                <w:lang w:val="it-IT"/>
              </w:rPr>
            </w:pPr>
          </w:p>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18,5%</w:t>
            </w:r>
          </w:p>
        </w:tc>
        <w:tc>
          <w:tcPr>
            <w:tcW w:w="1276" w:type="dxa"/>
          </w:tcPr>
          <w:p w:rsidR="00AB5E98" w:rsidRPr="00E1599B" w:rsidRDefault="00AB5E98" w:rsidP="005567A4">
            <w:pPr>
              <w:jc w:val="both"/>
              <w:rPr>
                <w:rFonts w:ascii="Corbel" w:hAnsi="Corbel" w:cs="Arial"/>
                <w:color w:val="000000" w:themeColor="text1"/>
                <w:spacing w:val="2"/>
                <w:sz w:val="24"/>
                <w:szCs w:val="24"/>
                <w:lang w:val="it-IT"/>
              </w:rPr>
            </w:pPr>
          </w:p>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15,02%</w:t>
            </w:r>
          </w:p>
        </w:tc>
        <w:tc>
          <w:tcPr>
            <w:tcW w:w="1276" w:type="dxa"/>
          </w:tcPr>
          <w:p w:rsidR="00AB5E98" w:rsidRPr="00E1599B" w:rsidRDefault="00AB5E98" w:rsidP="005567A4">
            <w:pPr>
              <w:jc w:val="both"/>
              <w:rPr>
                <w:rFonts w:ascii="Corbel" w:hAnsi="Corbel" w:cs="Arial"/>
                <w:color w:val="000000" w:themeColor="text1"/>
                <w:spacing w:val="2"/>
                <w:sz w:val="24"/>
                <w:szCs w:val="24"/>
                <w:lang w:val="it-IT"/>
              </w:rPr>
            </w:pPr>
          </w:p>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12,01%</w:t>
            </w:r>
          </w:p>
        </w:tc>
        <w:tc>
          <w:tcPr>
            <w:tcW w:w="1276" w:type="dxa"/>
          </w:tcPr>
          <w:p w:rsidR="00AB5E98" w:rsidRPr="00E1599B" w:rsidRDefault="00AB5E98" w:rsidP="005567A4">
            <w:pPr>
              <w:jc w:val="both"/>
              <w:rPr>
                <w:rFonts w:ascii="Corbel" w:hAnsi="Corbel" w:cs="Arial"/>
                <w:color w:val="000000" w:themeColor="text1"/>
                <w:spacing w:val="2"/>
                <w:sz w:val="24"/>
                <w:szCs w:val="24"/>
                <w:lang w:val="it-IT"/>
              </w:rPr>
            </w:pPr>
          </w:p>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9,01%</w:t>
            </w:r>
          </w:p>
        </w:tc>
        <w:tc>
          <w:tcPr>
            <w:tcW w:w="1270" w:type="dxa"/>
            <w:shd w:val="clear" w:color="auto" w:fill="FFC000"/>
          </w:tcPr>
          <w:p w:rsidR="00AB5E98" w:rsidRPr="00E1599B" w:rsidRDefault="00AB5E98" w:rsidP="005567A4">
            <w:pPr>
              <w:jc w:val="both"/>
              <w:rPr>
                <w:rFonts w:ascii="Corbel" w:hAnsi="Corbel" w:cs="Arial"/>
                <w:color w:val="000000" w:themeColor="text1"/>
                <w:spacing w:val="2"/>
                <w:sz w:val="24"/>
                <w:szCs w:val="24"/>
                <w:lang w:val="it-IT"/>
              </w:rPr>
            </w:pPr>
          </w:p>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6,15%</w:t>
            </w:r>
          </w:p>
        </w:tc>
      </w:tr>
    </w:tbl>
    <w:p w:rsidR="00AB5E98" w:rsidRPr="00E1599B" w:rsidRDefault="00AB5E98" w:rsidP="00AB5E98">
      <w:pPr>
        <w:jc w:val="both"/>
        <w:rPr>
          <w:rFonts w:ascii="Corbel" w:hAnsi="Corbel"/>
          <w:color w:val="000000" w:themeColor="text1"/>
          <w:sz w:val="22"/>
          <w:szCs w:val="24"/>
          <w:lang w:val="it-IT"/>
        </w:rPr>
      </w:pPr>
      <w:r w:rsidRPr="00E1599B">
        <w:rPr>
          <w:noProof/>
          <w:color w:val="000000" w:themeColor="text1"/>
          <w:sz w:val="24"/>
          <w:szCs w:val="24"/>
          <w:lang w:val="da-DK" w:eastAsia="da-DK"/>
        </w:rPr>
        <w:lastRenderedPageBreak/>
        <mc:AlternateContent>
          <mc:Choice Requires="wps">
            <w:drawing>
              <wp:anchor distT="0" distB="0" distL="114300" distR="114300" simplePos="0" relativeHeight="251830272" behindDoc="0" locked="0" layoutInCell="1" allowOverlap="1" wp14:anchorId="5C1D4FB0" wp14:editId="6B870AF8">
                <wp:simplePos x="0" y="0"/>
                <wp:positionH relativeFrom="column">
                  <wp:posOffset>3536315</wp:posOffset>
                </wp:positionH>
                <wp:positionV relativeFrom="paragraph">
                  <wp:posOffset>203835</wp:posOffset>
                </wp:positionV>
                <wp:extent cx="2301240" cy="1882140"/>
                <wp:effectExtent l="0" t="0" r="22860" b="22860"/>
                <wp:wrapNone/>
                <wp:docPr id="249" name="Rektangel 249"/>
                <wp:cNvGraphicFramePr/>
                <a:graphic xmlns:a="http://schemas.openxmlformats.org/drawingml/2006/main">
                  <a:graphicData uri="http://schemas.microsoft.com/office/word/2010/wordprocessingShape">
                    <wps:wsp>
                      <wps:cNvSpPr/>
                      <wps:spPr>
                        <a:xfrm>
                          <a:off x="0" y="0"/>
                          <a:ext cx="2301240" cy="188214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25DA54" id="Rektangel 249" o:spid="_x0000_s1026" style="position:absolute;margin-left:278.45pt;margin-top:16.05pt;width:181.2pt;height:148.2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" fillcolor="#d2d2d2" strokecolor="#a5a5a5" strokeweight=".5pt">
                <v:fill color2="silver" rotate="t" colors="0 #d2d2d2;.5 #c8c8c8;1 silver" focus="100%" type="gradient">
                  <o:fill v:ext="view" type="gradientUnscaled"/>
                </v:fill>
              </v:rect>
            </w:pict>
          </mc:Fallback>
        </mc:AlternateContent>
      </w:r>
      <w:r w:rsidRPr="00E1599B">
        <w:rPr>
          <w:rFonts w:ascii="Corbel" w:hAnsi="Corbel" w:cs="Arial"/>
          <w:noProof/>
          <w:color w:val="000000" w:themeColor="text1"/>
          <w:spacing w:val="2"/>
          <w:sz w:val="24"/>
          <w:szCs w:val="24"/>
          <w:lang w:val="da-DK" w:eastAsia="da-DK"/>
        </w:rPr>
        <mc:AlternateContent>
          <mc:Choice Requires="wps">
            <w:drawing>
              <wp:anchor distT="45720" distB="45720" distL="114300" distR="114300" simplePos="0" relativeHeight="251829248" behindDoc="0" locked="0" layoutInCell="1" allowOverlap="1" wp14:anchorId="36BCCBD9" wp14:editId="03E51223">
                <wp:simplePos x="0" y="0"/>
                <wp:positionH relativeFrom="column">
                  <wp:posOffset>3448685</wp:posOffset>
                </wp:positionH>
                <wp:positionV relativeFrom="paragraph">
                  <wp:posOffset>120015</wp:posOffset>
                </wp:positionV>
                <wp:extent cx="2360930" cy="1912620"/>
                <wp:effectExtent l="0" t="0" r="0" b="0"/>
                <wp:wrapSquare wrapText="bothSides"/>
                <wp:docPr id="25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12620"/>
                        </a:xfrm>
                        <a:prstGeom prst="rect">
                          <a:avLst/>
                        </a:prstGeom>
                        <a:solidFill>
                          <a:srgbClr val="FFFFFF"/>
                        </a:solidFill>
                        <a:ln w="9525">
                          <a:noFill/>
                          <a:miter lim="800000"/>
                          <a:headEnd/>
                          <a:tailEnd/>
                        </a:ln>
                      </wps:spPr>
                      <wps:txbx>
                        <w:txbxContent>
                          <w:sdt>
                            <w:sdtPr>
                              <w:id w:val="568603642"/>
                              <w:temporary/>
                              <w:showingPlcHdr/>
                              <w15:appearance w15:val="hidden"/>
                            </w:sdtPr>
                            <w:sdtEndPr/>
                            <w:sdtContent>
                              <w:p w:rsidR="003B08A3" w:rsidRDefault="003B08A3" w:rsidP="00AB5E98">
                                <w:r>
                                  <w:t>[Fang læserens opmærksomhed med et citat fra dokumentet, eller brug denne plads til at fremhæve nogle nøglepunkter. Du kan trække dette tekstfelt til andre steder på siden.]</w:t>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BCCBD9" id="_x0000_s1038" type="#_x0000_t202" style="position:absolute;left:0;text-align:left;margin-left:271.55pt;margin-top:9.45pt;width:185.9pt;height:150.6pt;z-index:251829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" stroked="f">
                <v:textbox>
                  <w:txbxContent>
                    <w:sdt>
                      <w:sdtPr>
                        <w:id w:val="568603642"/>
                        <w:temporary/>
                        <w:showingPlcHdr/>
                        <w15:appearance w15:val="hidden"/>
                      </w:sdtPr>
                      <w:sdtContent>
                        <w:p w:rsidR="003B08A3" w:rsidRDefault="003B08A3" w:rsidP="00AB5E98">
                          <w:r>
                            <w:t>[Fang læserens opmærksomhed med et citat fra dokumentet, eller brug denne plads til at fremhæve nogle nøglepunkter. Du kan trække dette tekstfelt til andre steder på siden.]</w:t>
                          </w:r>
                        </w:p>
                      </w:sdtContent>
                    </w:sdt>
                  </w:txbxContent>
                </v:textbox>
                <w10:wrap type="square"/>
              </v:shape>
            </w:pict>
          </mc:Fallback>
        </mc:AlternateContent>
      </w:r>
      <w:r w:rsidRPr="00E1599B">
        <w:rPr>
          <w:rFonts w:ascii="Corbel" w:hAnsi="Corbel"/>
          <w:noProof/>
          <w:color w:val="000000" w:themeColor="text1"/>
          <w:sz w:val="22"/>
          <w:szCs w:val="24"/>
          <w:lang w:val="da-DK" w:eastAsia="da-DK"/>
        </w:rPr>
        <mc:AlternateContent>
          <mc:Choice Requires="wps">
            <w:drawing>
              <wp:anchor distT="0" distB="0" distL="114300" distR="114300" simplePos="0" relativeHeight="251848704" behindDoc="0" locked="0" layoutInCell="1" allowOverlap="1" wp14:anchorId="05F57514" wp14:editId="349921C2">
                <wp:simplePos x="0" y="0"/>
                <wp:positionH relativeFrom="column">
                  <wp:posOffset>3932555</wp:posOffset>
                </wp:positionH>
                <wp:positionV relativeFrom="paragraph">
                  <wp:posOffset>95885</wp:posOffset>
                </wp:positionV>
                <wp:extent cx="152400" cy="152400"/>
                <wp:effectExtent l="0" t="0" r="19050" b="19050"/>
                <wp:wrapNone/>
                <wp:docPr id="30" name="Smilende ansigt 30"/>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84A1FB1"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nde ansigt 30" o:spid="_x0000_s1026" type="#_x0000_t96" style="position:absolute;margin-left:309.65pt;margin-top:7.55pt;width:12pt;height:12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" fillcolor="#ffc000" strokecolor="#41719c" strokeweight="1pt">
                <v:stroke joinstyle="miter"/>
              </v:shape>
            </w:pict>
          </mc:Fallback>
        </mc:AlternateContent>
      </w:r>
      <w:r w:rsidRPr="00E1599B">
        <w:rPr>
          <w:rFonts w:ascii="Corbel" w:hAnsi="Corbel"/>
          <w:noProof/>
          <w:color w:val="000000" w:themeColor="text1"/>
          <w:sz w:val="22"/>
          <w:szCs w:val="24"/>
          <w:lang w:val="da-DK" w:eastAsia="da-DK"/>
        </w:rPr>
        <mc:AlternateContent>
          <mc:Choice Requires="wps">
            <w:drawing>
              <wp:anchor distT="0" distB="0" distL="114300" distR="114300" simplePos="0" relativeHeight="251839488" behindDoc="0" locked="0" layoutInCell="1" allowOverlap="1" wp14:anchorId="71B0F0BB" wp14:editId="2C102D4C">
                <wp:simplePos x="0" y="0"/>
                <wp:positionH relativeFrom="column">
                  <wp:posOffset>4200525</wp:posOffset>
                </wp:positionH>
                <wp:positionV relativeFrom="paragraph">
                  <wp:posOffset>95885</wp:posOffset>
                </wp:positionV>
                <wp:extent cx="152400" cy="152400"/>
                <wp:effectExtent l="0" t="0" r="19050" b="19050"/>
                <wp:wrapNone/>
                <wp:docPr id="19" name="Smilende ansigt 19"/>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D28668" id="Smilende ansigt 19" o:spid="_x0000_s1026" type="#_x0000_t96" style="position:absolute;margin-left:330.75pt;margin-top:7.55pt;width:12pt;height:12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" fillcolor="#92d050" strokecolor="#41719c" strokeweight="1pt">
                <v:stroke joinstyle="miter"/>
              </v:shape>
            </w:pict>
          </mc:Fallback>
        </mc:AlternateContent>
      </w:r>
      <w:r w:rsidRPr="00E1599B">
        <w:rPr>
          <w:rFonts w:ascii="Corbel" w:hAnsi="Corbel"/>
          <w:noProof/>
          <w:color w:val="000000" w:themeColor="text1"/>
          <w:sz w:val="22"/>
          <w:szCs w:val="24"/>
          <w:lang w:val="da-DK" w:eastAsia="da-DK"/>
        </w:rPr>
        <mc:AlternateContent>
          <mc:Choice Requires="wps">
            <w:drawing>
              <wp:anchor distT="0" distB="0" distL="114300" distR="114300" simplePos="0" relativeHeight="251840512" behindDoc="0" locked="0" layoutInCell="1" allowOverlap="1" wp14:anchorId="03A67DBA" wp14:editId="2531F621">
                <wp:simplePos x="0" y="0"/>
                <wp:positionH relativeFrom="column">
                  <wp:posOffset>4497705</wp:posOffset>
                </wp:positionH>
                <wp:positionV relativeFrom="paragraph">
                  <wp:posOffset>89535</wp:posOffset>
                </wp:positionV>
                <wp:extent cx="152400" cy="152400"/>
                <wp:effectExtent l="0" t="0" r="19050" b="19050"/>
                <wp:wrapNone/>
                <wp:docPr id="20" name="Smilende ansigt 20"/>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63C3B2" id="Smilende ansigt 20" o:spid="_x0000_s1026" type="#_x0000_t96" style="position:absolute;margin-left:354.15pt;margin-top:7.05pt;width:12pt;height:12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" fillcolor="#92d050" strokecolor="#41719c" strokeweight="1pt">
                <v:stroke joinstyle="miter"/>
              </v:shape>
            </w:pict>
          </mc:Fallback>
        </mc:AlternateContent>
      </w:r>
      <w:r w:rsidRPr="00E1599B">
        <w:rPr>
          <w:rFonts w:ascii="Corbel" w:hAnsi="Corbel"/>
          <w:noProof/>
          <w:color w:val="000000" w:themeColor="text1"/>
          <w:sz w:val="22"/>
          <w:szCs w:val="24"/>
          <w:lang w:val="da-DK" w:eastAsia="da-DK"/>
        </w:rPr>
        <mc:AlternateContent>
          <mc:Choice Requires="wps">
            <w:drawing>
              <wp:anchor distT="0" distB="0" distL="114300" distR="114300" simplePos="0" relativeHeight="251841536" behindDoc="0" locked="0" layoutInCell="1" allowOverlap="1" wp14:anchorId="08BC1440" wp14:editId="3261A0EF">
                <wp:simplePos x="0" y="0"/>
                <wp:positionH relativeFrom="column">
                  <wp:posOffset>4765675</wp:posOffset>
                </wp:positionH>
                <wp:positionV relativeFrom="paragraph">
                  <wp:posOffset>88265</wp:posOffset>
                </wp:positionV>
                <wp:extent cx="152400" cy="152400"/>
                <wp:effectExtent l="0" t="0" r="19050" b="19050"/>
                <wp:wrapNone/>
                <wp:docPr id="21" name="Smilende ansigt 21"/>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79D36D" id="Smilende ansigt 21" o:spid="_x0000_s1026" type="#_x0000_t96" style="position:absolute;margin-left:375.25pt;margin-top:6.95pt;width:12pt;height:12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" fillcolor="#92d050" strokecolor="#41719c" strokeweight="1pt">
                <v:stroke joinstyle="miter"/>
              </v:shape>
            </w:pict>
          </mc:Fallback>
        </mc:AlternateContent>
      </w:r>
      <w:r w:rsidRPr="00E1599B">
        <w:rPr>
          <w:rFonts w:ascii="Corbel" w:hAnsi="Corbel"/>
          <w:noProof/>
          <w:color w:val="000000" w:themeColor="text1"/>
          <w:sz w:val="22"/>
          <w:szCs w:val="24"/>
          <w:lang w:val="da-DK" w:eastAsia="da-DK"/>
        </w:rPr>
        <mc:AlternateContent>
          <mc:Choice Requires="wps">
            <w:drawing>
              <wp:anchor distT="0" distB="0" distL="114300" distR="114300" simplePos="0" relativeHeight="251833344" behindDoc="0" locked="0" layoutInCell="1" allowOverlap="1" wp14:anchorId="6667C7D0" wp14:editId="36697258">
                <wp:simplePos x="0" y="0"/>
                <wp:positionH relativeFrom="column">
                  <wp:posOffset>4829810</wp:posOffset>
                </wp:positionH>
                <wp:positionV relativeFrom="paragraph">
                  <wp:posOffset>699135</wp:posOffset>
                </wp:positionV>
                <wp:extent cx="1084580" cy="236220"/>
                <wp:effectExtent l="5080" t="0" r="25400" b="25400"/>
                <wp:wrapNone/>
                <wp:docPr id="251" name="Proces 9"/>
                <wp:cNvGraphicFramePr/>
                <a:graphic xmlns:a="http://schemas.openxmlformats.org/drawingml/2006/main">
                  <a:graphicData uri="http://schemas.microsoft.com/office/word/2010/wordprocessingShape">
                    <wps:wsp>
                      <wps:cNvSpPr/>
                      <wps:spPr>
                        <a:xfrm rot="16200000">
                          <a:off x="0" y="0"/>
                          <a:ext cx="1084580" cy="23622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D2043C5" id="_x0000_t109" coordsize="21600,21600" o:spt="109" path="m,l,21600r21600,l21600,xe">
                <v:stroke joinstyle="miter"/>
                <v:path gradientshapeok="t" o:connecttype="rect"/>
              </v:shapetype>
              <v:shape id="Proces 9" o:spid="_x0000_s1026" type="#_x0000_t109" style="position:absolute;margin-left:380.3pt;margin-top:55.05pt;width:85.4pt;height:18.6pt;rotation:-9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" fillcolor="#5b9bd5" strokecolor="#41719c" strokeweight="1pt"/>
            </w:pict>
          </mc:Fallback>
        </mc:AlternateContent>
      </w:r>
      <w:r w:rsidRPr="00E1599B">
        <w:rPr>
          <w:rFonts w:ascii="Corbel" w:hAnsi="Corbel"/>
          <w:noProof/>
          <w:color w:val="000000" w:themeColor="text1"/>
          <w:sz w:val="22"/>
          <w:szCs w:val="24"/>
          <w:lang w:val="da-DK" w:eastAsia="da-DK"/>
        </w:rPr>
        <mc:AlternateContent>
          <mc:Choice Requires="wps">
            <w:drawing>
              <wp:anchor distT="0" distB="0" distL="114300" distR="114300" simplePos="0" relativeHeight="251831296" behindDoc="0" locked="0" layoutInCell="1" allowOverlap="1" wp14:anchorId="06547682" wp14:editId="71531936">
                <wp:simplePos x="0" y="0"/>
                <wp:positionH relativeFrom="column">
                  <wp:posOffset>3420110</wp:posOffset>
                </wp:positionH>
                <wp:positionV relativeFrom="paragraph">
                  <wp:posOffset>692785</wp:posOffset>
                </wp:positionV>
                <wp:extent cx="1084580" cy="248920"/>
                <wp:effectExtent l="0" t="1270" r="19050" b="19050"/>
                <wp:wrapNone/>
                <wp:docPr id="252" name="Proces 4"/>
                <wp:cNvGraphicFramePr/>
                <a:graphic xmlns:a="http://schemas.openxmlformats.org/drawingml/2006/main">
                  <a:graphicData uri="http://schemas.microsoft.com/office/word/2010/wordprocessingShape">
                    <wps:wsp>
                      <wps:cNvSpPr/>
                      <wps:spPr>
                        <a:xfrm rot="16200000">
                          <a:off x="0" y="0"/>
                          <a:ext cx="1084580" cy="24892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8F0ED9" id="Proces 4" o:spid="_x0000_s1026" type="#_x0000_t109" style="position:absolute;margin-left:269.3pt;margin-top:54.55pt;width:85.4pt;height:19.6pt;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" fillcolor="#5b9bd5" strokecolor="#41719c" strokeweight="1pt"/>
            </w:pict>
          </mc:Fallback>
        </mc:AlternateContent>
      </w:r>
      <w:r w:rsidRPr="00E1599B">
        <w:rPr>
          <w:rFonts w:ascii="Corbel" w:hAnsi="Corbel"/>
          <w:noProof/>
          <w:color w:val="000000" w:themeColor="text1"/>
          <w:sz w:val="22"/>
          <w:szCs w:val="24"/>
          <w:lang w:val="da-DK" w:eastAsia="da-DK"/>
        </w:rPr>
        <mc:AlternateContent>
          <mc:Choice Requires="wps">
            <w:drawing>
              <wp:anchor distT="0" distB="0" distL="114300" distR="114300" simplePos="0" relativeHeight="251832320" behindDoc="0" locked="0" layoutInCell="1" allowOverlap="1" wp14:anchorId="1BFB3178" wp14:editId="0EA57E05">
                <wp:simplePos x="0" y="0"/>
                <wp:positionH relativeFrom="column">
                  <wp:posOffset>4086859</wp:posOffset>
                </wp:positionH>
                <wp:positionV relativeFrom="paragraph">
                  <wp:posOffset>273685</wp:posOffset>
                </wp:positionV>
                <wp:extent cx="1167129" cy="234950"/>
                <wp:effectExtent l="0" t="0" r="14605" b="12700"/>
                <wp:wrapNone/>
                <wp:docPr id="253" name="Proces 5"/>
                <wp:cNvGraphicFramePr/>
                <a:graphic xmlns:a="http://schemas.openxmlformats.org/drawingml/2006/main">
                  <a:graphicData uri="http://schemas.microsoft.com/office/word/2010/wordprocessingShape">
                    <wps:wsp>
                      <wps:cNvSpPr/>
                      <wps:spPr>
                        <a:xfrm>
                          <a:off x="0" y="0"/>
                          <a:ext cx="1167129" cy="23495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71BD7B" id="Proces 5" o:spid="_x0000_s1026" type="#_x0000_t109" style="position:absolute;margin-left:321.8pt;margin-top:21.55pt;width:91.9pt;height:1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" fillcolor="#5b9bd5" strokecolor="#41719c" strokeweight="1pt"/>
            </w:pict>
          </mc:Fallback>
        </mc:AlternateContent>
      </w:r>
      <w:r w:rsidRPr="00E1599B">
        <w:rPr>
          <w:rFonts w:ascii="Corbel" w:hAnsi="Corbel"/>
          <w:noProof/>
          <w:color w:val="000000" w:themeColor="text1"/>
          <w:sz w:val="22"/>
          <w:szCs w:val="24"/>
          <w:lang w:val="da-DK" w:eastAsia="da-DK"/>
        </w:rPr>
        <mc:AlternateContent>
          <mc:Choice Requires="wps">
            <w:drawing>
              <wp:anchor distT="0" distB="0" distL="114300" distR="114300" simplePos="0" relativeHeight="251843584" behindDoc="0" locked="0" layoutInCell="1" allowOverlap="1" wp14:anchorId="7DE04CD8" wp14:editId="20F1022B">
                <wp:simplePos x="0" y="0"/>
                <wp:positionH relativeFrom="column">
                  <wp:posOffset>5530215</wp:posOffset>
                </wp:positionH>
                <wp:positionV relativeFrom="paragraph">
                  <wp:posOffset>330200</wp:posOffset>
                </wp:positionV>
                <wp:extent cx="152400" cy="152400"/>
                <wp:effectExtent l="0" t="0" r="19050" b="19050"/>
                <wp:wrapNone/>
                <wp:docPr id="25" name="Smilende ansigt 25"/>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D0540B" id="Smilende ansigt 25" o:spid="_x0000_s1026" type="#_x0000_t96" style="position:absolute;margin-left:435.45pt;margin-top:26pt;width:12pt;height:12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" fillcolor="#92d050" strokecolor="#41719c" strokeweight="1pt">
                <v:stroke joinstyle="miter"/>
              </v:shape>
            </w:pict>
          </mc:Fallback>
        </mc:AlternateContent>
      </w:r>
      <w:r w:rsidRPr="00E1599B">
        <w:rPr>
          <w:rFonts w:ascii="Corbel" w:hAnsi="Corbel"/>
          <w:noProof/>
          <w:color w:val="000000" w:themeColor="text1"/>
          <w:sz w:val="22"/>
          <w:szCs w:val="24"/>
          <w:lang w:val="da-DK" w:eastAsia="da-DK"/>
        </w:rPr>
        <mc:AlternateContent>
          <mc:Choice Requires="wps">
            <w:drawing>
              <wp:anchor distT="0" distB="0" distL="114300" distR="114300" simplePos="0" relativeHeight="251844608" behindDoc="0" locked="0" layoutInCell="1" allowOverlap="1" wp14:anchorId="58ECDD4C" wp14:editId="11F296DC">
                <wp:simplePos x="0" y="0"/>
                <wp:positionH relativeFrom="column">
                  <wp:posOffset>5530215</wp:posOffset>
                </wp:positionH>
                <wp:positionV relativeFrom="paragraph">
                  <wp:posOffset>539750</wp:posOffset>
                </wp:positionV>
                <wp:extent cx="152400" cy="152400"/>
                <wp:effectExtent l="0" t="0" r="19050" b="19050"/>
                <wp:wrapNone/>
                <wp:docPr id="26" name="Smilende ansigt 26"/>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9FED3D" id="Smilende ansigt 26" o:spid="_x0000_s1026" type="#_x0000_t96" style="position:absolute;margin-left:435.45pt;margin-top:42.5pt;width:12pt;height:12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" fillcolor="#92d050" strokecolor="#41719c" strokeweight="1pt">
                <v:stroke joinstyle="miter"/>
              </v:shape>
            </w:pict>
          </mc:Fallback>
        </mc:AlternateContent>
      </w:r>
      <w:r w:rsidRPr="00E1599B">
        <w:rPr>
          <w:rFonts w:ascii="Corbel" w:hAnsi="Corbel"/>
          <w:noProof/>
          <w:color w:val="000000" w:themeColor="text1"/>
          <w:sz w:val="22"/>
          <w:szCs w:val="24"/>
          <w:lang w:val="da-DK" w:eastAsia="da-DK"/>
        </w:rPr>
        <mc:AlternateContent>
          <mc:Choice Requires="wps">
            <w:drawing>
              <wp:anchor distT="0" distB="0" distL="114300" distR="114300" simplePos="0" relativeHeight="251845632" behindDoc="0" locked="0" layoutInCell="1" allowOverlap="1" wp14:anchorId="22923F21" wp14:editId="5F8C9A38">
                <wp:simplePos x="0" y="0"/>
                <wp:positionH relativeFrom="column">
                  <wp:posOffset>5528945</wp:posOffset>
                </wp:positionH>
                <wp:positionV relativeFrom="paragraph">
                  <wp:posOffset>727710</wp:posOffset>
                </wp:positionV>
                <wp:extent cx="152400" cy="152400"/>
                <wp:effectExtent l="0" t="0" r="19050" b="19050"/>
                <wp:wrapNone/>
                <wp:docPr id="27" name="Smilende ansigt 27"/>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A2401B" id="Smilende ansigt 27" o:spid="_x0000_s1026" type="#_x0000_t96" style="position:absolute;margin-left:435.35pt;margin-top:57.3pt;width:12pt;height:12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" fillcolor="#ffc000" strokecolor="#41719c" strokeweight="1pt">
                <v:stroke joinstyle="miter"/>
              </v:shape>
            </w:pict>
          </mc:Fallback>
        </mc:AlternateContent>
      </w:r>
      <w:r w:rsidRPr="00E1599B">
        <w:rPr>
          <w:rFonts w:ascii="Corbel" w:hAnsi="Corbel"/>
          <w:noProof/>
          <w:color w:val="000000" w:themeColor="text1"/>
          <w:sz w:val="22"/>
          <w:szCs w:val="24"/>
          <w:lang w:val="da-DK" w:eastAsia="da-DK"/>
        </w:rPr>
        <mc:AlternateContent>
          <mc:Choice Requires="wps">
            <w:drawing>
              <wp:anchor distT="0" distB="0" distL="114300" distR="114300" simplePos="0" relativeHeight="251846656" behindDoc="0" locked="0" layoutInCell="1" allowOverlap="1" wp14:anchorId="30055041" wp14:editId="56E49565">
                <wp:simplePos x="0" y="0"/>
                <wp:positionH relativeFrom="column">
                  <wp:posOffset>5542915</wp:posOffset>
                </wp:positionH>
                <wp:positionV relativeFrom="paragraph">
                  <wp:posOffset>966470</wp:posOffset>
                </wp:positionV>
                <wp:extent cx="152400" cy="152400"/>
                <wp:effectExtent l="0" t="0" r="19050" b="19050"/>
                <wp:wrapNone/>
                <wp:docPr id="28" name="Smilende ansigt 28"/>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67BE61" id="Smilende ansigt 28" o:spid="_x0000_s1026" type="#_x0000_t96" style="position:absolute;margin-left:436.45pt;margin-top:76.1pt;width:12pt;height:12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" fillcolor="#92d050" strokecolor="#41719c" strokeweight="1pt">
                <v:stroke joinstyle="miter"/>
              </v:shape>
            </w:pict>
          </mc:Fallback>
        </mc:AlternateContent>
      </w:r>
      <w:r w:rsidRPr="00E1599B">
        <w:rPr>
          <w:rFonts w:ascii="Corbel" w:hAnsi="Corbel"/>
          <w:noProof/>
          <w:color w:val="000000" w:themeColor="text1"/>
          <w:sz w:val="22"/>
          <w:szCs w:val="24"/>
          <w:lang w:val="da-DK" w:eastAsia="da-DK"/>
        </w:rPr>
        <mc:AlternateContent>
          <mc:Choice Requires="wps">
            <w:drawing>
              <wp:anchor distT="0" distB="0" distL="114300" distR="114300" simplePos="0" relativeHeight="251847680" behindDoc="0" locked="0" layoutInCell="1" allowOverlap="1" wp14:anchorId="1A441DFC" wp14:editId="423EFB4D">
                <wp:simplePos x="0" y="0"/>
                <wp:positionH relativeFrom="column">
                  <wp:posOffset>5542915</wp:posOffset>
                </wp:positionH>
                <wp:positionV relativeFrom="paragraph">
                  <wp:posOffset>1186180</wp:posOffset>
                </wp:positionV>
                <wp:extent cx="152400" cy="152400"/>
                <wp:effectExtent l="0" t="0" r="19050" b="19050"/>
                <wp:wrapNone/>
                <wp:docPr id="29" name="Smilende ansigt 29"/>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0567CE" id="Smilende ansigt 29" o:spid="_x0000_s1026" type="#_x0000_t96" style="position:absolute;margin-left:436.45pt;margin-top:93.4pt;width:12pt;height:12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" fillcolor="#92d050" strokecolor="#41719c" strokeweight="1pt">
                <v:stroke joinstyle="miter"/>
              </v:shape>
            </w:pict>
          </mc:Fallback>
        </mc:AlternateContent>
      </w:r>
      <w:r w:rsidRPr="00E1599B">
        <w:rPr>
          <w:rFonts w:ascii="Corbel" w:hAnsi="Corbel"/>
          <w:noProof/>
          <w:color w:val="FFC000"/>
          <w:sz w:val="22"/>
          <w:szCs w:val="24"/>
          <w:lang w:val="da-DK" w:eastAsia="da-DK"/>
        </w:rPr>
        <mc:AlternateContent>
          <mc:Choice Requires="wps">
            <w:drawing>
              <wp:anchor distT="0" distB="0" distL="114300" distR="114300" simplePos="0" relativeHeight="251834368" behindDoc="0" locked="0" layoutInCell="1" allowOverlap="1" wp14:anchorId="053BA001" wp14:editId="5B75F079">
                <wp:simplePos x="0" y="0"/>
                <wp:positionH relativeFrom="column">
                  <wp:posOffset>3618865</wp:posOffset>
                </wp:positionH>
                <wp:positionV relativeFrom="paragraph">
                  <wp:posOffset>1146810</wp:posOffset>
                </wp:positionV>
                <wp:extent cx="152400" cy="152400"/>
                <wp:effectExtent l="0" t="0" r="19050" b="19050"/>
                <wp:wrapNone/>
                <wp:docPr id="254" name="Smilende ansigt 254"/>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2FD94F" id="Smilende ansigt 254" o:spid="_x0000_s1026" type="#_x0000_t96" style="position:absolute;margin-left:284.95pt;margin-top:90.3pt;width:12pt;height:12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" fillcolor="#ffc000" strokecolor="#41719c" strokeweight="1pt">
                <v:stroke joinstyle="miter"/>
              </v:shape>
            </w:pict>
          </mc:Fallback>
        </mc:AlternateContent>
      </w:r>
      <w:r w:rsidRPr="00E1599B">
        <w:rPr>
          <w:rFonts w:ascii="Corbel" w:hAnsi="Corbel"/>
          <w:noProof/>
          <w:color w:val="000000" w:themeColor="text1"/>
          <w:sz w:val="22"/>
          <w:szCs w:val="24"/>
          <w:lang w:val="da-DK" w:eastAsia="da-DK"/>
        </w:rPr>
        <mc:AlternateContent>
          <mc:Choice Requires="wps">
            <w:drawing>
              <wp:anchor distT="0" distB="0" distL="114300" distR="114300" simplePos="0" relativeHeight="251835392" behindDoc="0" locked="0" layoutInCell="1" allowOverlap="1" wp14:anchorId="56972EF1" wp14:editId="00F0BD5B">
                <wp:simplePos x="0" y="0"/>
                <wp:positionH relativeFrom="column">
                  <wp:posOffset>3637915</wp:posOffset>
                </wp:positionH>
                <wp:positionV relativeFrom="paragraph">
                  <wp:posOffset>922020</wp:posOffset>
                </wp:positionV>
                <wp:extent cx="152400" cy="152400"/>
                <wp:effectExtent l="0" t="0" r="19050" b="19050"/>
                <wp:wrapNone/>
                <wp:docPr id="15" name="Smilende ansigt 15"/>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60D350" id="Smilende ansigt 15" o:spid="_x0000_s1026" type="#_x0000_t96" style="position:absolute;margin-left:286.45pt;margin-top:72.6pt;width:12pt;height:12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" fillcolor="#92d050" strokecolor="#41719c" strokeweight="1pt">
                <v:stroke joinstyle="miter"/>
              </v:shape>
            </w:pict>
          </mc:Fallback>
        </mc:AlternateContent>
      </w:r>
      <w:r w:rsidRPr="00E1599B">
        <w:rPr>
          <w:rFonts w:ascii="Corbel" w:hAnsi="Corbel"/>
          <w:noProof/>
          <w:color w:val="000000" w:themeColor="text1"/>
          <w:sz w:val="22"/>
          <w:szCs w:val="24"/>
          <w:lang w:val="da-DK" w:eastAsia="da-DK"/>
        </w:rPr>
        <mc:AlternateContent>
          <mc:Choice Requires="wps">
            <w:drawing>
              <wp:anchor distT="0" distB="0" distL="114300" distR="114300" simplePos="0" relativeHeight="251836416" behindDoc="0" locked="0" layoutInCell="1" allowOverlap="1" wp14:anchorId="2E9CEB74" wp14:editId="55019F1A">
                <wp:simplePos x="0" y="0"/>
                <wp:positionH relativeFrom="column">
                  <wp:posOffset>3636645</wp:posOffset>
                </wp:positionH>
                <wp:positionV relativeFrom="paragraph">
                  <wp:posOffset>713740</wp:posOffset>
                </wp:positionV>
                <wp:extent cx="152400" cy="152400"/>
                <wp:effectExtent l="0" t="0" r="19050" b="19050"/>
                <wp:wrapNone/>
                <wp:docPr id="16" name="Smilende ansigt 16"/>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A3A558" id="Smilende ansigt 16" o:spid="_x0000_s1026" type="#_x0000_t96" style="position:absolute;margin-left:286.35pt;margin-top:56.2pt;width:12pt;height:12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" fillcolor="#92d050" strokecolor="#41719c" strokeweight="1pt">
                <v:stroke joinstyle="miter"/>
              </v:shape>
            </w:pict>
          </mc:Fallback>
        </mc:AlternateContent>
      </w:r>
      <w:r w:rsidRPr="00E1599B">
        <w:rPr>
          <w:rFonts w:ascii="Corbel" w:hAnsi="Corbel"/>
          <w:noProof/>
          <w:color w:val="000000" w:themeColor="text1"/>
          <w:sz w:val="22"/>
          <w:szCs w:val="24"/>
          <w:lang w:val="da-DK" w:eastAsia="da-DK"/>
        </w:rPr>
        <mc:AlternateContent>
          <mc:Choice Requires="wps">
            <w:drawing>
              <wp:anchor distT="0" distB="0" distL="114300" distR="114300" simplePos="0" relativeHeight="251837440" behindDoc="0" locked="0" layoutInCell="1" allowOverlap="1" wp14:anchorId="3A41853F" wp14:editId="7EA1871E">
                <wp:simplePos x="0" y="0"/>
                <wp:positionH relativeFrom="column">
                  <wp:posOffset>3644265</wp:posOffset>
                </wp:positionH>
                <wp:positionV relativeFrom="paragraph">
                  <wp:posOffset>521970</wp:posOffset>
                </wp:positionV>
                <wp:extent cx="152400" cy="152400"/>
                <wp:effectExtent l="0" t="0" r="19050" b="19050"/>
                <wp:wrapNone/>
                <wp:docPr id="17" name="Smilende ansigt 17"/>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6CD7F9" id="Smilende ansigt 17" o:spid="_x0000_s1026" type="#_x0000_t96" style="position:absolute;margin-left:286.95pt;margin-top:41.1pt;width:12pt;height:12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" fillcolor="#92d050" strokecolor="#41719c" strokeweight="1pt">
                <v:stroke joinstyle="miter"/>
              </v:shape>
            </w:pict>
          </mc:Fallback>
        </mc:AlternateContent>
      </w:r>
      <w:r w:rsidRPr="00E1599B">
        <w:rPr>
          <w:rFonts w:ascii="Corbel" w:hAnsi="Corbel"/>
          <w:noProof/>
          <w:color w:val="000000" w:themeColor="text1"/>
          <w:sz w:val="22"/>
          <w:szCs w:val="24"/>
          <w:lang w:val="da-DK" w:eastAsia="da-DK"/>
        </w:rPr>
        <mc:AlternateContent>
          <mc:Choice Requires="wps">
            <w:drawing>
              <wp:anchor distT="0" distB="0" distL="114300" distR="114300" simplePos="0" relativeHeight="251838464" behindDoc="0" locked="0" layoutInCell="1" allowOverlap="1" wp14:anchorId="15C983CF" wp14:editId="6ED2640E">
                <wp:simplePos x="0" y="0"/>
                <wp:positionH relativeFrom="column">
                  <wp:posOffset>3632835</wp:posOffset>
                </wp:positionH>
                <wp:positionV relativeFrom="paragraph">
                  <wp:posOffset>335280</wp:posOffset>
                </wp:positionV>
                <wp:extent cx="152400" cy="152400"/>
                <wp:effectExtent l="0" t="0" r="19050" b="19050"/>
                <wp:wrapNone/>
                <wp:docPr id="18" name="Smilende ansigt 18"/>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6A3D42" id="Smilende ansigt 18" o:spid="_x0000_s1026" type="#_x0000_t96" style="position:absolute;margin-left:286.05pt;margin-top:26.4pt;width:12pt;height:12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" fillcolor="#92d050" strokecolor="#41719c" strokeweight="1pt">
                <v:stroke joinstyle="miter"/>
              </v:shape>
            </w:pict>
          </mc:Fallback>
        </mc:AlternateContent>
      </w:r>
      <w:r w:rsidRPr="00E1599B">
        <w:rPr>
          <w:rFonts w:ascii="Corbel" w:hAnsi="Corbel"/>
          <w:noProof/>
          <w:color w:val="000000" w:themeColor="text1"/>
          <w:sz w:val="22"/>
          <w:szCs w:val="24"/>
          <w:lang w:val="da-DK" w:eastAsia="da-DK"/>
        </w:rPr>
        <mc:AlternateContent>
          <mc:Choice Requires="wps">
            <w:drawing>
              <wp:anchor distT="0" distB="0" distL="114300" distR="114300" simplePos="0" relativeHeight="251849728" behindDoc="0" locked="0" layoutInCell="1" allowOverlap="1" wp14:anchorId="18554E58" wp14:editId="1BAB571E">
                <wp:simplePos x="0" y="0"/>
                <wp:positionH relativeFrom="column">
                  <wp:posOffset>5304155</wp:posOffset>
                </wp:positionH>
                <wp:positionV relativeFrom="paragraph">
                  <wp:posOffset>81915</wp:posOffset>
                </wp:positionV>
                <wp:extent cx="152400" cy="152400"/>
                <wp:effectExtent l="0" t="0" r="19050" b="19050"/>
                <wp:wrapNone/>
                <wp:docPr id="31" name="Smilende ansigt 31"/>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19139E" id="Smilende ansigt 31" o:spid="_x0000_s1026" type="#_x0000_t96" style="position:absolute;margin-left:417.65pt;margin-top:6.45pt;width:12pt;height:12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" fillcolor="#92d050" strokecolor="#41719c" strokeweight="1pt">
                <v:stroke joinstyle="miter"/>
              </v:shape>
            </w:pict>
          </mc:Fallback>
        </mc:AlternateContent>
      </w:r>
      <w:r w:rsidRPr="00E1599B">
        <w:rPr>
          <w:rFonts w:ascii="Corbel" w:hAnsi="Corbel"/>
          <w:noProof/>
          <w:color w:val="000000" w:themeColor="text1"/>
          <w:sz w:val="22"/>
          <w:szCs w:val="24"/>
          <w:lang w:val="da-DK" w:eastAsia="da-DK"/>
        </w:rPr>
        <mc:AlternateContent>
          <mc:Choice Requires="wps">
            <w:drawing>
              <wp:anchor distT="0" distB="0" distL="114300" distR="114300" simplePos="0" relativeHeight="251842560" behindDoc="0" locked="0" layoutInCell="1" allowOverlap="1" wp14:anchorId="1739E8E0" wp14:editId="23A79E16">
                <wp:simplePos x="0" y="0"/>
                <wp:positionH relativeFrom="column">
                  <wp:posOffset>5066665</wp:posOffset>
                </wp:positionH>
                <wp:positionV relativeFrom="paragraph">
                  <wp:posOffset>86995</wp:posOffset>
                </wp:positionV>
                <wp:extent cx="152400" cy="152400"/>
                <wp:effectExtent l="0" t="0" r="19050" b="19050"/>
                <wp:wrapNone/>
                <wp:docPr id="22" name="Smilende ansigt 22"/>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56D5B7" id="Smilende ansigt 22" o:spid="_x0000_s1026" type="#_x0000_t96" style="position:absolute;margin-left:398.95pt;margin-top:6.85pt;width:12pt;height:12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" fillcolor="#92d050" strokecolor="#41719c" strokeweight="1pt">
                <v:stroke joinstyle="miter"/>
              </v:shape>
            </w:pict>
          </mc:Fallback>
        </mc:AlternateContent>
      </w:r>
      <w:r w:rsidRPr="00E1599B">
        <w:rPr>
          <w:rFonts w:ascii="Corbel" w:hAnsi="Corbel"/>
          <w:color w:val="000000" w:themeColor="text1"/>
          <w:sz w:val="22"/>
          <w:szCs w:val="24"/>
          <w:lang w:val="it-IT"/>
        </w:rPr>
        <w:t>Queste cifre significano che in ogni classe di 16 studenti senior in Danimarca, ad esempio, il 18,5% o 2,96 persone affronteranno statisticamente una frattura colli femoris o una frattura pertrochanterica femoris più tardi nella vita, e un gruppo minore lo affronterà due volte.</w:t>
      </w:r>
    </w:p>
    <w:p w:rsidR="00AB5E98" w:rsidRPr="00E1599B" w:rsidRDefault="00AB5E98" w:rsidP="00AB5E98">
      <w:pPr>
        <w:jc w:val="both"/>
        <w:rPr>
          <w:rFonts w:ascii="Corbel" w:hAnsi="Corbel"/>
          <w:color w:val="000000" w:themeColor="text1"/>
          <w:sz w:val="22"/>
          <w:szCs w:val="24"/>
          <w:lang w:val="it-IT"/>
        </w:rPr>
      </w:pPr>
      <w:r w:rsidRPr="00E1599B">
        <w:rPr>
          <w:rFonts w:ascii="Corbel" w:hAnsi="Corbel"/>
          <w:color w:val="000000" w:themeColor="text1"/>
          <w:sz w:val="22"/>
          <w:szCs w:val="24"/>
          <w:lang w:val="it-IT"/>
        </w:rPr>
        <w:t>Il costo di una frattura in Danimarca è stato stimato, alcuni anni fa, a 23.000 euro.</w:t>
      </w:r>
    </w:p>
    <w:p w:rsidR="00AB5E98" w:rsidRPr="00E1599B" w:rsidRDefault="00AB5E98" w:rsidP="00AB5E98">
      <w:pPr>
        <w:jc w:val="both"/>
        <w:rPr>
          <w:rFonts w:ascii="Corbel" w:hAnsi="Corbel"/>
          <w:color w:val="000000" w:themeColor="text1"/>
          <w:sz w:val="22"/>
          <w:szCs w:val="24"/>
          <w:lang w:val="it-IT"/>
        </w:rPr>
      </w:pPr>
      <w:r w:rsidRPr="00E1599B">
        <w:rPr>
          <w:rFonts w:ascii="Corbel" w:hAnsi="Corbel"/>
          <w:color w:val="000000" w:themeColor="text1"/>
          <w:sz w:val="22"/>
          <w:szCs w:val="24"/>
          <w:lang w:val="it-IT"/>
        </w:rPr>
        <w:t>Ciò significa che una classe di 16 studenti contiene un costo futuro di almeno 66.700 euro per il pagamento finale delle cure ospedaliere e di assistenza post-ospedaliera, fornita sia come assistenza domiciliare che come istituzionale in Danimarca.  Se calcoliamo il costo sulla base del basso livello rumeno, si tratta ancora di un costo futuro di 22.540 euro.</w:t>
      </w:r>
    </w:p>
    <w:tbl>
      <w:tblPr>
        <w:tblStyle w:val="Tabel-Gitter"/>
        <w:tblW w:w="0" w:type="auto"/>
        <w:tblLook w:val="04A0" w:firstRow="1" w:lastRow="0" w:firstColumn="1" w:lastColumn="0" w:noHBand="0" w:noVBand="1"/>
      </w:tblPr>
      <w:tblGrid>
        <w:gridCol w:w="3924"/>
        <w:gridCol w:w="1045"/>
        <w:gridCol w:w="1128"/>
        <w:gridCol w:w="989"/>
        <w:gridCol w:w="988"/>
        <w:gridCol w:w="986"/>
      </w:tblGrid>
      <w:tr w:rsidR="00AB5E98" w:rsidRPr="00E1599B" w:rsidTr="005567A4">
        <w:trPr>
          <w:trHeight w:val="420"/>
        </w:trPr>
        <w:tc>
          <w:tcPr>
            <w:tcW w:w="9062" w:type="dxa"/>
            <w:gridSpan w:val="6"/>
            <w:shd w:val="clear" w:color="auto" w:fill="A9D5E7" w:themeFill="accent1" w:themeFillTint="66"/>
          </w:tcPr>
          <w:p w:rsidR="00AB5E98" w:rsidRPr="00E1599B" w:rsidRDefault="00AB5E98" w:rsidP="005567A4">
            <w:pPr>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Tabella 2</w:t>
            </w:r>
          </w:p>
        </w:tc>
      </w:tr>
      <w:tr w:rsidR="00AB5E98" w:rsidRPr="00E1599B" w:rsidTr="005567A4">
        <w:trPr>
          <w:trHeight w:val="420"/>
        </w:trPr>
        <w:tc>
          <w:tcPr>
            <w:tcW w:w="396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Nazione/livello</w:t>
            </w:r>
          </w:p>
        </w:tc>
        <w:tc>
          <w:tcPr>
            <w:tcW w:w="993" w:type="dxa"/>
            <w:shd w:val="clear" w:color="auto" w:fill="FF0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Danimarca</w:t>
            </w:r>
          </w:p>
        </w:tc>
        <w:tc>
          <w:tcPr>
            <w:tcW w:w="113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Livello a</w:t>
            </w:r>
          </w:p>
        </w:tc>
        <w:tc>
          <w:tcPr>
            <w:tcW w:w="992"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Livello a</w:t>
            </w:r>
          </w:p>
        </w:tc>
        <w:tc>
          <w:tcPr>
            <w:tcW w:w="992"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Livello a</w:t>
            </w:r>
          </w:p>
        </w:tc>
        <w:tc>
          <w:tcPr>
            <w:tcW w:w="987" w:type="dxa"/>
            <w:shd w:val="clear" w:color="auto" w:fill="FFC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Romania</w:t>
            </w:r>
          </w:p>
        </w:tc>
      </w:tr>
      <w:tr w:rsidR="00AB5E98" w:rsidRPr="00E1599B" w:rsidTr="005567A4">
        <w:tc>
          <w:tcPr>
            <w:tcW w:w="396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Numero di discenti anziani in classe</w:t>
            </w:r>
          </w:p>
        </w:tc>
        <w:tc>
          <w:tcPr>
            <w:tcW w:w="993" w:type="dxa"/>
            <w:shd w:val="clear" w:color="auto" w:fill="FF0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16</w:t>
            </w:r>
          </w:p>
        </w:tc>
        <w:tc>
          <w:tcPr>
            <w:tcW w:w="113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16</w:t>
            </w:r>
          </w:p>
        </w:tc>
        <w:tc>
          <w:tcPr>
            <w:tcW w:w="992"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16</w:t>
            </w:r>
          </w:p>
        </w:tc>
        <w:tc>
          <w:tcPr>
            <w:tcW w:w="992"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16</w:t>
            </w:r>
          </w:p>
        </w:tc>
        <w:tc>
          <w:tcPr>
            <w:tcW w:w="987" w:type="dxa"/>
            <w:shd w:val="clear" w:color="auto" w:fill="FFC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16</w:t>
            </w:r>
          </w:p>
        </w:tc>
      </w:tr>
      <w:tr w:rsidR="00AB5E98" w:rsidRPr="00E1599B" w:rsidTr="005567A4">
        <w:trPr>
          <w:trHeight w:val="524"/>
        </w:trPr>
        <w:tc>
          <w:tcPr>
            <w:tcW w:w="396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 di persone che nel 2018 entrano nella fascia di età 65+</w:t>
            </w:r>
          </w:p>
        </w:tc>
        <w:tc>
          <w:tcPr>
            <w:tcW w:w="993" w:type="dxa"/>
            <w:shd w:val="clear" w:color="auto" w:fill="FF0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18,5%</w:t>
            </w:r>
          </w:p>
        </w:tc>
        <w:tc>
          <w:tcPr>
            <w:tcW w:w="113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15,02%</w:t>
            </w:r>
          </w:p>
        </w:tc>
        <w:tc>
          <w:tcPr>
            <w:tcW w:w="992"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12,01%</w:t>
            </w:r>
          </w:p>
        </w:tc>
        <w:tc>
          <w:tcPr>
            <w:tcW w:w="992"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9,01%</w:t>
            </w:r>
          </w:p>
        </w:tc>
        <w:tc>
          <w:tcPr>
            <w:tcW w:w="987" w:type="dxa"/>
            <w:shd w:val="clear" w:color="auto" w:fill="FFC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6,15%</w:t>
            </w:r>
          </w:p>
        </w:tc>
      </w:tr>
      <w:tr w:rsidR="00AB5E98" w:rsidRPr="00E1599B" w:rsidTr="005567A4">
        <w:trPr>
          <w:trHeight w:val="674"/>
        </w:trPr>
        <w:tc>
          <w:tcPr>
            <w:tcW w:w="396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Numero in una classe di 16 studenti, stimato statisticamente per affrontare un</w:t>
            </w:r>
          </w:p>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6.a frattura a diversi livelli di rischio.</w:t>
            </w:r>
          </w:p>
        </w:tc>
        <w:tc>
          <w:tcPr>
            <w:tcW w:w="993" w:type="dxa"/>
            <w:shd w:val="clear" w:color="auto" w:fill="FF0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2,96</w:t>
            </w:r>
          </w:p>
        </w:tc>
        <w:tc>
          <w:tcPr>
            <w:tcW w:w="113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2,40</w:t>
            </w:r>
          </w:p>
        </w:tc>
        <w:tc>
          <w:tcPr>
            <w:tcW w:w="992"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1,92</w:t>
            </w:r>
          </w:p>
        </w:tc>
        <w:tc>
          <w:tcPr>
            <w:tcW w:w="992"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1,44</w:t>
            </w:r>
          </w:p>
        </w:tc>
        <w:tc>
          <w:tcPr>
            <w:tcW w:w="987" w:type="dxa"/>
            <w:shd w:val="clear" w:color="auto" w:fill="FFC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0,98</w:t>
            </w:r>
          </w:p>
        </w:tc>
      </w:tr>
      <w:tr w:rsidR="00AB5E98" w:rsidRPr="00E1599B" w:rsidTr="005567A4">
        <w:tc>
          <w:tcPr>
            <w:tcW w:w="396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Costo più basso stimato per una frattura</w:t>
            </w:r>
          </w:p>
        </w:tc>
        <w:tc>
          <w:tcPr>
            <w:tcW w:w="993" w:type="dxa"/>
            <w:shd w:val="clear" w:color="auto" w:fill="FF0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23.000</w:t>
            </w:r>
          </w:p>
        </w:tc>
        <w:tc>
          <w:tcPr>
            <w:tcW w:w="113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23.000</w:t>
            </w:r>
          </w:p>
        </w:tc>
        <w:tc>
          <w:tcPr>
            <w:tcW w:w="992"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23.000</w:t>
            </w:r>
          </w:p>
        </w:tc>
        <w:tc>
          <w:tcPr>
            <w:tcW w:w="992"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23.000</w:t>
            </w:r>
          </w:p>
        </w:tc>
        <w:tc>
          <w:tcPr>
            <w:tcW w:w="987" w:type="dxa"/>
            <w:shd w:val="clear" w:color="auto" w:fill="FFC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23.000</w:t>
            </w:r>
          </w:p>
        </w:tc>
      </w:tr>
      <w:tr w:rsidR="00AB5E98" w:rsidRPr="00E1599B" w:rsidTr="005567A4">
        <w:tc>
          <w:tcPr>
            <w:tcW w:w="396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Costo totale previsto in base a 16 studenti di 65 anni di età nell'anno a venire</w:t>
            </w:r>
          </w:p>
        </w:tc>
        <w:tc>
          <w:tcPr>
            <w:tcW w:w="993" w:type="dxa"/>
            <w:shd w:val="clear" w:color="auto" w:fill="FF0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66.700</w:t>
            </w:r>
          </w:p>
        </w:tc>
        <w:tc>
          <w:tcPr>
            <w:tcW w:w="113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55.200</w:t>
            </w:r>
          </w:p>
        </w:tc>
        <w:tc>
          <w:tcPr>
            <w:tcW w:w="992"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44.160</w:t>
            </w:r>
          </w:p>
        </w:tc>
        <w:tc>
          <w:tcPr>
            <w:tcW w:w="992"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33.120</w:t>
            </w:r>
          </w:p>
        </w:tc>
        <w:tc>
          <w:tcPr>
            <w:tcW w:w="987" w:type="dxa"/>
            <w:shd w:val="clear" w:color="auto" w:fill="FFC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22.540</w:t>
            </w:r>
          </w:p>
        </w:tc>
      </w:tr>
    </w:tbl>
    <w:p w:rsidR="00AB5E98" w:rsidRPr="00E1599B" w:rsidRDefault="00AB5E98" w:rsidP="00AB5E98">
      <w:pPr>
        <w:jc w:val="both"/>
        <w:rPr>
          <w:rFonts w:ascii="Corbel" w:hAnsi="Corbel" w:cs="Arial"/>
          <w:color w:val="000000" w:themeColor="text1"/>
          <w:spacing w:val="2"/>
          <w:sz w:val="24"/>
          <w:szCs w:val="24"/>
          <w:lang w:val="it-IT"/>
        </w:rPr>
      </w:pPr>
    </w:p>
    <w:p w:rsidR="00AB5E98" w:rsidRPr="00E1599B" w:rsidRDefault="00AB5E98" w:rsidP="00AB5E98">
      <w:pPr>
        <w:jc w:val="both"/>
        <w:rPr>
          <w:rFonts w:ascii="Corbel" w:hAnsi="Corbel" w:cs="Arial"/>
          <w:color w:val="000000" w:themeColor="text1"/>
          <w:spacing w:val="2"/>
          <w:sz w:val="22"/>
          <w:szCs w:val="24"/>
          <w:lang w:val="it-IT"/>
        </w:rPr>
      </w:pPr>
      <w:r w:rsidRPr="00E1599B">
        <w:rPr>
          <w:rFonts w:ascii="Corbel" w:hAnsi="Corbel" w:cs="Arial"/>
          <w:color w:val="000000" w:themeColor="text1"/>
          <w:spacing w:val="2"/>
          <w:sz w:val="22"/>
          <w:szCs w:val="24"/>
          <w:lang w:val="it-IT"/>
        </w:rPr>
        <w:t>Se si stima (tabella 3) un costo totale per corso di 1.400 euro, significa che l'effetto di 1 corso dovrebbe essere una riduzione di 0,12 persone, da 2,96 persone per 16 studenti che hanno una frattura a 2,84 persone che hanno una frattura in Danimarca, così come una riduzione da 0,98 a 0,92 su 16 studenti a livello rumeno.</w:t>
      </w:r>
    </w:p>
    <w:tbl>
      <w:tblPr>
        <w:tblStyle w:val="Tabel-Gitter"/>
        <w:tblW w:w="0" w:type="auto"/>
        <w:tblLook w:val="04A0" w:firstRow="1" w:lastRow="0" w:firstColumn="1" w:lastColumn="0" w:noHBand="0" w:noVBand="1"/>
      </w:tblPr>
      <w:tblGrid>
        <w:gridCol w:w="3395"/>
        <w:gridCol w:w="1276"/>
        <w:gridCol w:w="1134"/>
        <w:gridCol w:w="1134"/>
        <w:gridCol w:w="992"/>
        <w:gridCol w:w="1129"/>
      </w:tblGrid>
      <w:tr w:rsidR="00AB5E98" w:rsidRPr="00E1599B" w:rsidTr="005567A4">
        <w:tc>
          <w:tcPr>
            <w:tcW w:w="9062" w:type="dxa"/>
            <w:gridSpan w:val="6"/>
            <w:shd w:val="clear" w:color="auto" w:fill="A9D5E7" w:themeFill="accent1" w:themeFillTint="66"/>
          </w:tcPr>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Tabella 3</w:t>
            </w:r>
          </w:p>
        </w:tc>
      </w:tr>
      <w:tr w:rsidR="00AB5E98" w:rsidRPr="00E1599B" w:rsidTr="005567A4">
        <w:tc>
          <w:tcPr>
            <w:tcW w:w="3397" w:type="dxa"/>
          </w:tcPr>
          <w:p w:rsidR="00AB5E98" w:rsidRPr="00E1599B" w:rsidRDefault="00AB5E98" w:rsidP="005567A4">
            <w:pPr>
              <w:jc w:val="both"/>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Nazione/livello</w:t>
            </w:r>
          </w:p>
        </w:tc>
        <w:tc>
          <w:tcPr>
            <w:tcW w:w="1276" w:type="dxa"/>
            <w:shd w:val="clear" w:color="auto" w:fill="FF0000"/>
          </w:tcPr>
          <w:p w:rsidR="00AB5E98" w:rsidRPr="00E1599B" w:rsidRDefault="00AB5E98" w:rsidP="005567A4">
            <w:pPr>
              <w:jc w:val="both"/>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 xml:space="preserve">   Danimarca</w:t>
            </w:r>
          </w:p>
        </w:tc>
        <w:tc>
          <w:tcPr>
            <w:tcW w:w="1134" w:type="dxa"/>
          </w:tcPr>
          <w:p w:rsidR="00AB5E98" w:rsidRPr="00E1599B" w:rsidRDefault="00AB5E98" w:rsidP="005567A4">
            <w:pPr>
              <w:jc w:val="both"/>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Livello a</w:t>
            </w:r>
          </w:p>
        </w:tc>
        <w:tc>
          <w:tcPr>
            <w:tcW w:w="1134" w:type="dxa"/>
          </w:tcPr>
          <w:p w:rsidR="00AB5E98" w:rsidRPr="00E1599B" w:rsidRDefault="00AB5E98" w:rsidP="005567A4">
            <w:pPr>
              <w:jc w:val="both"/>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Livello a</w:t>
            </w:r>
          </w:p>
        </w:tc>
        <w:tc>
          <w:tcPr>
            <w:tcW w:w="992" w:type="dxa"/>
          </w:tcPr>
          <w:p w:rsidR="00AB5E98" w:rsidRPr="00E1599B" w:rsidRDefault="00AB5E98" w:rsidP="005567A4">
            <w:pPr>
              <w:jc w:val="both"/>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Livello a</w:t>
            </w:r>
          </w:p>
        </w:tc>
        <w:tc>
          <w:tcPr>
            <w:tcW w:w="1129" w:type="dxa"/>
            <w:shd w:val="clear" w:color="auto" w:fill="FFC000"/>
          </w:tcPr>
          <w:p w:rsidR="00AB5E98" w:rsidRPr="00E1599B" w:rsidRDefault="00AB5E98" w:rsidP="005567A4">
            <w:pPr>
              <w:jc w:val="both"/>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Romania</w:t>
            </w:r>
          </w:p>
        </w:tc>
      </w:tr>
      <w:tr w:rsidR="00AB5E98" w:rsidRPr="00E1599B" w:rsidTr="005567A4">
        <w:tc>
          <w:tcPr>
            <w:tcW w:w="3397" w:type="dxa"/>
          </w:tcPr>
          <w:p w:rsidR="00AB5E98" w:rsidRPr="00E1599B" w:rsidRDefault="00AB5E98" w:rsidP="005567A4">
            <w:pPr>
              <w:jc w:val="both"/>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Costo totale previsto in base a 16 studenti di 65 anni di età nell’anno a venire</w:t>
            </w:r>
          </w:p>
        </w:tc>
        <w:tc>
          <w:tcPr>
            <w:tcW w:w="1276" w:type="dxa"/>
            <w:shd w:val="clear" w:color="auto" w:fill="FF0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66.700</w:t>
            </w:r>
          </w:p>
        </w:tc>
        <w:tc>
          <w:tcPr>
            <w:tcW w:w="113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55.200</w:t>
            </w:r>
          </w:p>
        </w:tc>
        <w:tc>
          <w:tcPr>
            <w:tcW w:w="113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44.160</w:t>
            </w:r>
          </w:p>
        </w:tc>
        <w:tc>
          <w:tcPr>
            <w:tcW w:w="992"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33.120</w:t>
            </w:r>
          </w:p>
        </w:tc>
        <w:tc>
          <w:tcPr>
            <w:tcW w:w="1129" w:type="dxa"/>
            <w:shd w:val="clear" w:color="auto" w:fill="FFC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22.540</w:t>
            </w:r>
          </w:p>
        </w:tc>
      </w:tr>
      <w:tr w:rsidR="00AB5E98" w:rsidRPr="00E1599B" w:rsidTr="005567A4">
        <w:tc>
          <w:tcPr>
            <w:tcW w:w="3397" w:type="dxa"/>
          </w:tcPr>
          <w:p w:rsidR="00AB5E98" w:rsidRPr="00E1599B" w:rsidRDefault="00AB5E98" w:rsidP="005567A4">
            <w:pPr>
              <w:jc w:val="both"/>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Costo stimato per un corso</w:t>
            </w:r>
          </w:p>
        </w:tc>
        <w:tc>
          <w:tcPr>
            <w:tcW w:w="1276" w:type="dxa"/>
            <w:shd w:val="clear" w:color="auto" w:fill="FF0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1.400</w:t>
            </w:r>
          </w:p>
        </w:tc>
        <w:tc>
          <w:tcPr>
            <w:tcW w:w="113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1.400</w:t>
            </w:r>
          </w:p>
        </w:tc>
        <w:tc>
          <w:tcPr>
            <w:tcW w:w="113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1.400</w:t>
            </w:r>
          </w:p>
        </w:tc>
        <w:tc>
          <w:tcPr>
            <w:tcW w:w="992"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1.400</w:t>
            </w:r>
          </w:p>
        </w:tc>
        <w:tc>
          <w:tcPr>
            <w:tcW w:w="1129" w:type="dxa"/>
            <w:shd w:val="clear" w:color="auto" w:fill="FFC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1.400</w:t>
            </w:r>
          </w:p>
        </w:tc>
      </w:tr>
      <w:tr w:rsidR="00AB5E98" w:rsidRPr="00E1599B" w:rsidTr="005567A4">
        <w:tc>
          <w:tcPr>
            <w:tcW w:w="3397" w:type="dxa"/>
          </w:tcPr>
          <w:p w:rsidR="00AB5E98" w:rsidRPr="00E1599B" w:rsidRDefault="00AB5E98" w:rsidP="005567A4">
            <w:pPr>
              <w:jc w:val="both"/>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Riduzione dei costi di gestione delle fratture</w:t>
            </w:r>
          </w:p>
        </w:tc>
        <w:tc>
          <w:tcPr>
            <w:tcW w:w="1276" w:type="dxa"/>
            <w:shd w:val="clear" w:color="auto" w:fill="FF0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65.300</w:t>
            </w:r>
          </w:p>
        </w:tc>
        <w:tc>
          <w:tcPr>
            <w:tcW w:w="113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53.800</w:t>
            </w:r>
          </w:p>
        </w:tc>
        <w:tc>
          <w:tcPr>
            <w:tcW w:w="113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42.760</w:t>
            </w:r>
          </w:p>
        </w:tc>
        <w:tc>
          <w:tcPr>
            <w:tcW w:w="992"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31.720</w:t>
            </w:r>
          </w:p>
        </w:tc>
        <w:tc>
          <w:tcPr>
            <w:tcW w:w="1129" w:type="dxa"/>
            <w:shd w:val="clear" w:color="auto" w:fill="FFC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21.140</w:t>
            </w:r>
          </w:p>
        </w:tc>
      </w:tr>
      <w:tr w:rsidR="00AB5E98" w:rsidRPr="00E1599B" w:rsidTr="005567A4">
        <w:tc>
          <w:tcPr>
            <w:tcW w:w="3397" w:type="dxa"/>
          </w:tcPr>
          <w:p w:rsidR="00AB5E98" w:rsidRPr="00E1599B" w:rsidRDefault="00AB5E98" w:rsidP="005567A4">
            <w:pPr>
              <w:jc w:val="both"/>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Nuova percentuale in classe di 16 studenti, stimata statisticamente, per affrontare una frattura ad un diverso livello di rischio.</w:t>
            </w:r>
          </w:p>
        </w:tc>
        <w:tc>
          <w:tcPr>
            <w:tcW w:w="1276" w:type="dxa"/>
            <w:shd w:val="clear" w:color="auto" w:fill="FF0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2,84</w:t>
            </w:r>
          </w:p>
        </w:tc>
        <w:tc>
          <w:tcPr>
            <w:tcW w:w="113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2,33</w:t>
            </w:r>
          </w:p>
        </w:tc>
        <w:tc>
          <w:tcPr>
            <w:tcW w:w="113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1,86</w:t>
            </w:r>
          </w:p>
        </w:tc>
        <w:tc>
          <w:tcPr>
            <w:tcW w:w="992"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1,38</w:t>
            </w:r>
          </w:p>
        </w:tc>
        <w:tc>
          <w:tcPr>
            <w:tcW w:w="1129" w:type="dxa"/>
            <w:shd w:val="clear" w:color="auto" w:fill="FFC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0,92</w:t>
            </w:r>
          </w:p>
        </w:tc>
      </w:tr>
      <w:tr w:rsidR="00AB5E98" w:rsidRPr="00E1599B" w:rsidTr="005567A4">
        <w:tc>
          <w:tcPr>
            <w:tcW w:w="3397" w:type="dxa"/>
          </w:tcPr>
          <w:p w:rsidR="00AB5E98" w:rsidRPr="00E1599B" w:rsidRDefault="00AB5E98" w:rsidP="005567A4">
            <w:pPr>
              <w:jc w:val="both"/>
              <w:rPr>
                <w:rFonts w:ascii="Corbel" w:hAnsi="Corbel" w:cs="Arial"/>
                <w:color w:val="000000" w:themeColor="text1"/>
                <w:spacing w:val="2"/>
                <w:sz w:val="18"/>
                <w:szCs w:val="18"/>
                <w:lang w:val="it-IT"/>
              </w:rPr>
            </w:pPr>
          </w:p>
        </w:tc>
        <w:tc>
          <w:tcPr>
            <w:tcW w:w="1276" w:type="dxa"/>
            <w:shd w:val="clear" w:color="auto" w:fill="FF0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23.000</w:t>
            </w:r>
          </w:p>
        </w:tc>
        <w:tc>
          <w:tcPr>
            <w:tcW w:w="1134" w:type="dxa"/>
          </w:tcPr>
          <w:p w:rsidR="00AB5E98" w:rsidRPr="00E1599B" w:rsidRDefault="00AB5E98" w:rsidP="005567A4">
            <w:pP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23.000</w:t>
            </w:r>
          </w:p>
        </w:tc>
        <w:tc>
          <w:tcPr>
            <w:tcW w:w="1134"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23.000</w:t>
            </w:r>
          </w:p>
        </w:tc>
        <w:tc>
          <w:tcPr>
            <w:tcW w:w="992"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33.000</w:t>
            </w:r>
          </w:p>
        </w:tc>
        <w:tc>
          <w:tcPr>
            <w:tcW w:w="1129" w:type="dxa"/>
            <w:shd w:val="clear" w:color="auto" w:fill="FFC000"/>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 xml:space="preserve">22.540 </w:t>
            </w:r>
          </w:p>
        </w:tc>
      </w:tr>
    </w:tbl>
    <w:p w:rsidR="00AB5E98" w:rsidRPr="00E1599B" w:rsidRDefault="00AB5E98" w:rsidP="00AB5E98">
      <w:pPr>
        <w:jc w:val="both"/>
        <w:rPr>
          <w:color w:val="1A495D" w:themeColor="accent1" w:themeShade="80"/>
          <w:sz w:val="22"/>
          <w:szCs w:val="22"/>
          <w:lang w:val="it-IT"/>
        </w:rPr>
      </w:pP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Ad un prezzo fisso di 1.400 per un corso simile a</w:t>
      </w:r>
      <w:r w:rsidR="00FA70DA">
        <w:rPr>
          <w:color w:val="1A495D" w:themeColor="accent1" w:themeShade="80"/>
          <w:sz w:val="22"/>
          <w:szCs w:val="22"/>
          <w:lang w:val="it-IT"/>
        </w:rPr>
        <w:t xml:space="preserve"> quello del </w:t>
      </w:r>
      <w:r w:rsidRPr="00E1599B">
        <w:rPr>
          <w:color w:val="1A495D" w:themeColor="accent1" w:themeShade="80"/>
          <w:sz w:val="22"/>
          <w:szCs w:val="22"/>
          <w:lang w:val="it-IT"/>
        </w:rPr>
        <w:t xml:space="preserve">progetto BEPRESEL significa che il corso deve solo ridurre il numero di persone che hanno una frattura durante gli anni a venire da 2,96 a 2,84 persone. </w:t>
      </w:r>
    </w:p>
    <w:tbl>
      <w:tblPr>
        <w:tblStyle w:val="Tabel-Gitter"/>
        <w:tblW w:w="7230" w:type="dxa"/>
        <w:tblInd w:w="562" w:type="dxa"/>
        <w:tblLook w:val="04A0" w:firstRow="1" w:lastRow="0" w:firstColumn="1" w:lastColumn="0" w:noHBand="0" w:noVBand="1"/>
      </w:tblPr>
      <w:tblGrid>
        <w:gridCol w:w="5529"/>
        <w:gridCol w:w="1701"/>
      </w:tblGrid>
      <w:tr w:rsidR="00AB5E98" w:rsidRPr="00E1599B" w:rsidTr="005567A4">
        <w:trPr>
          <w:trHeight w:val="320"/>
        </w:trPr>
        <w:tc>
          <w:tcPr>
            <w:tcW w:w="5529" w:type="dxa"/>
            <w:shd w:val="clear" w:color="auto" w:fill="A9D5E7" w:themeFill="accent1" w:themeFillTint="66"/>
          </w:tcPr>
          <w:p w:rsidR="00AB5E98" w:rsidRPr="00E1599B" w:rsidRDefault="00AB5E98" w:rsidP="005567A4">
            <w:pPr>
              <w:jc w:val="center"/>
              <w:rPr>
                <w:rFonts w:ascii="Corbel" w:hAnsi="Corbel" w:cs="Arial"/>
                <w:b/>
                <w:color w:val="000000" w:themeColor="text1"/>
                <w:spacing w:val="2"/>
                <w:sz w:val="18"/>
                <w:szCs w:val="18"/>
                <w:lang w:val="it-IT"/>
              </w:rPr>
            </w:pPr>
            <w:r w:rsidRPr="00E1599B">
              <w:rPr>
                <w:rFonts w:ascii="Corbel" w:hAnsi="Corbel" w:cs="Arial"/>
                <w:b/>
                <w:color w:val="000000" w:themeColor="text1"/>
                <w:spacing w:val="2"/>
                <w:sz w:val="18"/>
                <w:szCs w:val="18"/>
                <w:lang w:val="it-IT"/>
              </w:rPr>
              <w:lastRenderedPageBreak/>
              <w:t>Nazione/livello</w:t>
            </w:r>
          </w:p>
        </w:tc>
        <w:tc>
          <w:tcPr>
            <w:tcW w:w="1701" w:type="dxa"/>
            <w:shd w:val="clear" w:color="auto" w:fill="D9D9D9" w:themeFill="background1" w:themeFillShade="D9"/>
          </w:tcPr>
          <w:p w:rsidR="00AB5E98" w:rsidRPr="00E1599B" w:rsidRDefault="00AB5E98" w:rsidP="005567A4">
            <w:pPr>
              <w:jc w:val="center"/>
              <w:rPr>
                <w:rFonts w:ascii="Corbel" w:hAnsi="Corbel" w:cs="Arial"/>
                <w:b/>
                <w:color w:val="000000" w:themeColor="text1"/>
                <w:spacing w:val="2"/>
                <w:sz w:val="18"/>
                <w:szCs w:val="18"/>
                <w:lang w:val="it-IT"/>
              </w:rPr>
            </w:pPr>
            <w:r w:rsidRPr="00E1599B">
              <w:rPr>
                <w:rFonts w:ascii="Corbel" w:hAnsi="Corbel" w:cs="Arial"/>
                <w:b/>
                <w:color w:val="000000" w:themeColor="text1"/>
                <w:spacing w:val="2"/>
                <w:sz w:val="18"/>
                <w:szCs w:val="18"/>
                <w:lang w:val="it-IT"/>
              </w:rPr>
              <w:t>Danimarca</w:t>
            </w:r>
          </w:p>
        </w:tc>
      </w:tr>
      <w:tr w:rsidR="00AB5E98" w:rsidRPr="00E1599B" w:rsidTr="005567A4">
        <w:tc>
          <w:tcPr>
            <w:tcW w:w="5529"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Numero di discenti anziani in classe</w:t>
            </w:r>
          </w:p>
        </w:tc>
        <w:tc>
          <w:tcPr>
            <w:tcW w:w="1701" w:type="dxa"/>
            <w:shd w:val="clear" w:color="auto" w:fill="D9D9D9" w:themeFill="background1" w:themeFillShade="D9"/>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16</w:t>
            </w:r>
          </w:p>
        </w:tc>
      </w:tr>
      <w:tr w:rsidR="00AB5E98" w:rsidRPr="00E1599B" w:rsidTr="005567A4">
        <w:trPr>
          <w:trHeight w:val="228"/>
        </w:trPr>
        <w:tc>
          <w:tcPr>
            <w:tcW w:w="5529"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Percentuale di persone che nel 2018 entrano nella fascia di età 65+</w:t>
            </w:r>
          </w:p>
        </w:tc>
        <w:tc>
          <w:tcPr>
            <w:tcW w:w="1701" w:type="dxa"/>
            <w:shd w:val="clear" w:color="auto" w:fill="D9D9D9" w:themeFill="background1" w:themeFillShade="D9"/>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18,5%</w:t>
            </w:r>
          </w:p>
        </w:tc>
      </w:tr>
      <w:tr w:rsidR="00AB5E98" w:rsidRPr="00E1599B" w:rsidTr="005567A4">
        <w:trPr>
          <w:trHeight w:val="548"/>
        </w:trPr>
        <w:tc>
          <w:tcPr>
            <w:tcW w:w="5529"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Numero in classe di 16 allievi stimato statisticamente in grado di affrontare una frattura a diversi livelli di rischio.</w:t>
            </w:r>
          </w:p>
        </w:tc>
        <w:tc>
          <w:tcPr>
            <w:tcW w:w="1701" w:type="dxa"/>
            <w:shd w:val="clear" w:color="auto" w:fill="D9D9D9" w:themeFill="background1" w:themeFillShade="D9"/>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2,96</w:t>
            </w:r>
          </w:p>
        </w:tc>
      </w:tr>
      <w:tr w:rsidR="00AB5E98" w:rsidRPr="00E1599B" w:rsidTr="005567A4">
        <w:tc>
          <w:tcPr>
            <w:tcW w:w="5529"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 xml:space="preserve"> Costo più basso stimato per una frattura</w:t>
            </w:r>
          </w:p>
        </w:tc>
        <w:tc>
          <w:tcPr>
            <w:tcW w:w="1701" w:type="dxa"/>
            <w:shd w:val="clear" w:color="auto" w:fill="D9D9D9" w:themeFill="background1" w:themeFillShade="D9"/>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23.000</w:t>
            </w:r>
          </w:p>
        </w:tc>
      </w:tr>
      <w:tr w:rsidR="00AB5E98" w:rsidRPr="00E1599B" w:rsidTr="005567A4">
        <w:tc>
          <w:tcPr>
            <w:tcW w:w="5529"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Costo totale previsto in base a 16 studenti di 65 anni di età nell’anno a venire</w:t>
            </w:r>
          </w:p>
        </w:tc>
        <w:tc>
          <w:tcPr>
            <w:tcW w:w="1701" w:type="dxa"/>
            <w:shd w:val="clear" w:color="auto" w:fill="D9D9D9" w:themeFill="background1" w:themeFillShade="D9"/>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66.700</w:t>
            </w:r>
          </w:p>
        </w:tc>
      </w:tr>
      <w:tr w:rsidR="00AB5E98" w:rsidRPr="00E1599B" w:rsidTr="005567A4">
        <w:tc>
          <w:tcPr>
            <w:tcW w:w="5529"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Costo previsto per un corso</w:t>
            </w:r>
          </w:p>
        </w:tc>
        <w:tc>
          <w:tcPr>
            <w:tcW w:w="1701" w:type="dxa"/>
            <w:shd w:val="clear" w:color="auto" w:fill="D9D9D9" w:themeFill="background1" w:themeFillShade="D9"/>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1.400</w:t>
            </w:r>
          </w:p>
        </w:tc>
      </w:tr>
      <w:tr w:rsidR="00AB5E98" w:rsidRPr="00E1599B" w:rsidTr="005567A4">
        <w:tc>
          <w:tcPr>
            <w:tcW w:w="5529"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Riduzione dei costi di gestione delle fratture</w:t>
            </w:r>
          </w:p>
        </w:tc>
        <w:tc>
          <w:tcPr>
            <w:tcW w:w="1701" w:type="dxa"/>
            <w:shd w:val="clear" w:color="auto" w:fill="D9D9D9" w:themeFill="background1" w:themeFillShade="D9"/>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65.300</w:t>
            </w:r>
          </w:p>
        </w:tc>
      </w:tr>
      <w:tr w:rsidR="00AB5E98" w:rsidRPr="00E1599B" w:rsidTr="005567A4">
        <w:tc>
          <w:tcPr>
            <w:tcW w:w="5529"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 xml:space="preserve">Nuova percentuale in una classe di 16 discenti statisticamente a diversi livelli di rischio per fratture </w:t>
            </w:r>
          </w:p>
        </w:tc>
        <w:tc>
          <w:tcPr>
            <w:tcW w:w="1701" w:type="dxa"/>
            <w:shd w:val="clear" w:color="auto" w:fill="D9D9D9" w:themeFill="background1" w:themeFillShade="D9"/>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2,84</w:t>
            </w:r>
          </w:p>
        </w:tc>
      </w:tr>
      <w:tr w:rsidR="00AB5E98" w:rsidRPr="00E1599B" w:rsidTr="005567A4">
        <w:tc>
          <w:tcPr>
            <w:tcW w:w="5529" w:type="dxa"/>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Costo per frattura</w:t>
            </w:r>
          </w:p>
        </w:tc>
        <w:tc>
          <w:tcPr>
            <w:tcW w:w="1701" w:type="dxa"/>
            <w:shd w:val="clear" w:color="auto" w:fill="D9D9D9" w:themeFill="background1" w:themeFillShade="D9"/>
          </w:tcPr>
          <w:p w:rsidR="00AB5E98" w:rsidRPr="00E1599B" w:rsidRDefault="00AB5E98" w:rsidP="005567A4">
            <w:pPr>
              <w:jc w:val="center"/>
              <w:rPr>
                <w:rFonts w:ascii="Corbel" w:hAnsi="Corbel" w:cs="Arial"/>
                <w:color w:val="000000" w:themeColor="text1"/>
                <w:spacing w:val="2"/>
                <w:sz w:val="18"/>
                <w:szCs w:val="18"/>
                <w:lang w:val="it-IT"/>
              </w:rPr>
            </w:pPr>
            <w:r w:rsidRPr="00E1599B">
              <w:rPr>
                <w:rFonts w:ascii="Corbel" w:hAnsi="Corbel" w:cs="Arial"/>
                <w:color w:val="000000" w:themeColor="text1"/>
                <w:spacing w:val="2"/>
                <w:sz w:val="18"/>
                <w:szCs w:val="18"/>
                <w:lang w:val="it-IT"/>
              </w:rPr>
              <w:t>23.000</w:t>
            </w:r>
          </w:p>
        </w:tc>
      </w:tr>
    </w:tbl>
    <w:p w:rsidR="00AB5E98" w:rsidRPr="00E1599B" w:rsidRDefault="00AB5E98" w:rsidP="00AB5E98">
      <w:pPr>
        <w:jc w:val="both"/>
        <w:rPr>
          <w:rFonts w:ascii="Corbel" w:hAnsi="Corbel" w:cs="Arial"/>
          <w:color w:val="000000" w:themeColor="text1"/>
          <w:spacing w:val="2"/>
          <w:sz w:val="24"/>
          <w:szCs w:val="24"/>
          <w:lang w:val="it-IT"/>
        </w:rPr>
      </w:pPr>
    </w:p>
    <w:p w:rsidR="00AB5E98" w:rsidRPr="00E1599B" w:rsidRDefault="00AB5E98" w:rsidP="00AB5E98">
      <w:pPr>
        <w:jc w:val="both"/>
        <w:rPr>
          <w:rFonts w:ascii="Corbel" w:hAnsi="Corbel" w:cs="Arial"/>
          <w:color w:val="000000" w:themeColor="text1"/>
          <w:spacing w:val="2"/>
          <w:sz w:val="22"/>
          <w:szCs w:val="22"/>
          <w:lang w:val="it-IT"/>
        </w:rPr>
      </w:pPr>
      <w:r>
        <w:rPr>
          <w:rFonts w:ascii="Corbel" w:hAnsi="Corbel" w:cs="Arial"/>
          <w:color w:val="000000" w:themeColor="text1"/>
          <w:spacing w:val="2"/>
          <w:sz w:val="22"/>
          <w:szCs w:val="22"/>
          <w:lang w:val="it-IT"/>
        </w:rPr>
        <w:t>Gruppi target s</w:t>
      </w:r>
      <w:r w:rsidRPr="00E1599B">
        <w:rPr>
          <w:rFonts w:ascii="Corbel" w:hAnsi="Corbel" w:cs="Arial"/>
          <w:color w:val="000000" w:themeColor="text1"/>
          <w:spacing w:val="2"/>
          <w:sz w:val="22"/>
          <w:szCs w:val="22"/>
          <w:lang w:val="it-IT"/>
        </w:rPr>
        <w:t>ono</w:t>
      </w:r>
      <w:r>
        <w:rPr>
          <w:rFonts w:ascii="Corbel" w:hAnsi="Corbel" w:cs="Arial"/>
          <w:color w:val="000000" w:themeColor="text1"/>
          <w:spacing w:val="2"/>
          <w:sz w:val="22"/>
          <w:szCs w:val="22"/>
          <w:lang w:val="it-IT"/>
        </w:rPr>
        <w:t xml:space="preserve"> stati</w:t>
      </w:r>
      <w:r w:rsidRPr="00E1599B">
        <w:rPr>
          <w:rFonts w:ascii="Corbel" w:hAnsi="Corbel" w:cs="Arial"/>
          <w:color w:val="000000" w:themeColor="text1"/>
          <w:spacing w:val="2"/>
          <w:sz w:val="22"/>
          <w:szCs w:val="22"/>
          <w:lang w:val="it-IT"/>
        </w:rPr>
        <w:t xml:space="preserve"> testati per mostrare</w:t>
      </w:r>
      <w:r>
        <w:rPr>
          <w:rFonts w:ascii="Corbel" w:hAnsi="Corbel" w:cs="Arial"/>
          <w:color w:val="000000" w:themeColor="text1"/>
          <w:spacing w:val="2"/>
          <w:sz w:val="22"/>
          <w:szCs w:val="22"/>
          <w:lang w:val="it-IT"/>
        </w:rPr>
        <w:t xml:space="preserve"> il</w:t>
      </w:r>
      <w:r w:rsidRPr="00E1599B">
        <w:rPr>
          <w:rFonts w:ascii="Corbel" w:hAnsi="Corbel" w:cs="Arial"/>
          <w:color w:val="000000" w:themeColor="text1"/>
          <w:spacing w:val="2"/>
          <w:sz w:val="22"/>
          <w:szCs w:val="22"/>
          <w:lang w:val="it-IT"/>
        </w:rPr>
        <w:t xml:space="preserve"> loro lo stato attuale, in modo che una persona su 24</w:t>
      </w:r>
      <w:r>
        <w:rPr>
          <w:rFonts w:ascii="Corbel" w:hAnsi="Corbel" w:cs="Arial"/>
          <w:color w:val="000000" w:themeColor="text1"/>
          <w:spacing w:val="2"/>
          <w:sz w:val="22"/>
          <w:szCs w:val="22"/>
          <w:lang w:val="it-IT"/>
        </w:rPr>
        <w:t xml:space="preserve"> tra discenti</w:t>
      </w:r>
      <w:r w:rsidRPr="00E1599B">
        <w:rPr>
          <w:rFonts w:ascii="Corbel" w:hAnsi="Corbel" w:cs="Arial"/>
          <w:color w:val="000000" w:themeColor="text1"/>
          <w:spacing w:val="2"/>
          <w:sz w:val="22"/>
          <w:szCs w:val="22"/>
          <w:lang w:val="it-IT"/>
        </w:rPr>
        <w:t xml:space="preserve"> senior, in queste 8,5 classi di 16 studenti, </w:t>
      </w:r>
      <w:r>
        <w:rPr>
          <w:rFonts w:ascii="Corbel" w:hAnsi="Corbel" w:cs="Arial"/>
          <w:color w:val="000000" w:themeColor="text1"/>
          <w:spacing w:val="2"/>
          <w:sz w:val="22"/>
          <w:szCs w:val="22"/>
          <w:lang w:val="it-IT"/>
        </w:rPr>
        <w:t>(</w:t>
      </w:r>
      <w:r w:rsidRPr="00E1599B">
        <w:rPr>
          <w:rFonts w:ascii="Corbel" w:hAnsi="Corbel" w:cs="Arial"/>
          <w:color w:val="000000" w:themeColor="text1"/>
          <w:spacing w:val="2"/>
          <w:sz w:val="22"/>
          <w:szCs w:val="22"/>
          <w:lang w:val="it-IT"/>
        </w:rPr>
        <w:t xml:space="preserve">statisticamente </w:t>
      </w:r>
      <w:r>
        <w:rPr>
          <w:rFonts w:ascii="Corbel" w:hAnsi="Corbel" w:cs="Arial"/>
          <w:color w:val="000000" w:themeColor="text1"/>
          <w:spacing w:val="2"/>
          <w:sz w:val="22"/>
          <w:szCs w:val="22"/>
          <w:lang w:val="it-IT"/>
        </w:rPr>
        <w:t>con aspettative</w:t>
      </w:r>
      <w:r w:rsidRPr="00E1599B">
        <w:rPr>
          <w:rFonts w:ascii="Corbel" w:hAnsi="Corbel" w:cs="Arial"/>
          <w:color w:val="000000" w:themeColor="text1"/>
          <w:spacing w:val="2"/>
          <w:sz w:val="22"/>
          <w:szCs w:val="22"/>
          <w:lang w:val="it-IT"/>
        </w:rPr>
        <w:t xml:space="preserve"> di avere una frattura </w:t>
      </w:r>
      <w:r>
        <w:rPr>
          <w:rFonts w:ascii="Corbel" w:hAnsi="Corbel" w:cs="Arial"/>
          <w:color w:val="000000" w:themeColor="text1"/>
          <w:spacing w:val="2"/>
          <w:sz w:val="22"/>
          <w:szCs w:val="22"/>
          <w:lang w:val="it-IT"/>
        </w:rPr>
        <w:t>nel futuro)</w:t>
      </w:r>
      <w:r w:rsidRPr="00E1599B">
        <w:rPr>
          <w:rFonts w:ascii="Corbel" w:hAnsi="Corbel" w:cs="Arial"/>
          <w:color w:val="000000" w:themeColor="text1"/>
          <w:spacing w:val="2"/>
          <w:sz w:val="22"/>
          <w:szCs w:val="22"/>
          <w:lang w:val="it-IT"/>
        </w:rPr>
        <w:t xml:space="preserve"> sarà consapevole del rischio e di ciò che serve per minimizzare i rischi di avere una frattura.</w:t>
      </w:r>
    </w:p>
    <w:p w:rsidR="00AB5E98" w:rsidRPr="00E1599B" w:rsidRDefault="00AB5E98" w:rsidP="00AB5E98">
      <w:pPr>
        <w:jc w:val="both"/>
        <w:rPr>
          <w:rFonts w:ascii="Corbel" w:hAnsi="Corbel" w:cs="Arial"/>
          <w:color w:val="000000" w:themeColor="text1"/>
          <w:spacing w:val="2"/>
          <w:sz w:val="22"/>
          <w:szCs w:val="22"/>
          <w:lang w:val="it-IT"/>
        </w:rPr>
      </w:pPr>
      <w:r w:rsidRPr="00E1599B">
        <w:rPr>
          <w:rFonts w:ascii="Corbel" w:hAnsi="Corbel" w:cs="Arial"/>
          <w:color w:val="000000" w:themeColor="text1"/>
          <w:spacing w:val="2"/>
          <w:sz w:val="22"/>
          <w:szCs w:val="22"/>
          <w:lang w:val="it-IT"/>
        </w:rPr>
        <w:t xml:space="preserve">Per offrire a tutte le 66.599 persone a partire dall'anno di nascita 1953 </w:t>
      </w:r>
      <w:r w:rsidR="001666AD">
        <w:rPr>
          <w:rFonts w:ascii="Corbel" w:hAnsi="Corbel" w:cs="Arial"/>
          <w:color w:val="000000" w:themeColor="text1"/>
          <w:spacing w:val="2"/>
          <w:sz w:val="22"/>
          <w:szCs w:val="22"/>
          <w:lang w:val="it-IT"/>
        </w:rPr>
        <w:t>(</w:t>
      </w:r>
      <w:r w:rsidRPr="00E1599B">
        <w:rPr>
          <w:rFonts w:ascii="Corbel" w:hAnsi="Corbel" w:cs="Arial"/>
          <w:color w:val="000000" w:themeColor="text1"/>
          <w:spacing w:val="2"/>
          <w:sz w:val="22"/>
          <w:szCs w:val="22"/>
          <w:lang w:val="it-IT"/>
        </w:rPr>
        <w:t>65 anni compiuti</w:t>
      </w:r>
      <w:r w:rsidR="001666AD">
        <w:rPr>
          <w:rFonts w:ascii="Corbel" w:hAnsi="Corbel" w:cs="Arial"/>
          <w:color w:val="000000" w:themeColor="text1"/>
          <w:spacing w:val="2"/>
          <w:sz w:val="22"/>
          <w:szCs w:val="22"/>
          <w:lang w:val="it-IT"/>
        </w:rPr>
        <w:t>)</w:t>
      </w:r>
      <w:r w:rsidRPr="00E1599B">
        <w:rPr>
          <w:rFonts w:ascii="Corbel" w:hAnsi="Corbel" w:cs="Arial"/>
          <w:color w:val="000000" w:themeColor="text1"/>
          <w:spacing w:val="2"/>
          <w:sz w:val="22"/>
          <w:szCs w:val="22"/>
          <w:lang w:val="it-IT"/>
        </w:rPr>
        <w:t xml:space="preserve"> un corso di 16 lezioni, con 16 studenti senior per gruppo, richiederà 4.162 corsi ad un prezzo fisso di 1.400 euro, che equivale a 5.830.000 euro. Tale importo è simile al costo di 253 incidenti su 12.285 casi all'anno.</w:t>
      </w:r>
    </w:p>
    <w:p w:rsidR="00AB5E98" w:rsidRDefault="00AB5E98" w:rsidP="00AB5E98">
      <w:pPr>
        <w:jc w:val="both"/>
        <w:rPr>
          <w:rFonts w:ascii="Corbel" w:hAnsi="Corbel" w:cs="Arial"/>
          <w:color w:val="000000" w:themeColor="text1"/>
          <w:spacing w:val="2"/>
          <w:sz w:val="22"/>
          <w:szCs w:val="22"/>
          <w:lang w:val="it-IT"/>
        </w:rPr>
      </w:pPr>
      <w:r w:rsidRPr="00E1599B">
        <w:rPr>
          <w:rFonts w:ascii="Corbel" w:hAnsi="Corbel" w:cs="Arial"/>
          <w:color w:val="000000" w:themeColor="text1"/>
          <w:spacing w:val="2"/>
          <w:sz w:val="22"/>
          <w:szCs w:val="22"/>
          <w:lang w:val="it-IT"/>
        </w:rPr>
        <w:t xml:space="preserve">La seguente tabella 4 mostra la classificazione del rischio per anno di nascita dal </w:t>
      </w:r>
      <w:r>
        <w:rPr>
          <w:rFonts w:ascii="Corbel" w:hAnsi="Corbel" w:cs="Arial"/>
          <w:color w:val="000000" w:themeColor="text1"/>
          <w:spacing w:val="2"/>
          <w:sz w:val="22"/>
          <w:szCs w:val="22"/>
          <w:lang w:val="it-IT"/>
        </w:rPr>
        <w:t xml:space="preserve">più alto </w:t>
      </w:r>
      <w:r w:rsidRPr="00E1599B">
        <w:rPr>
          <w:rFonts w:ascii="Corbel" w:hAnsi="Corbel" w:cs="Arial"/>
          <w:color w:val="000000" w:themeColor="text1"/>
          <w:spacing w:val="2"/>
          <w:sz w:val="22"/>
          <w:szCs w:val="22"/>
          <w:lang w:val="it-IT"/>
        </w:rPr>
        <w:t>livello danese a quello</w:t>
      </w:r>
      <w:r>
        <w:rPr>
          <w:rFonts w:ascii="Corbel" w:hAnsi="Corbel" w:cs="Arial"/>
          <w:color w:val="000000" w:themeColor="text1"/>
          <w:spacing w:val="2"/>
          <w:sz w:val="22"/>
          <w:szCs w:val="22"/>
          <w:lang w:val="it-IT"/>
        </w:rPr>
        <w:t xml:space="preserve"> più basso</w:t>
      </w:r>
      <w:r w:rsidRPr="00E1599B">
        <w:rPr>
          <w:rFonts w:ascii="Corbel" w:hAnsi="Corbel" w:cs="Arial"/>
          <w:color w:val="000000" w:themeColor="text1"/>
          <w:spacing w:val="2"/>
          <w:sz w:val="22"/>
          <w:szCs w:val="22"/>
          <w:lang w:val="it-IT"/>
        </w:rPr>
        <w:t xml:space="preserve"> rumeno.</w:t>
      </w:r>
    </w:p>
    <w:p w:rsidR="00AB5E98" w:rsidRPr="00E1599B" w:rsidRDefault="00AB5E98" w:rsidP="00AB5E98">
      <w:pPr>
        <w:jc w:val="both"/>
        <w:rPr>
          <w:rFonts w:ascii="Corbel" w:hAnsi="Corbel" w:cs="Arial"/>
          <w:color w:val="000000" w:themeColor="text1"/>
          <w:spacing w:val="2"/>
          <w:sz w:val="22"/>
          <w:szCs w:val="22"/>
          <w:lang w:val="it-IT"/>
        </w:rPr>
      </w:pPr>
    </w:p>
    <w:tbl>
      <w:tblPr>
        <w:tblStyle w:val="Tabel-Gitter"/>
        <w:tblW w:w="0" w:type="auto"/>
        <w:tblLook w:val="04A0" w:firstRow="1" w:lastRow="0" w:firstColumn="1" w:lastColumn="0" w:noHBand="0" w:noVBand="1"/>
      </w:tblPr>
      <w:tblGrid>
        <w:gridCol w:w="2687"/>
        <w:gridCol w:w="1275"/>
        <w:gridCol w:w="1276"/>
        <w:gridCol w:w="1276"/>
        <w:gridCol w:w="1276"/>
        <w:gridCol w:w="1270"/>
      </w:tblGrid>
      <w:tr w:rsidR="00AB5E98" w:rsidRPr="00E1599B" w:rsidTr="005567A4">
        <w:trPr>
          <w:trHeight w:val="416"/>
        </w:trPr>
        <w:tc>
          <w:tcPr>
            <w:tcW w:w="9062" w:type="dxa"/>
            <w:gridSpan w:val="6"/>
            <w:shd w:val="clear" w:color="auto" w:fill="A9D5E7" w:themeFill="accent1" w:themeFillTint="66"/>
          </w:tcPr>
          <w:p w:rsidR="00AB5E98" w:rsidRPr="00E1599B" w:rsidRDefault="00AB5E98" w:rsidP="005567A4">
            <w:pPr>
              <w:jc w:val="both"/>
              <w:rPr>
                <w:rFonts w:ascii="Corbel" w:hAnsi="Corbel" w:cs="Arial"/>
                <w:color w:val="000000" w:themeColor="text1"/>
                <w:spacing w:val="2"/>
                <w:sz w:val="24"/>
                <w:szCs w:val="24"/>
                <w:lang w:val="it-IT"/>
              </w:rPr>
            </w:pPr>
            <w:r w:rsidRPr="00E1599B">
              <w:rPr>
                <w:rFonts w:ascii="Corbel" w:hAnsi="Corbel" w:cs="Arial"/>
                <w:color w:val="000000" w:themeColor="text1"/>
                <w:spacing w:val="2"/>
                <w:sz w:val="24"/>
                <w:szCs w:val="24"/>
                <w:lang w:val="it-IT"/>
              </w:rPr>
              <w:t>Tabella 4</w:t>
            </w:r>
          </w:p>
        </w:tc>
      </w:tr>
      <w:tr w:rsidR="00AB5E98" w:rsidRPr="00E1599B" w:rsidTr="005567A4">
        <w:trPr>
          <w:trHeight w:val="416"/>
        </w:trPr>
        <w:tc>
          <w:tcPr>
            <w:tcW w:w="2689" w:type="dxa"/>
          </w:tcPr>
          <w:p w:rsidR="00AB5E98" w:rsidRPr="00E1599B" w:rsidRDefault="00AB5E98" w:rsidP="005567A4">
            <w:pPr>
              <w:jc w:val="both"/>
              <w:rPr>
                <w:rFonts w:ascii="Corbel" w:hAnsi="Corbel" w:cs="Arial"/>
                <w:color w:val="000000" w:themeColor="text1"/>
                <w:spacing w:val="2"/>
                <w:lang w:val="it-IT"/>
              </w:rPr>
            </w:pPr>
            <w:r w:rsidRPr="00E1599B">
              <w:rPr>
                <w:rFonts w:ascii="Corbel" w:hAnsi="Corbel" w:cs="Arial"/>
                <w:color w:val="000000" w:themeColor="text1"/>
                <w:spacing w:val="2"/>
                <w:lang w:val="it-IT"/>
              </w:rPr>
              <w:t>Nazione/livello</w:t>
            </w:r>
          </w:p>
        </w:tc>
        <w:tc>
          <w:tcPr>
            <w:tcW w:w="1275" w:type="dxa"/>
            <w:shd w:val="clear" w:color="auto" w:fill="FF0000"/>
          </w:tcPr>
          <w:p w:rsidR="00AB5E98" w:rsidRPr="00E1599B" w:rsidRDefault="00AB5E98" w:rsidP="005567A4">
            <w:pPr>
              <w:jc w:val="center"/>
              <w:rPr>
                <w:rFonts w:ascii="Corbel" w:hAnsi="Corbel" w:cs="Arial"/>
                <w:color w:val="000000" w:themeColor="text1"/>
                <w:spacing w:val="2"/>
                <w:lang w:val="it-IT"/>
              </w:rPr>
            </w:pPr>
            <w:r w:rsidRPr="00E1599B">
              <w:rPr>
                <w:rFonts w:ascii="Corbel" w:hAnsi="Corbel" w:cs="Arial"/>
                <w:color w:val="000000" w:themeColor="text1"/>
                <w:spacing w:val="2"/>
                <w:lang w:val="it-IT"/>
              </w:rPr>
              <w:t>Danimarca</w:t>
            </w:r>
          </w:p>
        </w:tc>
        <w:tc>
          <w:tcPr>
            <w:tcW w:w="1276" w:type="dxa"/>
          </w:tcPr>
          <w:p w:rsidR="00AB5E98" w:rsidRPr="00E1599B" w:rsidRDefault="00AB5E98" w:rsidP="005567A4">
            <w:pPr>
              <w:jc w:val="center"/>
              <w:rPr>
                <w:rFonts w:ascii="Corbel" w:hAnsi="Corbel" w:cs="Arial"/>
                <w:color w:val="000000" w:themeColor="text1"/>
                <w:spacing w:val="2"/>
                <w:lang w:val="it-IT"/>
              </w:rPr>
            </w:pPr>
            <w:r w:rsidRPr="00E1599B">
              <w:rPr>
                <w:rFonts w:ascii="Corbel" w:hAnsi="Corbel" w:cs="Arial"/>
                <w:color w:val="000000" w:themeColor="text1"/>
                <w:spacing w:val="2"/>
                <w:lang w:val="it-IT"/>
              </w:rPr>
              <w:t>Livello a</w:t>
            </w:r>
          </w:p>
        </w:tc>
        <w:tc>
          <w:tcPr>
            <w:tcW w:w="1276" w:type="dxa"/>
          </w:tcPr>
          <w:p w:rsidR="00AB5E98" w:rsidRPr="00E1599B" w:rsidRDefault="00AB5E98" w:rsidP="005567A4">
            <w:pPr>
              <w:jc w:val="center"/>
              <w:rPr>
                <w:rFonts w:ascii="Corbel" w:hAnsi="Corbel" w:cs="Arial"/>
                <w:color w:val="000000" w:themeColor="text1"/>
                <w:spacing w:val="2"/>
                <w:lang w:val="it-IT"/>
              </w:rPr>
            </w:pPr>
            <w:r w:rsidRPr="00E1599B">
              <w:rPr>
                <w:rFonts w:ascii="Corbel" w:hAnsi="Corbel" w:cs="Arial"/>
                <w:color w:val="000000" w:themeColor="text1"/>
                <w:spacing w:val="2"/>
                <w:lang w:val="it-IT"/>
              </w:rPr>
              <w:t>Livello a</w:t>
            </w:r>
          </w:p>
        </w:tc>
        <w:tc>
          <w:tcPr>
            <w:tcW w:w="1276" w:type="dxa"/>
          </w:tcPr>
          <w:p w:rsidR="00AB5E98" w:rsidRPr="00E1599B" w:rsidRDefault="00AB5E98" w:rsidP="005567A4">
            <w:pPr>
              <w:jc w:val="center"/>
              <w:rPr>
                <w:rFonts w:ascii="Corbel" w:hAnsi="Corbel" w:cs="Arial"/>
                <w:color w:val="000000" w:themeColor="text1"/>
                <w:spacing w:val="2"/>
                <w:lang w:val="it-IT"/>
              </w:rPr>
            </w:pPr>
            <w:r w:rsidRPr="00E1599B">
              <w:rPr>
                <w:rFonts w:ascii="Corbel" w:hAnsi="Corbel" w:cs="Arial"/>
                <w:color w:val="000000" w:themeColor="text1"/>
                <w:spacing w:val="2"/>
                <w:lang w:val="it-IT"/>
              </w:rPr>
              <w:t>Livello</w:t>
            </w:r>
            <w:r>
              <w:rPr>
                <w:rFonts w:ascii="Corbel" w:hAnsi="Corbel" w:cs="Arial"/>
                <w:color w:val="000000" w:themeColor="text1"/>
                <w:spacing w:val="2"/>
                <w:lang w:val="it-IT"/>
              </w:rPr>
              <w:t xml:space="preserve"> </w:t>
            </w:r>
            <w:r w:rsidRPr="00E1599B">
              <w:rPr>
                <w:rFonts w:ascii="Corbel" w:hAnsi="Corbel" w:cs="Arial"/>
                <w:color w:val="000000" w:themeColor="text1"/>
                <w:spacing w:val="2"/>
                <w:lang w:val="it-IT"/>
              </w:rPr>
              <w:t>a</w:t>
            </w:r>
          </w:p>
        </w:tc>
        <w:tc>
          <w:tcPr>
            <w:tcW w:w="1270" w:type="dxa"/>
            <w:shd w:val="clear" w:color="auto" w:fill="FFC000"/>
          </w:tcPr>
          <w:p w:rsidR="00AB5E98" w:rsidRPr="00E1599B" w:rsidRDefault="00AB5E98" w:rsidP="005567A4">
            <w:pPr>
              <w:jc w:val="center"/>
              <w:rPr>
                <w:rFonts w:ascii="Corbel" w:hAnsi="Corbel" w:cs="Arial"/>
                <w:color w:val="000000" w:themeColor="text1"/>
                <w:spacing w:val="2"/>
                <w:lang w:val="it-IT"/>
              </w:rPr>
            </w:pPr>
            <w:r w:rsidRPr="00E1599B">
              <w:rPr>
                <w:rFonts w:ascii="Corbel" w:hAnsi="Corbel" w:cs="Arial"/>
                <w:color w:val="000000" w:themeColor="text1"/>
                <w:spacing w:val="2"/>
                <w:lang w:val="it-IT"/>
              </w:rPr>
              <w:t>Romania</w:t>
            </w:r>
          </w:p>
        </w:tc>
      </w:tr>
      <w:tr w:rsidR="00AB5E98" w:rsidRPr="00E1599B" w:rsidTr="005567A4">
        <w:tc>
          <w:tcPr>
            <w:tcW w:w="2689" w:type="dxa"/>
          </w:tcPr>
          <w:p w:rsidR="00AB5E98" w:rsidRPr="00E1599B" w:rsidRDefault="00AB5E98" w:rsidP="005567A4">
            <w:pPr>
              <w:jc w:val="both"/>
              <w:rPr>
                <w:rFonts w:ascii="Corbel" w:hAnsi="Corbel" w:cs="Arial"/>
                <w:color w:val="000000" w:themeColor="text1"/>
                <w:spacing w:val="2"/>
                <w:lang w:val="it-IT"/>
              </w:rPr>
            </w:pPr>
            <w:r w:rsidRPr="00E1599B">
              <w:rPr>
                <w:rFonts w:ascii="Corbel" w:hAnsi="Corbel" w:cs="Arial"/>
                <w:color w:val="000000" w:themeColor="text1"/>
                <w:spacing w:val="2"/>
                <w:lang w:val="it-IT"/>
              </w:rPr>
              <w:t>Numero di fratture per anno</w:t>
            </w:r>
          </w:p>
        </w:tc>
        <w:tc>
          <w:tcPr>
            <w:tcW w:w="1275" w:type="dxa"/>
            <w:shd w:val="clear" w:color="auto" w:fill="FF0000"/>
          </w:tcPr>
          <w:p w:rsidR="00AB5E98" w:rsidRPr="00E1599B" w:rsidRDefault="00AB5E98" w:rsidP="005567A4">
            <w:pPr>
              <w:jc w:val="center"/>
              <w:rPr>
                <w:rFonts w:ascii="Corbel" w:hAnsi="Corbel" w:cs="Arial"/>
                <w:color w:val="000000" w:themeColor="text1"/>
                <w:spacing w:val="2"/>
                <w:lang w:val="it-IT"/>
              </w:rPr>
            </w:pPr>
            <w:r w:rsidRPr="00E1599B">
              <w:rPr>
                <w:rFonts w:ascii="Corbel" w:hAnsi="Corbel" w:cs="Arial"/>
                <w:color w:val="000000" w:themeColor="text1"/>
                <w:spacing w:val="2"/>
                <w:lang w:val="it-IT"/>
              </w:rPr>
              <w:t>12.285</w:t>
            </w:r>
          </w:p>
        </w:tc>
        <w:tc>
          <w:tcPr>
            <w:tcW w:w="1276" w:type="dxa"/>
          </w:tcPr>
          <w:p w:rsidR="00AB5E98" w:rsidRPr="00E1599B" w:rsidRDefault="00AB5E98" w:rsidP="005567A4">
            <w:pPr>
              <w:jc w:val="center"/>
              <w:rPr>
                <w:rFonts w:ascii="Corbel" w:hAnsi="Corbel" w:cs="Arial"/>
                <w:color w:val="000000" w:themeColor="text1"/>
                <w:spacing w:val="2"/>
                <w:lang w:val="it-IT"/>
              </w:rPr>
            </w:pPr>
            <w:r w:rsidRPr="00E1599B">
              <w:rPr>
                <w:rFonts w:ascii="Corbel" w:hAnsi="Corbel" w:cs="Arial"/>
                <w:color w:val="000000" w:themeColor="text1"/>
                <w:spacing w:val="2"/>
                <w:lang w:val="it-IT"/>
              </w:rPr>
              <w:t>10.000</w:t>
            </w:r>
          </w:p>
        </w:tc>
        <w:tc>
          <w:tcPr>
            <w:tcW w:w="1276" w:type="dxa"/>
          </w:tcPr>
          <w:p w:rsidR="00AB5E98" w:rsidRPr="00E1599B" w:rsidRDefault="00AB5E98" w:rsidP="005567A4">
            <w:pPr>
              <w:jc w:val="center"/>
              <w:rPr>
                <w:rFonts w:ascii="Corbel" w:hAnsi="Corbel" w:cs="Arial"/>
                <w:color w:val="000000" w:themeColor="text1"/>
                <w:spacing w:val="2"/>
                <w:lang w:val="it-IT"/>
              </w:rPr>
            </w:pPr>
            <w:r w:rsidRPr="00E1599B">
              <w:rPr>
                <w:rFonts w:ascii="Corbel" w:hAnsi="Corbel" w:cs="Arial"/>
                <w:color w:val="000000" w:themeColor="text1"/>
                <w:spacing w:val="2"/>
                <w:lang w:val="it-IT"/>
              </w:rPr>
              <w:t>8.000</w:t>
            </w:r>
          </w:p>
        </w:tc>
        <w:tc>
          <w:tcPr>
            <w:tcW w:w="1276" w:type="dxa"/>
          </w:tcPr>
          <w:p w:rsidR="00AB5E98" w:rsidRPr="00E1599B" w:rsidRDefault="00AB5E98" w:rsidP="005567A4">
            <w:pPr>
              <w:jc w:val="center"/>
              <w:rPr>
                <w:rFonts w:ascii="Corbel" w:hAnsi="Corbel" w:cs="Arial"/>
                <w:color w:val="000000" w:themeColor="text1"/>
                <w:spacing w:val="2"/>
                <w:lang w:val="it-IT"/>
              </w:rPr>
            </w:pPr>
            <w:r w:rsidRPr="00E1599B">
              <w:rPr>
                <w:rFonts w:ascii="Corbel" w:hAnsi="Corbel" w:cs="Arial"/>
                <w:color w:val="000000" w:themeColor="text1"/>
                <w:spacing w:val="2"/>
                <w:lang w:val="it-IT"/>
              </w:rPr>
              <w:t>6.000</w:t>
            </w:r>
          </w:p>
        </w:tc>
        <w:tc>
          <w:tcPr>
            <w:tcW w:w="1270" w:type="dxa"/>
            <w:shd w:val="clear" w:color="auto" w:fill="FFC000"/>
          </w:tcPr>
          <w:p w:rsidR="00AB5E98" w:rsidRPr="00E1599B" w:rsidRDefault="00AB5E98" w:rsidP="005567A4">
            <w:pPr>
              <w:jc w:val="center"/>
              <w:rPr>
                <w:rFonts w:ascii="Corbel" w:hAnsi="Corbel" w:cs="Arial"/>
                <w:color w:val="000000" w:themeColor="text1"/>
                <w:spacing w:val="2"/>
                <w:lang w:val="it-IT"/>
              </w:rPr>
            </w:pPr>
            <w:r w:rsidRPr="00E1599B">
              <w:rPr>
                <w:rFonts w:ascii="Corbel" w:hAnsi="Corbel" w:cs="Arial"/>
                <w:color w:val="000000" w:themeColor="text1"/>
                <w:spacing w:val="2"/>
                <w:lang w:val="it-IT"/>
              </w:rPr>
              <w:t>4.071</w:t>
            </w:r>
          </w:p>
        </w:tc>
      </w:tr>
      <w:tr w:rsidR="00AB5E98" w:rsidRPr="00E1599B" w:rsidTr="005567A4">
        <w:tc>
          <w:tcPr>
            <w:tcW w:w="2689" w:type="dxa"/>
          </w:tcPr>
          <w:p w:rsidR="00AB5E98" w:rsidRPr="00E1599B" w:rsidRDefault="00AB5E98" w:rsidP="005567A4">
            <w:pPr>
              <w:jc w:val="both"/>
              <w:rPr>
                <w:rFonts w:ascii="Corbel" w:hAnsi="Corbel" w:cs="Arial"/>
                <w:color w:val="000000" w:themeColor="text1"/>
                <w:spacing w:val="2"/>
                <w:lang w:val="it-IT"/>
              </w:rPr>
            </w:pPr>
            <w:r w:rsidRPr="00E1599B">
              <w:rPr>
                <w:rFonts w:ascii="Corbel" w:hAnsi="Corbel" w:cs="Arial"/>
                <w:color w:val="000000" w:themeColor="text1"/>
                <w:spacing w:val="2"/>
                <w:lang w:val="it-IT"/>
              </w:rPr>
              <w:t>Percentuale di persone di età 65+ nati nel 1953</w:t>
            </w:r>
          </w:p>
        </w:tc>
        <w:tc>
          <w:tcPr>
            <w:tcW w:w="1275" w:type="dxa"/>
            <w:shd w:val="clear" w:color="auto" w:fill="FF0000"/>
          </w:tcPr>
          <w:p w:rsidR="00AB5E98" w:rsidRPr="00E1599B" w:rsidRDefault="00AB5E98" w:rsidP="005567A4">
            <w:pPr>
              <w:jc w:val="center"/>
              <w:rPr>
                <w:rFonts w:ascii="Corbel" w:hAnsi="Corbel" w:cs="Arial"/>
                <w:color w:val="000000" w:themeColor="text1"/>
                <w:spacing w:val="2"/>
                <w:lang w:val="it-IT"/>
              </w:rPr>
            </w:pPr>
          </w:p>
          <w:p w:rsidR="00AB5E98" w:rsidRPr="00E1599B" w:rsidRDefault="00AB5E98" w:rsidP="005567A4">
            <w:pPr>
              <w:jc w:val="center"/>
              <w:rPr>
                <w:rFonts w:ascii="Corbel" w:hAnsi="Corbel" w:cs="Arial"/>
                <w:color w:val="000000" w:themeColor="text1"/>
                <w:spacing w:val="2"/>
                <w:lang w:val="it-IT"/>
              </w:rPr>
            </w:pPr>
            <w:r w:rsidRPr="00E1599B">
              <w:rPr>
                <w:rFonts w:ascii="Corbel" w:hAnsi="Corbel" w:cs="Arial"/>
                <w:color w:val="000000" w:themeColor="text1"/>
                <w:spacing w:val="2"/>
                <w:lang w:val="it-IT"/>
              </w:rPr>
              <w:t>18,5%</w:t>
            </w:r>
          </w:p>
        </w:tc>
        <w:tc>
          <w:tcPr>
            <w:tcW w:w="1276" w:type="dxa"/>
          </w:tcPr>
          <w:p w:rsidR="00AB5E98" w:rsidRPr="00E1599B" w:rsidRDefault="00AB5E98" w:rsidP="005567A4">
            <w:pPr>
              <w:jc w:val="center"/>
              <w:rPr>
                <w:rFonts w:ascii="Corbel" w:hAnsi="Corbel" w:cs="Arial"/>
                <w:color w:val="000000" w:themeColor="text1"/>
                <w:spacing w:val="2"/>
                <w:lang w:val="it-IT"/>
              </w:rPr>
            </w:pPr>
          </w:p>
          <w:p w:rsidR="00AB5E98" w:rsidRPr="00E1599B" w:rsidRDefault="00AB5E98" w:rsidP="005567A4">
            <w:pPr>
              <w:jc w:val="center"/>
              <w:rPr>
                <w:rFonts w:ascii="Corbel" w:hAnsi="Corbel" w:cs="Arial"/>
                <w:color w:val="000000" w:themeColor="text1"/>
                <w:spacing w:val="2"/>
                <w:lang w:val="it-IT"/>
              </w:rPr>
            </w:pPr>
            <w:r w:rsidRPr="00E1599B">
              <w:rPr>
                <w:rFonts w:ascii="Corbel" w:hAnsi="Corbel" w:cs="Arial"/>
                <w:color w:val="000000" w:themeColor="text1"/>
                <w:spacing w:val="2"/>
                <w:lang w:val="it-IT"/>
              </w:rPr>
              <w:t>15,02%</w:t>
            </w:r>
          </w:p>
        </w:tc>
        <w:tc>
          <w:tcPr>
            <w:tcW w:w="1276" w:type="dxa"/>
          </w:tcPr>
          <w:p w:rsidR="00AB5E98" w:rsidRPr="00E1599B" w:rsidRDefault="00AB5E98" w:rsidP="005567A4">
            <w:pPr>
              <w:jc w:val="center"/>
              <w:rPr>
                <w:rFonts w:ascii="Corbel" w:hAnsi="Corbel" w:cs="Arial"/>
                <w:color w:val="000000" w:themeColor="text1"/>
                <w:spacing w:val="2"/>
                <w:lang w:val="it-IT"/>
              </w:rPr>
            </w:pPr>
          </w:p>
          <w:p w:rsidR="00AB5E98" w:rsidRPr="00E1599B" w:rsidRDefault="00AB5E98" w:rsidP="005567A4">
            <w:pPr>
              <w:jc w:val="center"/>
              <w:rPr>
                <w:rFonts w:ascii="Corbel" w:hAnsi="Corbel" w:cs="Arial"/>
                <w:color w:val="000000" w:themeColor="text1"/>
                <w:spacing w:val="2"/>
                <w:lang w:val="it-IT"/>
              </w:rPr>
            </w:pPr>
            <w:r w:rsidRPr="00E1599B">
              <w:rPr>
                <w:rFonts w:ascii="Corbel" w:hAnsi="Corbel" w:cs="Arial"/>
                <w:color w:val="000000" w:themeColor="text1"/>
                <w:spacing w:val="2"/>
                <w:lang w:val="it-IT"/>
              </w:rPr>
              <w:t>12,01%</w:t>
            </w:r>
          </w:p>
        </w:tc>
        <w:tc>
          <w:tcPr>
            <w:tcW w:w="1276" w:type="dxa"/>
          </w:tcPr>
          <w:p w:rsidR="00AB5E98" w:rsidRPr="00E1599B" w:rsidRDefault="00AB5E98" w:rsidP="005567A4">
            <w:pPr>
              <w:jc w:val="center"/>
              <w:rPr>
                <w:rFonts w:ascii="Corbel" w:hAnsi="Corbel" w:cs="Arial"/>
                <w:color w:val="000000" w:themeColor="text1"/>
                <w:spacing w:val="2"/>
                <w:lang w:val="it-IT"/>
              </w:rPr>
            </w:pPr>
          </w:p>
          <w:p w:rsidR="00AB5E98" w:rsidRPr="00E1599B" w:rsidRDefault="00AB5E98" w:rsidP="005567A4">
            <w:pPr>
              <w:jc w:val="center"/>
              <w:rPr>
                <w:rFonts w:ascii="Corbel" w:hAnsi="Corbel" w:cs="Arial"/>
                <w:color w:val="000000" w:themeColor="text1"/>
                <w:spacing w:val="2"/>
                <w:lang w:val="it-IT"/>
              </w:rPr>
            </w:pPr>
            <w:r w:rsidRPr="00E1599B">
              <w:rPr>
                <w:rFonts w:ascii="Corbel" w:hAnsi="Corbel" w:cs="Arial"/>
                <w:color w:val="000000" w:themeColor="text1"/>
                <w:spacing w:val="2"/>
                <w:lang w:val="it-IT"/>
              </w:rPr>
              <w:t>9,01%</w:t>
            </w:r>
          </w:p>
        </w:tc>
        <w:tc>
          <w:tcPr>
            <w:tcW w:w="1270" w:type="dxa"/>
            <w:shd w:val="clear" w:color="auto" w:fill="FFC000"/>
          </w:tcPr>
          <w:p w:rsidR="00AB5E98" w:rsidRPr="00E1599B" w:rsidRDefault="00AB5E98" w:rsidP="005567A4">
            <w:pPr>
              <w:jc w:val="center"/>
              <w:rPr>
                <w:rFonts w:ascii="Corbel" w:hAnsi="Corbel" w:cs="Arial"/>
                <w:color w:val="000000" w:themeColor="text1"/>
                <w:spacing w:val="2"/>
                <w:lang w:val="it-IT"/>
              </w:rPr>
            </w:pPr>
          </w:p>
          <w:p w:rsidR="00AB5E98" w:rsidRPr="00E1599B" w:rsidRDefault="00AB5E98" w:rsidP="005567A4">
            <w:pPr>
              <w:jc w:val="center"/>
              <w:rPr>
                <w:rFonts w:ascii="Corbel" w:hAnsi="Corbel" w:cs="Arial"/>
                <w:color w:val="000000" w:themeColor="text1"/>
                <w:spacing w:val="2"/>
                <w:lang w:val="it-IT"/>
              </w:rPr>
            </w:pPr>
            <w:r w:rsidRPr="00E1599B">
              <w:rPr>
                <w:rFonts w:ascii="Corbel" w:hAnsi="Corbel" w:cs="Arial"/>
                <w:color w:val="000000" w:themeColor="text1"/>
                <w:spacing w:val="2"/>
                <w:lang w:val="it-IT"/>
              </w:rPr>
              <w:t>6,15%</w:t>
            </w:r>
          </w:p>
        </w:tc>
      </w:tr>
    </w:tbl>
    <w:p w:rsidR="00AB5E98" w:rsidRPr="00E1599B" w:rsidRDefault="00AB5E98" w:rsidP="00AB5E98">
      <w:pPr>
        <w:spacing w:before="0" w:after="0"/>
        <w:jc w:val="both"/>
        <w:rPr>
          <w:color w:val="1A495D" w:themeColor="accent1" w:themeShade="80"/>
          <w:sz w:val="22"/>
          <w:szCs w:val="22"/>
          <w:lang w:val="it-IT"/>
        </w:rPr>
      </w:pPr>
    </w:p>
    <w:p w:rsidR="00AB5E98" w:rsidRPr="00E1599B" w:rsidRDefault="00AB5E98" w:rsidP="00AB5E98">
      <w:pPr>
        <w:jc w:val="both"/>
        <w:rPr>
          <w:color w:val="1A495D" w:themeColor="accent1" w:themeShade="80"/>
          <w:sz w:val="22"/>
          <w:szCs w:val="22"/>
          <w:lang w:val="it-IT"/>
        </w:rPr>
      </w:pPr>
      <w:r w:rsidRPr="00E1599B">
        <w:rPr>
          <w:color w:val="1A495D" w:themeColor="accent1" w:themeShade="80"/>
          <w:sz w:val="22"/>
          <w:szCs w:val="22"/>
          <w:lang w:val="it-IT"/>
        </w:rPr>
        <w:t>Se si prende in considerazione la Danimarca confrontata con il basso livello della Romania</w:t>
      </w:r>
    </w:p>
    <w:tbl>
      <w:tblPr>
        <w:tblStyle w:val="Tabel-Gitter"/>
        <w:tblW w:w="0" w:type="auto"/>
        <w:tblLook w:val="04A0" w:firstRow="1" w:lastRow="0" w:firstColumn="1" w:lastColumn="0" w:noHBand="0" w:noVBand="1"/>
      </w:tblPr>
      <w:tblGrid>
        <w:gridCol w:w="3821"/>
        <w:gridCol w:w="1134"/>
        <w:gridCol w:w="992"/>
        <w:gridCol w:w="1028"/>
        <w:gridCol w:w="982"/>
        <w:gridCol w:w="1103"/>
      </w:tblGrid>
      <w:tr w:rsidR="00AB5E98" w:rsidRPr="00E1599B" w:rsidTr="005567A4">
        <w:trPr>
          <w:trHeight w:val="420"/>
        </w:trPr>
        <w:tc>
          <w:tcPr>
            <w:tcW w:w="9060" w:type="dxa"/>
            <w:gridSpan w:val="6"/>
            <w:shd w:val="clear" w:color="auto" w:fill="A9D5E7" w:themeFill="accent1" w:themeFillTint="66"/>
          </w:tcPr>
          <w:p w:rsidR="00AB5E98" w:rsidRPr="00E1599B" w:rsidRDefault="00AB5E98" w:rsidP="005567A4">
            <w:pPr>
              <w:jc w:val="both"/>
              <w:rPr>
                <w:color w:val="1A495D" w:themeColor="accent1" w:themeShade="80"/>
                <w:sz w:val="24"/>
                <w:szCs w:val="24"/>
                <w:lang w:val="it-IT"/>
              </w:rPr>
            </w:pPr>
            <w:r w:rsidRPr="00E1599B">
              <w:rPr>
                <w:color w:val="1A495D" w:themeColor="accent1" w:themeShade="80"/>
                <w:sz w:val="24"/>
                <w:szCs w:val="24"/>
                <w:lang w:val="it-IT"/>
              </w:rPr>
              <w:t>Tabella 5</w:t>
            </w:r>
          </w:p>
        </w:tc>
      </w:tr>
      <w:tr w:rsidR="00AB5E98" w:rsidRPr="00E1599B" w:rsidTr="005567A4">
        <w:trPr>
          <w:trHeight w:val="420"/>
        </w:trPr>
        <w:tc>
          <w:tcPr>
            <w:tcW w:w="3821" w:type="dxa"/>
          </w:tcPr>
          <w:p w:rsidR="00AB5E98" w:rsidRPr="00E1599B" w:rsidRDefault="00AB5E98" w:rsidP="005567A4">
            <w:pPr>
              <w:jc w:val="both"/>
              <w:rPr>
                <w:color w:val="1A495D" w:themeColor="accent1" w:themeShade="80"/>
                <w:lang w:val="it-IT"/>
              </w:rPr>
            </w:pPr>
            <w:r w:rsidRPr="00E1599B">
              <w:rPr>
                <w:color w:val="1A495D" w:themeColor="accent1" w:themeShade="80"/>
                <w:lang w:val="it-IT"/>
              </w:rPr>
              <w:t>Nazione/livello</w:t>
            </w:r>
          </w:p>
        </w:tc>
        <w:tc>
          <w:tcPr>
            <w:tcW w:w="1134" w:type="dxa"/>
            <w:shd w:val="clear" w:color="auto" w:fill="CDDDE1" w:themeFill="accent5" w:themeFillTint="66"/>
          </w:tcPr>
          <w:p w:rsidR="00AB5E98" w:rsidRPr="00E1599B" w:rsidRDefault="00AB5E98" w:rsidP="005567A4">
            <w:pPr>
              <w:jc w:val="center"/>
              <w:rPr>
                <w:color w:val="1A495D" w:themeColor="accent1" w:themeShade="80"/>
                <w:lang w:val="it-IT"/>
              </w:rPr>
            </w:pPr>
            <w:r w:rsidRPr="00E1599B">
              <w:rPr>
                <w:color w:val="1A495D" w:themeColor="accent1" w:themeShade="80"/>
                <w:lang w:val="it-IT"/>
              </w:rPr>
              <w:t>Danimarca</w:t>
            </w:r>
          </w:p>
        </w:tc>
        <w:tc>
          <w:tcPr>
            <w:tcW w:w="99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Livello a</w:t>
            </w:r>
          </w:p>
        </w:tc>
        <w:tc>
          <w:tcPr>
            <w:tcW w:w="1028"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Livello a</w:t>
            </w:r>
          </w:p>
        </w:tc>
        <w:tc>
          <w:tcPr>
            <w:tcW w:w="98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Livello a</w:t>
            </w:r>
          </w:p>
        </w:tc>
        <w:tc>
          <w:tcPr>
            <w:tcW w:w="1103" w:type="dxa"/>
            <w:shd w:val="clear" w:color="auto" w:fill="FFC000"/>
          </w:tcPr>
          <w:p w:rsidR="00AB5E98" w:rsidRPr="00E1599B" w:rsidRDefault="00AB5E98" w:rsidP="005567A4">
            <w:pPr>
              <w:jc w:val="center"/>
              <w:rPr>
                <w:color w:val="1A495D" w:themeColor="accent1" w:themeShade="80"/>
                <w:lang w:val="it-IT"/>
              </w:rPr>
            </w:pPr>
            <w:r w:rsidRPr="00E1599B">
              <w:rPr>
                <w:color w:val="1A495D" w:themeColor="accent1" w:themeShade="80"/>
                <w:lang w:val="it-IT"/>
              </w:rPr>
              <w:t>Romania</w:t>
            </w:r>
          </w:p>
        </w:tc>
      </w:tr>
      <w:tr w:rsidR="00AB5E98" w:rsidRPr="00E1599B" w:rsidTr="005567A4">
        <w:tc>
          <w:tcPr>
            <w:tcW w:w="3821" w:type="dxa"/>
          </w:tcPr>
          <w:p w:rsidR="00AB5E98" w:rsidRPr="00E1599B" w:rsidRDefault="00AB5E98" w:rsidP="005567A4">
            <w:pPr>
              <w:jc w:val="both"/>
              <w:rPr>
                <w:color w:val="1A495D" w:themeColor="accent1" w:themeShade="80"/>
                <w:lang w:val="it-IT"/>
              </w:rPr>
            </w:pPr>
            <w:r w:rsidRPr="00E1599B">
              <w:rPr>
                <w:color w:val="1A495D" w:themeColor="accent1" w:themeShade="80"/>
                <w:lang w:val="it-IT"/>
              </w:rPr>
              <w:t>Numero di discenti anziani in classe</w:t>
            </w:r>
          </w:p>
        </w:tc>
        <w:tc>
          <w:tcPr>
            <w:tcW w:w="1134" w:type="dxa"/>
            <w:shd w:val="clear" w:color="auto" w:fill="CDDDE1" w:themeFill="accent5" w:themeFillTint="66"/>
          </w:tcPr>
          <w:p w:rsidR="00AB5E98" w:rsidRPr="00E1599B" w:rsidRDefault="00AB5E98" w:rsidP="005567A4">
            <w:pPr>
              <w:jc w:val="center"/>
              <w:rPr>
                <w:color w:val="1A495D" w:themeColor="accent1" w:themeShade="80"/>
                <w:lang w:val="it-IT"/>
              </w:rPr>
            </w:pPr>
            <w:r w:rsidRPr="00E1599B">
              <w:rPr>
                <w:color w:val="1A495D" w:themeColor="accent1" w:themeShade="80"/>
                <w:lang w:val="it-IT"/>
              </w:rPr>
              <w:t>16</w:t>
            </w:r>
          </w:p>
        </w:tc>
        <w:tc>
          <w:tcPr>
            <w:tcW w:w="99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16</w:t>
            </w:r>
          </w:p>
        </w:tc>
        <w:tc>
          <w:tcPr>
            <w:tcW w:w="1028"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16</w:t>
            </w:r>
          </w:p>
        </w:tc>
        <w:tc>
          <w:tcPr>
            <w:tcW w:w="98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16</w:t>
            </w:r>
          </w:p>
        </w:tc>
        <w:tc>
          <w:tcPr>
            <w:tcW w:w="1103" w:type="dxa"/>
            <w:shd w:val="clear" w:color="auto" w:fill="FFC000"/>
          </w:tcPr>
          <w:p w:rsidR="00AB5E98" w:rsidRPr="00E1599B" w:rsidRDefault="00AB5E98" w:rsidP="005567A4">
            <w:pPr>
              <w:jc w:val="center"/>
              <w:rPr>
                <w:color w:val="1A495D" w:themeColor="accent1" w:themeShade="80"/>
                <w:lang w:val="it-IT"/>
              </w:rPr>
            </w:pPr>
            <w:r w:rsidRPr="00E1599B">
              <w:rPr>
                <w:color w:val="1A495D" w:themeColor="accent1" w:themeShade="80"/>
                <w:lang w:val="it-IT"/>
              </w:rPr>
              <w:t>16</w:t>
            </w:r>
          </w:p>
        </w:tc>
      </w:tr>
      <w:tr w:rsidR="00AB5E98" w:rsidRPr="00E1599B" w:rsidTr="005567A4">
        <w:trPr>
          <w:trHeight w:val="524"/>
        </w:trPr>
        <w:tc>
          <w:tcPr>
            <w:tcW w:w="3821" w:type="dxa"/>
          </w:tcPr>
          <w:p w:rsidR="00AB5E98" w:rsidRPr="00E1599B" w:rsidRDefault="00AB5E98" w:rsidP="005567A4">
            <w:pPr>
              <w:jc w:val="both"/>
              <w:rPr>
                <w:color w:val="1A495D" w:themeColor="accent1" w:themeShade="80"/>
                <w:lang w:val="it-IT"/>
              </w:rPr>
            </w:pPr>
            <w:r w:rsidRPr="00E1599B">
              <w:rPr>
                <w:rFonts w:ascii="Corbel" w:hAnsi="Corbel" w:cs="Arial"/>
                <w:color w:val="000000" w:themeColor="text1"/>
                <w:spacing w:val="2"/>
                <w:lang w:val="it-IT"/>
              </w:rPr>
              <w:t>Percentuale di persone di età 65+ nati nel 1953</w:t>
            </w:r>
          </w:p>
        </w:tc>
        <w:tc>
          <w:tcPr>
            <w:tcW w:w="1134" w:type="dxa"/>
            <w:shd w:val="clear" w:color="auto" w:fill="CDDDE1" w:themeFill="accent5" w:themeFillTint="66"/>
          </w:tcPr>
          <w:p w:rsidR="00AB5E98" w:rsidRPr="00E1599B" w:rsidRDefault="00AB5E98" w:rsidP="005567A4">
            <w:pPr>
              <w:jc w:val="center"/>
              <w:rPr>
                <w:color w:val="1A495D" w:themeColor="accent1" w:themeShade="80"/>
                <w:lang w:val="it-IT"/>
              </w:rPr>
            </w:pPr>
            <w:r w:rsidRPr="00E1599B">
              <w:rPr>
                <w:color w:val="1A495D" w:themeColor="accent1" w:themeShade="80"/>
                <w:lang w:val="it-IT"/>
              </w:rPr>
              <w:t>18,5%</w:t>
            </w:r>
          </w:p>
        </w:tc>
        <w:tc>
          <w:tcPr>
            <w:tcW w:w="99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15,02%</w:t>
            </w:r>
          </w:p>
        </w:tc>
        <w:tc>
          <w:tcPr>
            <w:tcW w:w="1028"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12,01%</w:t>
            </w:r>
          </w:p>
        </w:tc>
        <w:tc>
          <w:tcPr>
            <w:tcW w:w="98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9,01%</w:t>
            </w:r>
          </w:p>
        </w:tc>
        <w:tc>
          <w:tcPr>
            <w:tcW w:w="1103" w:type="dxa"/>
            <w:shd w:val="clear" w:color="auto" w:fill="FFC000"/>
          </w:tcPr>
          <w:p w:rsidR="00AB5E98" w:rsidRPr="00E1599B" w:rsidRDefault="00AB5E98" w:rsidP="005567A4">
            <w:pPr>
              <w:jc w:val="center"/>
              <w:rPr>
                <w:color w:val="1A495D" w:themeColor="accent1" w:themeShade="80"/>
                <w:lang w:val="it-IT"/>
              </w:rPr>
            </w:pPr>
            <w:r w:rsidRPr="00E1599B">
              <w:rPr>
                <w:color w:val="1A495D" w:themeColor="accent1" w:themeShade="80"/>
                <w:lang w:val="it-IT"/>
              </w:rPr>
              <w:t>6,15%</w:t>
            </w:r>
          </w:p>
        </w:tc>
      </w:tr>
      <w:tr w:rsidR="00AB5E98" w:rsidRPr="00E1599B" w:rsidTr="005567A4">
        <w:trPr>
          <w:trHeight w:val="579"/>
        </w:trPr>
        <w:tc>
          <w:tcPr>
            <w:tcW w:w="3821" w:type="dxa"/>
          </w:tcPr>
          <w:p w:rsidR="00AB5E98" w:rsidRPr="00E1599B" w:rsidRDefault="00AB5E98" w:rsidP="005567A4">
            <w:pPr>
              <w:jc w:val="both"/>
              <w:rPr>
                <w:color w:val="1A495D" w:themeColor="accent1" w:themeShade="80"/>
                <w:lang w:val="it-IT"/>
              </w:rPr>
            </w:pPr>
            <w:r w:rsidRPr="00E1599B">
              <w:rPr>
                <w:rFonts w:ascii="Corbel" w:hAnsi="Corbel" w:cs="Arial"/>
                <w:color w:val="000000" w:themeColor="text1"/>
                <w:spacing w:val="2"/>
                <w:sz w:val="18"/>
                <w:szCs w:val="18"/>
                <w:lang w:val="it-IT"/>
              </w:rPr>
              <w:t>Numero in classe di 16 allievi stimato statisticamente in grado di affrontare una frattura</w:t>
            </w:r>
          </w:p>
        </w:tc>
        <w:tc>
          <w:tcPr>
            <w:tcW w:w="1134" w:type="dxa"/>
            <w:shd w:val="clear" w:color="auto" w:fill="CDDDE1" w:themeFill="accent5" w:themeFillTint="66"/>
          </w:tcPr>
          <w:p w:rsidR="00AB5E98" w:rsidRPr="00E1599B" w:rsidRDefault="00AB5E98" w:rsidP="005567A4">
            <w:pPr>
              <w:jc w:val="center"/>
              <w:rPr>
                <w:color w:val="1A495D" w:themeColor="accent1" w:themeShade="80"/>
                <w:lang w:val="it-IT"/>
              </w:rPr>
            </w:pPr>
            <w:r w:rsidRPr="00E1599B">
              <w:rPr>
                <w:color w:val="1A495D" w:themeColor="accent1" w:themeShade="80"/>
                <w:lang w:val="it-IT"/>
              </w:rPr>
              <w:t>2,96</w:t>
            </w:r>
          </w:p>
        </w:tc>
        <w:tc>
          <w:tcPr>
            <w:tcW w:w="99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2,40</w:t>
            </w:r>
          </w:p>
        </w:tc>
        <w:tc>
          <w:tcPr>
            <w:tcW w:w="1028"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1,92</w:t>
            </w:r>
          </w:p>
        </w:tc>
        <w:tc>
          <w:tcPr>
            <w:tcW w:w="98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1,44</w:t>
            </w:r>
          </w:p>
        </w:tc>
        <w:tc>
          <w:tcPr>
            <w:tcW w:w="1103" w:type="dxa"/>
            <w:shd w:val="clear" w:color="auto" w:fill="FFC000"/>
          </w:tcPr>
          <w:p w:rsidR="00AB5E98" w:rsidRPr="00E1599B" w:rsidRDefault="00AB5E98" w:rsidP="005567A4">
            <w:pPr>
              <w:jc w:val="center"/>
              <w:rPr>
                <w:color w:val="1A495D" w:themeColor="accent1" w:themeShade="80"/>
                <w:lang w:val="it-IT"/>
              </w:rPr>
            </w:pPr>
            <w:r w:rsidRPr="00E1599B">
              <w:rPr>
                <w:color w:val="1A495D" w:themeColor="accent1" w:themeShade="80"/>
                <w:lang w:val="it-IT"/>
              </w:rPr>
              <w:t>0,98</w:t>
            </w:r>
          </w:p>
        </w:tc>
      </w:tr>
      <w:tr w:rsidR="00AB5E98" w:rsidRPr="00E1599B" w:rsidTr="005567A4">
        <w:tc>
          <w:tcPr>
            <w:tcW w:w="3821" w:type="dxa"/>
          </w:tcPr>
          <w:p w:rsidR="00AB5E98" w:rsidRPr="00E1599B" w:rsidRDefault="00AB5E98" w:rsidP="005567A4">
            <w:pPr>
              <w:jc w:val="both"/>
              <w:rPr>
                <w:color w:val="1A495D" w:themeColor="accent1" w:themeShade="80"/>
                <w:lang w:val="it-IT"/>
              </w:rPr>
            </w:pPr>
            <w:r w:rsidRPr="00E1599B">
              <w:rPr>
                <w:rFonts w:ascii="Corbel" w:hAnsi="Corbel" w:cs="Arial"/>
                <w:color w:val="000000" w:themeColor="text1"/>
                <w:spacing w:val="2"/>
                <w:sz w:val="18"/>
                <w:szCs w:val="18"/>
                <w:lang w:val="it-IT"/>
              </w:rPr>
              <w:t>Costo più basso stimato per una frattura</w:t>
            </w:r>
          </w:p>
        </w:tc>
        <w:tc>
          <w:tcPr>
            <w:tcW w:w="1134" w:type="dxa"/>
            <w:shd w:val="clear" w:color="auto" w:fill="CDDDE1" w:themeFill="accent5" w:themeFillTint="66"/>
          </w:tcPr>
          <w:p w:rsidR="00AB5E98" w:rsidRPr="00E1599B" w:rsidRDefault="00AB5E98" w:rsidP="005567A4">
            <w:pPr>
              <w:jc w:val="center"/>
              <w:rPr>
                <w:color w:val="1A495D" w:themeColor="accent1" w:themeShade="80"/>
                <w:lang w:val="it-IT"/>
              </w:rPr>
            </w:pPr>
            <w:r w:rsidRPr="00E1599B">
              <w:rPr>
                <w:color w:val="1A495D" w:themeColor="accent1" w:themeShade="80"/>
                <w:lang w:val="it-IT"/>
              </w:rPr>
              <w:t>23.000</w:t>
            </w:r>
          </w:p>
        </w:tc>
        <w:tc>
          <w:tcPr>
            <w:tcW w:w="99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23.000</w:t>
            </w:r>
          </w:p>
        </w:tc>
        <w:tc>
          <w:tcPr>
            <w:tcW w:w="1028"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23.000</w:t>
            </w:r>
          </w:p>
        </w:tc>
        <w:tc>
          <w:tcPr>
            <w:tcW w:w="98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23.000</w:t>
            </w:r>
          </w:p>
        </w:tc>
        <w:tc>
          <w:tcPr>
            <w:tcW w:w="1103" w:type="dxa"/>
            <w:shd w:val="clear" w:color="auto" w:fill="FFC000"/>
          </w:tcPr>
          <w:p w:rsidR="00AB5E98" w:rsidRPr="00E1599B" w:rsidRDefault="00AB5E98" w:rsidP="005567A4">
            <w:pPr>
              <w:jc w:val="center"/>
              <w:rPr>
                <w:color w:val="1A495D" w:themeColor="accent1" w:themeShade="80"/>
                <w:lang w:val="it-IT"/>
              </w:rPr>
            </w:pPr>
            <w:r w:rsidRPr="00E1599B">
              <w:rPr>
                <w:color w:val="1A495D" w:themeColor="accent1" w:themeShade="80"/>
                <w:lang w:val="it-IT"/>
              </w:rPr>
              <w:t>23.000</w:t>
            </w:r>
          </w:p>
        </w:tc>
      </w:tr>
      <w:tr w:rsidR="00AB5E98" w:rsidRPr="00E1599B" w:rsidTr="005567A4">
        <w:tc>
          <w:tcPr>
            <w:tcW w:w="3821" w:type="dxa"/>
          </w:tcPr>
          <w:p w:rsidR="00AB5E98" w:rsidRPr="00E1599B" w:rsidRDefault="00AB5E98" w:rsidP="005567A4">
            <w:pPr>
              <w:jc w:val="both"/>
              <w:rPr>
                <w:color w:val="1A495D" w:themeColor="accent1" w:themeShade="80"/>
                <w:lang w:val="it-IT"/>
              </w:rPr>
            </w:pPr>
            <w:r w:rsidRPr="00E1599B">
              <w:rPr>
                <w:rFonts w:ascii="Corbel" w:hAnsi="Corbel" w:cs="Arial"/>
                <w:color w:val="000000" w:themeColor="text1"/>
                <w:spacing w:val="2"/>
                <w:sz w:val="18"/>
                <w:szCs w:val="18"/>
                <w:lang w:val="it-IT"/>
              </w:rPr>
              <w:t>Costo totale previsto in base a 16 studenti di 65 anni di età nell’anno a venire</w:t>
            </w:r>
          </w:p>
        </w:tc>
        <w:tc>
          <w:tcPr>
            <w:tcW w:w="1134" w:type="dxa"/>
            <w:shd w:val="clear" w:color="auto" w:fill="CDDDE1" w:themeFill="accent5" w:themeFillTint="66"/>
          </w:tcPr>
          <w:p w:rsidR="00AB5E98" w:rsidRPr="00E1599B" w:rsidRDefault="00AB5E98" w:rsidP="005567A4">
            <w:pPr>
              <w:jc w:val="center"/>
              <w:rPr>
                <w:color w:val="1A495D" w:themeColor="accent1" w:themeShade="80"/>
                <w:lang w:val="it-IT"/>
              </w:rPr>
            </w:pPr>
            <w:r w:rsidRPr="00E1599B">
              <w:rPr>
                <w:color w:val="1A495D" w:themeColor="accent1" w:themeShade="80"/>
                <w:lang w:val="it-IT"/>
              </w:rPr>
              <w:t>66.700</w:t>
            </w:r>
          </w:p>
        </w:tc>
        <w:tc>
          <w:tcPr>
            <w:tcW w:w="99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55.200</w:t>
            </w:r>
          </w:p>
        </w:tc>
        <w:tc>
          <w:tcPr>
            <w:tcW w:w="1028"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44.160</w:t>
            </w:r>
          </w:p>
        </w:tc>
        <w:tc>
          <w:tcPr>
            <w:tcW w:w="98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33.120</w:t>
            </w:r>
          </w:p>
        </w:tc>
        <w:tc>
          <w:tcPr>
            <w:tcW w:w="1103" w:type="dxa"/>
            <w:shd w:val="clear" w:color="auto" w:fill="FFC000"/>
          </w:tcPr>
          <w:p w:rsidR="00AB5E98" w:rsidRPr="00E1599B" w:rsidRDefault="00AB5E98" w:rsidP="005567A4">
            <w:pPr>
              <w:jc w:val="center"/>
              <w:rPr>
                <w:color w:val="1A495D" w:themeColor="accent1" w:themeShade="80"/>
                <w:lang w:val="it-IT"/>
              </w:rPr>
            </w:pPr>
            <w:r w:rsidRPr="00E1599B">
              <w:rPr>
                <w:color w:val="1A495D" w:themeColor="accent1" w:themeShade="80"/>
                <w:lang w:val="it-IT"/>
              </w:rPr>
              <w:t>22.540</w:t>
            </w:r>
          </w:p>
        </w:tc>
      </w:tr>
      <w:tr w:rsidR="00AB5E98" w:rsidRPr="00E1599B" w:rsidTr="005567A4">
        <w:tc>
          <w:tcPr>
            <w:tcW w:w="3821" w:type="dxa"/>
          </w:tcPr>
          <w:p w:rsidR="00AB5E98" w:rsidRPr="00E1599B" w:rsidRDefault="00AB5E98" w:rsidP="005567A4">
            <w:pPr>
              <w:jc w:val="both"/>
              <w:rPr>
                <w:color w:val="1A495D" w:themeColor="accent1" w:themeShade="80"/>
                <w:lang w:val="it-IT"/>
              </w:rPr>
            </w:pPr>
            <w:r w:rsidRPr="00E1599B">
              <w:rPr>
                <w:color w:val="1A495D" w:themeColor="accent1" w:themeShade="80"/>
                <w:lang w:val="it-IT"/>
              </w:rPr>
              <w:t>Costo previsto per un corso</w:t>
            </w:r>
          </w:p>
        </w:tc>
        <w:tc>
          <w:tcPr>
            <w:tcW w:w="1134" w:type="dxa"/>
            <w:shd w:val="clear" w:color="auto" w:fill="CDDDE1" w:themeFill="accent5" w:themeFillTint="66"/>
          </w:tcPr>
          <w:p w:rsidR="00AB5E98" w:rsidRPr="00E1599B" w:rsidRDefault="00AB5E98" w:rsidP="005567A4">
            <w:pPr>
              <w:jc w:val="center"/>
              <w:rPr>
                <w:color w:val="1A495D" w:themeColor="accent1" w:themeShade="80"/>
                <w:lang w:val="it-IT"/>
              </w:rPr>
            </w:pPr>
            <w:r w:rsidRPr="00E1599B">
              <w:rPr>
                <w:color w:val="1A495D" w:themeColor="accent1" w:themeShade="80"/>
                <w:lang w:val="it-IT"/>
              </w:rPr>
              <w:t>1.400</w:t>
            </w:r>
          </w:p>
        </w:tc>
        <w:tc>
          <w:tcPr>
            <w:tcW w:w="99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1.400</w:t>
            </w:r>
          </w:p>
        </w:tc>
        <w:tc>
          <w:tcPr>
            <w:tcW w:w="1028"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1.400</w:t>
            </w:r>
          </w:p>
        </w:tc>
        <w:tc>
          <w:tcPr>
            <w:tcW w:w="98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1.400</w:t>
            </w:r>
          </w:p>
        </w:tc>
        <w:tc>
          <w:tcPr>
            <w:tcW w:w="1103" w:type="dxa"/>
            <w:shd w:val="clear" w:color="auto" w:fill="FFC000"/>
          </w:tcPr>
          <w:p w:rsidR="00AB5E98" w:rsidRPr="00E1599B" w:rsidRDefault="00AB5E98" w:rsidP="005567A4">
            <w:pPr>
              <w:jc w:val="center"/>
              <w:rPr>
                <w:color w:val="1A495D" w:themeColor="accent1" w:themeShade="80"/>
                <w:lang w:val="it-IT"/>
              </w:rPr>
            </w:pPr>
            <w:r w:rsidRPr="00E1599B">
              <w:rPr>
                <w:color w:val="1A495D" w:themeColor="accent1" w:themeShade="80"/>
                <w:lang w:val="it-IT"/>
              </w:rPr>
              <w:t>1.400</w:t>
            </w:r>
          </w:p>
        </w:tc>
      </w:tr>
      <w:tr w:rsidR="00AB5E98" w:rsidRPr="00E1599B" w:rsidTr="005567A4">
        <w:tc>
          <w:tcPr>
            <w:tcW w:w="3821" w:type="dxa"/>
          </w:tcPr>
          <w:p w:rsidR="00AB5E98" w:rsidRPr="00E1599B" w:rsidRDefault="00AB5E98" w:rsidP="005567A4">
            <w:pPr>
              <w:jc w:val="both"/>
              <w:rPr>
                <w:b/>
                <w:color w:val="1A495D" w:themeColor="accent1" w:themeShade="80"/>
                <w:lang w:val="it-IT"/>
              </w:rPr>
            </w:pPr>
            <w:r w:rsidRPr="00E1599B">
              <w:rPr>
                <w:b/>
                <w:color w:val="1A495D" w:themeColor="accent1" w:themeShade="80"/>
                <w:lang w:val="it-IT"/>
              </w:rPr>
              <w:lastRenderedPageBreak/>
              <w:t>Riduzione dei costi di gestione delle fratture</w:t>
            </w:r>
          </w:p>
        </w:tc>
        <w:tc>
          <w:tcPr>
            <w:tcW w:w="1134" w:type="dxa"/>
            <w:shd w:val="clear" w:color="auto" w:fill="CDDDE1" w:themeFill="accent5" w:themeFillTint="66"/>
          </w:tcPr>
          <w:p w:rsidR="00AB5E98" w:rsidRPr="00E1599B" w:rsidRDefault="00AB5E98" w:rsidP="005567A4">
            <w:pPr>
              <w:jc w:val="center"/>
              <w:rPr>
                <w:b/>
                <w:color w:val="1A495D" w:themeColor="accent1" w:themeShade="80"/>
                <w:lang w:val="it-IT"/>
              </w:rPr>
            </w:pPr>
            <w:r w:rsidRPr="00E1599B">
              <w:rPr>
                <w:b/>
                <w:color w:val="1A495D" w:themeColor="accent1" w:themeShade="80"/>
                <w:lang w:val="it-IT"/>
              </w:rPr>
              <w:t>65.300</w:t>
            </w:r>
          </w:p>
        </w:tc>
        <w:tc>
          <w:tcPr>
            <w:tcW w:w="992" w:type="dxa"/>
          </w:tcPr>
          <w:p w:rsidR="00AB5E98" w:rsidRPr="00E1599B" w:rsidRDefault="00AB5E98" w:rsidP="005567A4">
            <w:pPr>
              <w:jc w:val="center"/>
              <w:rPr>
                <w:b/>
                <w:color w:val="1A495D" w:themeColor="accent1" w:themeShade="80"/>
                <w:lang w:val="it-IT"/>
              </w:rPr>
            </w:pPr>
            <w:r w:rsidRPr="00E1599B">
              <w:rPr>
                <w:b/>
                <w:color w:val="1A495D" w:themeColor="accent1" w:themeShade="80"/>
                <w:lang w:val="it-IT"/>
              </w:rPr>
              <w:t>53.800</w:t>
            </w:r>
          </w:p>
        </w:tc>
        <w:tc>
          <w:tcPr>
            <w:tcW w:w="1028" w:type="dxa"/>
          </w:tcPr>
          <w:p w:rsidR="00AB5E98" w:rsidRPr="00E1599B" w:rsidRDefault="00AB5E98" w:rsidP="005567A4">
            <w:pPr>
              <w:jc w:val="center"/>
              <w:rPr>
                <w:b/>
                <w:color w:val="1A495D" w:themeColor="accent1" w:themeShade="80"/>
                <w:lang w:val="it-IT"/>
              </w:rPr>
            </w:pPr>
            <w:r w:rsidRPr="00E1599B">
              <w:rPr>
                <w:b/>
                <w:color w:val="1A495D" w:themeColor="accent1" w:themeShade="80"/>
                <w:lang w:val="it-IT"/>
              </w:rPr>
              <w:t>42.760</w:t>
            </w:r>
          </w:p>
        </w:tc>
        <w:tc>
          <w:tcPr>
            <w:tcW w:w="982" w:type="dxa"/>
          </w:tcPr>
          <w:p w:rsidR="00AB5E98" w:rsidRPr="00E1599B" w:rsidRDefault="00AB5E98" w:rsidP="005567A4">
            <w:pPr>
              <w:jc w:val="center"/>
              <w:rPr>
                <w:b/>
                <w:color w:val="1A495D" w:themeColor="accent1" w:themeShade="80"/>
                <w:lang w:val="it-IT"/>
              </w:rPr>
            </w:pPr>
            <w:r w:rsidRPr="00E1599B">
              <w:rPr>
                <w:b/>
                <w:color w:val="1A495D" w:themeColor="accent1" w:themeShade="80"/>
                <w:lang w:val="it-IT"/>
              </w:rPr>
              <w:t>31.720</w:t>
            </w:r>
          </w:p>
        </w:tc>
        <w:tc>
          <w:tcPr>
            <w:tcW w:w="1103" w:type="dxa"/>
            <w:shd w:val="clear" w:color="auto" w:fill="FFC000"/>
          </w:tcPr>
          <w:p w:rsidR="00AB5E98" w:rsidRPr="00E1599B" w:rsidRDefault="00AB5E98" w:rsidP="005567A4">
            <w:pPr>
              <w:jc w:val="center"/>
              <w:rPr>
                <w:b/>
                <w:color w:val="1A495D" w:themeColor="accent1" w:themeShade="80"/>
                <w:lang w:val="it-IT"/>
              </w:rPr>
            </w:pPr>
            <w:r w:rsidRPr="00E1599B">
              <w:rPr>
                <w:b/>
                <w:color w:val="1A495D" w:themeColor="accent1" w:themeShade="80"/>
                <w:lang w:val="it-IT"/>
              </w:rPr>
              <w:t>21.140</w:t>
            </w:r>
          </w:p>
        </w:tc>
      </w:tr>
      <w:tr w:rsidR="00AB5E98" w:rsidRPr="00E1599B" w:rsidTr="005567A4">
        <w:tc>
          <w:tcPr>
            <w:tcW w:w="3821" w:type="dxa"/>
          </w:tcPr>
          <w:p w:rsidR="00AB5E98" w:rsidRPr="00E1599B" w:rsidRDefault="00AB5E98" w:rsidP="005567A4">
            <w:pPr>
              <w:jc w:val="both"/>
              <w:rPr>
                <w:color w:val="1A495D" w:themeColor="accent1" w:themeShade="80"/>
                <w:lang w:val="it-IT"/>
              </w:rPr>
            </w:pPr>
            <w:r w:rsidRPr="00E1599B">
              <w:rPr>
                <w:b/>
                <w:color w:val="1A495D" w:themeColor="accent1" w:themeShade="80"/>
                <w:u w:val="single"/>
                <w:lang w:val="it-IT"/>
              </w:rPr>
              <w:t xml:space="preserve">Nuova </w:t>
            </w:r>
            <w:r w:rsidRPr="00E1599B">
              <w:rPr>
                <w:bCs/>
                <w:color w:val="1A495D" w:themeColor="accent1" w:themeShade="80"/>
                <w:lang w:val="it-IT"/>
              </w:rPr>
              <w:t>percentuale di rischio in classi di 16 allievi stimata statisticamente per affrontare una frattura</w:t>
            </w:r>
          </w:p>
        </w:tc>
        <w:tc>
          <w:tcPr>
            <w:tcW w:w="1134" w:type="dxa"/>
            <w:shd w:val="clear" w:color="auto" w:fill="CDDDE1" w:themeFill="accent5" w:themeFillTint="66"/>
          </w:tcPr>
          <w:p w:rsidR="00AB5E98" w:rsidRPr="00E1599B" w:rsidRDefault="00AB5E98" w:rsidP="005567A4">
            <w:pPr>
              <w:jc w:val="center"/>
              <w:rPr>
                <w:color w:val="1A495D" w:themeColor="accent1" w:themeShade="80"/>
                <w:lang w:val="it-IT"/>
              </w:rPr>
            </w:pPr>
            <w:r w:rsidRPr="00E1599B">
              <w:rPr>
                <w:color w:val="1A495D" w:themeColor="accent1" w:themeShade="80"/>
                <w:lang w:val="it-IT"/>
              </w:rPr>
              <w:t>2,84</w:t>
            </w:r>
          </w:p>
        </w:tc>
        <w:tc>
          <w:tcPr>
            <w:tcW w:w="99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2,33</w:t>
            </w:r>
          </w:p>
        </w:tc>
        <w:tc>
          <w:tcPr>
            <w:tcW w:w="1028"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1,86</w:t>
            </w:r>
          </w:p>
        </w:tc>
        <w:tc>
          <w:tcPr>
            <w:tcW w:w="98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1,38</w:t>
            </w:r>
          </w:p>
        </w:tc>
        <w:tc>
          <w:tcPr>
            <w:tcW w:w="1103" w:type="dxa"/>
            <w:shd w:val="clear" w:color="auto" w:fill="FFC000"/>
          </w:tcPr>
          <w:p w:rsidR="00AB5E98" w:rsidRPr="00E1599B" w:rsidRDefault="00AB5E98" w:rsidP="005567A4">
            <w:pPr>
              <w:jc w:val="center"/>
              <w:rPr>
                <w:color w:val="1A495D" w:themeColor="accent1" w:themeShade="80"/>
                <w:lang w:val="it-IT"/>
              </w:rPr>
            </w:pPr>
            <w:r w:rsidRPr="00E1599B">
              <w:rPr>
                <w:color w:val="1A495D" w:themeColor="accent1" w:themeShade="80"/>
                <w:lang w:val="it-IT"/>
              </w:rPr>
              <w:t>0,92</w:t>
            </w:r>
          </w:p>
        </w:tc>
      </w:tr>
      <w:tr w:rsidR="00AB5E98" w:rsidRPr="00E1599B" w:rsidTr="005567A4">
        <w:tc>
          <w:tcPr>
            <w:tcW w:w="3821" w:type="dxa"/>
          </w:tcPr>
          <w:p w:rsidR="00AB5E98" w:rsidRPr="00E1599B" w:rsidRDefault="00AB5E98" w:rsidP="005567A4">
            <w:pPr>
              <w:jc w:val="both"/>
              <w:rPr>
                <w:color w:val="1A495D" w:themeColor="accent1" w:themeShade="80"/>
                <w:lang w:val="it-IT"/>
              </w:rPr>
            </w:pPr>
            <w:r w:rsidRPr="00E1599B">
              <w:rPr>
                <w:rFonts w:cs="Arial"/>
                <w:color w:val="000000" w:themeColor="text1"/>
                <w:spacing w:val="2"/>
                <w:lang w:val="it-IT"/>
              </w:rPr>
              <w:t>Costi per frattura</w:t>
            </w:r>
          </w:p>
        </w:tc>
        <w:tc>
          <w:tcPr>
            <w:tcW w:w="1134" w:type="dxa"/>
            <w:shd w:val="clear" w:color="auto" w:fill="CDDDE1" w:themeFill="accent5" w:themeFillTint="66"/>
          </w:tcPr>
          <w:p w:rsidR="00AB5E98" w:rsidRPr="00E1599B" w:rsidRDefault="00AB5E98" w:rsidP="005567A4">
            <w:pPr>
              <w:jc w:val="center"/>
              <w:rPr>
                <w:color w:val="1A495D" w:themeColor="accent1" w:themeShade="80"/>
                <w:lang w:val="it-IT"/>
              </w:rPr>
            </w:pPr>
            <w:r w:rsidRPr="00E1599B">
              <w:rPr>
                <w:color w:val="1A495D" w:themeColor="accent1" w:themeShade="80"/>
                <w:lang w:val="it-IT"/>
              </w:rPr>
              <w:t>23.000</w:t>
            </w:r>
          </w:p>
        </w:tc>
        <w:tc>
          <w:tcPr>
            <w:tcW w:w="99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23.000</w:t>
            </w:r>
          </w:p>
        </w:tc>
        <w:tc>
          <w:tcPr>
            <w:tcW w:w="1028"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23.000</w:t>
            </w:r>
          </w:p>
        </w:tc>
        <w:tc>
          <w:tcPr>
            <w:tcW w:w="98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23.000</w:t>
            </w:r>
          </w:p>
        </w:tc>
        <w:tc>
          <w:tcPr>
            <w:tcW w:w="1103" w:type="dxa"/>
            <w:shd w:val="clear" w:color="auto" w:fill="FFC000"/>
          </w:tcPr>
          <w:p w:rsidR="00AB5E98" w:rsidRPr="00E1599B" w:rsidRDefault="00AB5E98" w:rsidP="005567A4">
            <w:pPr>
              <w:jc w:val="center"/>
              <w:rPr>
                <w:color w:val="1A495D" w:themeColor="accent1" w:themeShade="80"/>
                <w:lang w:val="it-IT"/>
              </w:rPr>
            </w:pPr>
            <w:r w:rsidRPr="00E1599B">
              <w:rPr>
                <w:color w:val="1A495D" w:themeColor="accent1" w:themeShade="80"/>
                <w:lang w:val="it-IT"/>
              </w:rPr>
              <w:t>23.000</w:t>
            </w:r>
          </w:p>
        </w:tc>
      </w:tr>
      <w:tr w:rsidR="00AB5E98" w:rsidRPr="00E1599B" w:rsidTr="005567A4">
        <w:tc>
          <w:tcPr>
            <w:tcW w:w="3821" w:type="dxa"/>
          </w:tcPr>
          <w:p w:rsidR="00AB5E98" w:rsidRPr="00E1599B" w:rsidRDefault="00AB5E98" w:rsidP="005567A4">
            <w:pPr>
              <w:jc w:val="both"/>
              <w:rPr>
                <w:color w:val="1A495D" w:themeColor="accent1" w:themeShade="80"/>
                <w:lang w:val="it-IT"/>
              </w:rPr>
            </w:pPr>
            <w:r w:rsidRPr="00E1599B">
              <w:rPr>
                <w:color w:val="1A495D" w:themeColor="accent1" w:themeShade="80"/>
                <w:lang w:val="it-IT"/>
              </w:rPr>
              <w:t>Riduzione del numero di persone che hanno una frattura</w:t>
            </w:r>
          </w:p>
        </w:tc>
        <w:tc>
          <w:tcPr>
            <w:tcW w:w="1134" w:type="dxa"/>
            <w:shd w:val="clear" w:color="auto" w:fill="CDDDE1" w:themeFill="accent5" w:themeFillTint="66"/>
          </w:tcPr>
          <w:p w:rsidR="00AB5E98" w:rsidRPr="00E1599B" w:rsidRDefault="00AB5E98" w:rsidP="005567A4">
            <w:pPr>
              <w:jc w:val="center"/>
              <w:rPr>
                <w:color w:val="1A495D" w:themeColor="accent1" w:themeShade="80"/>
                <w:lang w:val="it-IT"/>
              </w:rPr>
            </w:pPr>
            <w:r w:rsidRPr="00E1599B">
              <w:rPr>
                <w:color w:val="1A495D" w:themeColor="accent1" w:themeShade="80"/>
                <w:lang w:val="it-IT"/>
              </w:rPr>
              <w:t>0,12</w:t>
            </w:r>
          </w:p>
        </w:tc>
        <w:tc>
          <w:tcPr>
            <w:tcW w:w="99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0,7</w:t>
            </w:r>
          </w:p>
        </w:tc>
        <w:tc>
          <w:tcPr>
            <w:tcW w:w="1028"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0,6</w:t>
            </w:r>
          </w:p>
        </w:tc>
        <w:tc>
          <w:tcPr>
            <w:tcW w:w="982" w:type="dxa"/>
          </w:tcPr>
          <w:p w:rsidR="00AB5E98" w:rsidRPr="00E1599B" w:rsidRDefault="00AB5E98" w:rsidP="005567A4">
            <w:pPr>
              <w:jc w:val="center"/>
              <w:rPr>
                <w:color w:val="1A495D" w:themeColor="accent1" w:themeShade="80"/>
                <w:lang w:val="it-IT"/>
              </w:rPr>
            </w:pPr>
            <w:r w:rsidRPr="00E1599B">
              <w:rPr>
                <w:color w:val="1A495D" w:themeColor="accent1" w:themeShade="80"/>
                <w:lang w:val="it-IT"/>
              </w:rPr>
              <w:t>0,6</w:t>
            </w:r>
          </w:p>
        </w:tc>
        <w:tc>
          <w:tcPr>
            <w:tcW w:w="1103" w:type="dxa"/>
            <w:shd w:val="clear" w:color="auto" w:fill="FFC000"/>
          </w:tcPr>
          <w:p w:rsidR="00AB5E98" w:rsidRPr="00E1599B" w:rsidRDefault="00AB5E98" w:rsidP="005567A4">
            <w:pPr>
              <w:jc w:val="center"/>
              <w:rPr>
                <w:color w:val="1A495D" w:themeColor="accent1" w:themeShade="80"/>
                <w:lang w:val="it-IT"/>
              </w:rPr>
            </w:pPr>
            <w:r w:rsidRPr="00E1599B">
              <w:rPr>
                <w:color w:val="1A495D" w:themeColor="accent1" w:themeShade="80"/>
                <w:lang w:val="it-IT"/>
              </w:rPr>
              <w:t>0,6</w:t>
            </w:r>
          </w:p>
        </w:tc>
      </w:tr>
    </w:tbl>
    <w:p w:rsidR="00AB5E98" w:rsidRPr="00E1599B" w:rsidRDefault="00AB5E98" w:rsidP="00AB5E98">
      <w:pPr>
        <w:jc w:val="both"/>
        <w:rPr>
          <w:color w:val="1A495D" w:themeColor="accent1" w:themeShade="80"/>
          <w:sz w:val="22"/>
          <w:szCs w:val="22"/>
          <w:lang w:val="it-IT" w:eastAsia="da-DK"/>
        </w:rPr>
      </w:pPr>
      <w:r w:rsidRPr="00E1599B">
        <w:rPr>
          <w:noProof/>
          <w:color w:val="1A495D" w:themeColor="accent1" w:themeShade="80"/>
          <w:sz w:val="22"/>
          <w:szCs w:val="22"/>
          <w:lang w:val="da-DK" w:eastAsia="da-DK"/>
        </w:rPr>
        <w:drawing>
          <wp:anchor distT="0" distB="0" distL="114300" distR="114300" simplePos="0" relativeHeight="251828224" behindDoc="1" locked="0" layoutInCell="1" allowOverlap="1" wp14:anchorId="70687B1F" wp14:editId="734838E3">
            <wp:simplePos x="0" y="0"/>
            <wp:positionH relativeFrom="margin">
              <wp:posOffset>4483557</wp:posOffset>
            </wp:positionH>
            <wp:positionV relativeFrom="paragraph">
              <wp:posOffset>80594</wp:posOffset>
            </wp:positionV>
            <wp:extent cx="1615440" cy="1615440"/>
            <wp:effectExtent l="0" t="0" r="3810" b="3810"/>
            <wp:wrapTight wrapText="bothSides">
              <wp:wrapPolygon edited="0">
                <wp:start x="0" y="0"/>
                <wp:lineTo x="0" y="21396"/>
                <wp:lineTo x="21396" y="21396"/>
                <wp:lineTo x="21396" y="0"/>
                <wp:lineTo x="0" y="0"/>
              </wp:wrapPolygon>
            </wp:wrapTight>
            <wp:docPr id="233" name="Billede 233" descr="http://www.magicalmaths.org/wp-content/uploads/2012/11/questions_answe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icalmaths.org/wp-content/uploads/2012/11/questions_answers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99B">
        <w:rPr>
          <w:color w:val="1A495D" w:themeColor="accent1" w:themeShade="80"/>
          <w:sz w:val="22"/>
          <w:szCs w:val="22"/>
          <w:lang w:val="it-IT" w:eastAsia="da-DK"/>
        </w:rPr>
        <w:t xml:space="preserve">Se </w:t>
      </w:r>
      <w:r w:rsidR="005B170B">
        <w:rPr>
          <w:color w:val="1A495D" w:themeColor="accent1" w:themeShade="80"/>
          <w:sz w:val="22"/>
          <w:szCs w:val="22"/>
          <w:lang w:val="it-IT" w:eastAsia="da-DK"/>
        </w:rPr>
        <w:t>confrontiamo</w:t>
      </w:r>
      <w:r w:rsidRPr="00E1599B">
        <w:rPr>
          <w:color w:val="1A495D" w:themeColor="accent1" w:themeShade="80"/>
          <w:sz w:val="22"/>
          <w:szCs w:val="22"/>
          <w:lang w:val="it-IT" w:eastAsia="da-DK"/>
        </w:rPr>
        <w:t xml:space="preserve"> la Danimarca </w:t>
      </w:r>
      <w:r w:rsidR="005B170B">
        <w:rPr>
          <w:color w:val="1A495D" w:themeColor="accent1" w:themeShade="80"/>
          <w:sz w:val="22"/>
          <w:szCs w:val="22"/>
          <w:lang w:val="it-IT" w:eastAsia="da-DK"/>
        </w:rPr>
        <w:t>e la</w:t>
      </w:r>
      <w:r>
        <w:rPr>
          <w:color w:val="1A495D" w:themeColor="accent1" w:themeShade="80"/>
          <w:sz w:val="22"/>
          <w:szCs w:val="22"/>
          <w:lang w:val="it-IT" w:eastAsia="da-DK"/>
        </w:rPr>
        <w:t xml:space="preserve"> Romania</w:t>
      </w:r>
      <w:r w:rsidRPr="00E1599B">
        <w:rPr>
          <w:color w:val="1A495D" w:themeColor="accent1" w:themeShade="80"/>
          <w:sz w:val="22"/>
          <w:szCs w:val="22"/>
          <w:lang w:val="it-IT" w:eastAsia="da-DK"/>
        </w:rPr>
        <w:t xml:space="preserve"> (tabella 2) significa che l'effetto di 1 corso dovrebbe essere una riduzione di 0,12 persone che hanno una frattura </w:t>
      </w:r>
      <w:r>
        <w:rPr>
          <w:color w:val="1A495D" w:themeColor="accent1" w:themeShade="80"/>
          <w:sz w:val="22"/>
          <w:szCs w:val="22"/>
          <w:lang w:val="it-IT" w:eastAsia="da-DK"/>
        </w:rPr>
        <w:t>nel loro futuro</w:t>
      </w:r>
      <w:r w:rsidRPr="00E1599B">
        <w:rPr>
          <w:color w:val="1A495D" w:themeColor="accent1" w:themeShade="80"/>
          <w:sz w:val="22"/>
          <w:szCs w:val="22"/>
          <w:lang w:val="it-IT" w:eastAsia="da-DK"/>
        </w:rPr>
        <w:t>, da 2,96 persone per 16 studenti a 2,84 persone, o una riduzione da 0,98 persone a 0,92 persone su 16 studenti.</w:t>
      </w:r>
    </w:p>
    <w:p w:rsidR="00AB5E98" w:rsidRPr="00E1599B" w:rsidRDefault="00AB5E98" w:rsidP="00AB5E98">
      <w:pPr>
        <w:jc w:val="both"/>
        <w:rPr>
          <w:color w:val="1A495D" w:themeColor="accent1" w:themeShade="80"/>
          <w:sz w:val="22"/>
          <w:szCs w:val="22"/>
          <w:lang w:val="it-IT" w:eastAsia="da-DK"/>
        </w:rPr>
      </w:pPr>
      <w:r w:rsidRPr="00E1599B">
        <w:rPr>
          <w:color w:val="1A495D" w:themeColor="accent1" w:themeShade="80"/>
          <w:sz w:val="22"/>
          <w:szCs w:val="22"/>
          <w:lang w:val="it-IT" w:eastAsia="da-DK"/>
        </w:rPr>
        <w:t xml:space="preserve">Anche </w:t>
      </w:r>
      <w:r>
        <w:rPr>
          <w:color w:val="1A495D" w:themeColor="accent1" w:themeShade="80"/>
          <w:sz w:val="22"/>
          <w:szCs w:val="22"/>
          <w:lang w:val="it-IT" w:eastAsia="da-DK"/>
        </w:rPr>
        <w:t>per la Romania</w:t>
      </w:r>
      <w:r w:rsidRPr="00E1599B">
        <w:rPr>
          <w:color w:val="1A495D" w:themeColor="accent1" w:themeShade="80"/>
          <w:sz w:val="22"/>
          <w:szCs w:val="22"/>
          <w:lang w:val="it-IT" w:eastAsia="da-DK"/>
        </w:rPr>
        <w:t xml:space="preserve"> (dividendo i dati </w:t>
      </w:r>
      <w:r>
        <w:rPr>
          <w:color w:val="1A495D" w:themeColor="accent1" w:themeShade="80"/>
          <w:sz w:val="22"/>
          <w:szCs w:val="22"/>
          <w:lang w:val="it-IT" w:eastAsia="da-DK"/>
        </w:rPr>
        <w:t>danesi</w:t>
      </w:r>
      <w:r w:rsidRPr="00E1599B">
        <w:rPr>
          <w:color w:val="1A495D" w:themeColor="accent1" w:themeShade="80"/>
          <w:sz w:val="22"/>
          <w:szCs w:val="22"/>
          <w:lang w:val="it-IT" w:eastAsia="da-DK"/>
        </w:rPr>
        <w:t xml:space="preserve"> per 3) è ancora un ottimo </w:t>
      </w:r>
      <w:r>
        <w:rPr>
          <w:color w:val="1A495D" w:themeColor="accent1" w:themeShade="80"/>
          <w:sz w:val="22"/>
          <w:szCs w:val="22"/>
          <w:lang w:val="it-IT" w:eastAsia="da-DK"/>
        </w:rPr>
        <w:t>risultato.</w:t>
      </w:r>
    </w:p>
    <w:p w:rsidR="00AB5E98" w:rsidRPr="00E1599B" w:rsidRDefault="00AB5E98" w:rsidP="00AB5E98">
      <w:pPr>
        <w:jc w:val="both"/>
        <w:rPr>
          <w:color w:val="1A495D" w:themeColor="accent1" w:themeShade="80"/>
          <w:sz w:val="22"/>
          <w:szCs w:val="22"/>
          <w:lang w:val="it-IT" w:eastAsia="da-DK"/>
        </w:rPr>
      </w:pPr>
      <w:r w:rsidRPr="00E1599B">
        <w:rPr>
          <w:color w:val="1A495D" w:themeColor="accent1" w:themeShade="80"/>
          <w:sz w:val="22"/>
          <w:szCs w:val="22"/>
          <w:lang w:val="it-IT" w:eastAsia="da-DK"/>
        </w:rPr>
        <w:t>Pertanto, la domanda</w:t>
      </w:r>
      <w:r>
        <w:rPr>
          <w:color w:val="1A495D" w:themeColor="accent1" w:themeShade="80"/>
          <w:sz w:val="22"/>
          <w:szCs w:val="22"/>
          <w:lang w:val="it-IT" w:eastAsia="da-DK"/>
        </w:rPr>
        <w:t xml:space="preserve"> da porsi per chi dovrà occuparsi </w:t>
      </w:r>
      <w:r w:rsidR="005B170B">
        <w:rPr>
          <w:color w:val="1A495D" w:themeColor="accent1" w:themeShade="80"/>
          <w:sz w:val="22"/>
          <w:szCs w:val="22"/>
          <w:lang w:val="it-IT" w:eastAsia="da-DK"/>
        </w:rPr>
        <w:t>di</w:t>
      </w:r>
      <w:r>
        <w:rPr>
          <w:color w:val="1A495D" w:themeColor="accent1" w:themeShade="80"/>
          <w:sz w:val="22"/>
          <w:szCs w:val="22"/>
          <w:lang w:val="it-IT" w:eastAsia="da-DK"/>
        </w:rPr>
        <w:t xml:space="preserve"> pagare per il </w:t>
      </w:r>
      <w:r w:rsidRPr="00E1599B">
        <w:rPr>
          <w:color w:val="1A495D" w:themeColor="accent1" w:themeShade="80"/>
          <w:sz w:val="22"/>
          <w:szCs w:val="22"/>
          <w:lang w:val="it-IT" w:eastAsia="da-DK"/>
        </w:rPr>
        <w:t>trattamento e la cura di persone che hanno una frattura</w:t>
      </w:r>
      <w:r w:rsidR="005B170B">
        <w:rPr>
          <w:color w:val="1A495D" w:themeColor="accent1" w:themeShade="80"/>
          <w:sz w:val="22"/>
          <w:szCs w:val="22"/>
          <w:lang w:val="it-IT" w:eastAsia="da-DK"/>
        </w:rPr>
        <w:t>,</w:t>
      </w:r>
      <w:r w:rsidRPr="00E1599B">
        <w:rPr>
          <w:color w:val="1A495D" w:themeColor="accent1" w:themeShade="80"/>
          <w:sz w:val="22"/>
          <w:szCs w:val="22"/>
          <w:lang w:val="it-IT" w:eastAsia="da-DK"/>
        </w:rPr>
        <w:t xml:space="preserve"> </w:t>
      </w:r>
      <w:r>
        <w:rPr>
          <w:color w:val="1A495D" w:themeColor="accent1" w:themeShade="80"/>
          <w:sz w:val="22"/>
          <w:szCs w:val="22"/>
          <w:lang w:val="it-IT" w:eastAsia="da-DK"/>
        </w:rPr>
        <w:t>basandoci sul</w:t>
      </w:r>
      <w:r w:rsidRPr="00E1599B">
        <w:rPr>
          <w:color w:val="1A495D" w:themeColor="accent1" w:themeShade="80"/>
          <w:sz w:val="22"/>
          <w:szCs w:val="22"/>
          <w:lang w:val="it-IT" w:eastAsia="da-DK"/>
        </w:rPr>
        <w:t xml:space="preserve"> </w:t>
      </w:r>
      <w:r w:rsidR="005B170B">
        <w:rPr>
          <w:color w:val="1A495D" w:themeColor="accent1" w:themeShade="80"/>
          <w:sz w:val="22"/>
          <w:szCs w:val="22"/>
          <w:lang w:val="it-IT" w:eastAsia="da-DK"/>
        </w:rPr>
        <w:t xml:space="preserve">numero </w:t>
      </w:r>
      <w:r w:rsidRPr="00E1599B">
        <w:rPr>
          <w:color w:val="1A495D" w:themeColor="accent1" w:themeShade="80"/>
          <w:sz w:val="22"/>
          <w:szCs w:val="22"/>
          <w:lang w:val="it-IT" w:eastAsia="da-DK"/>
        </w:rPr>
        <w:t xml:space="preserve">di fratture registrate </w:t>
      </w:r>
      <w:r w:rsidR="005B170B">
        <w:rPr>
          <w:color w:val="1A495D" w:themeColor="accent1" w:themeShade="80"/>
          <w:sz w:val="22"/>
          <w:szCs w:val="22"/>
          <w:lang w:val="it-IT" w:eastAsia="da-DK"/>
        </w:rPr>
        <w:t xml:space="preserve">in Romania </w:t>
      </w:r>
      <w:r w:rsidRPr="00E1599B">
        <w:rPr>
          <w:color w:val="1A495D" w:themeColor="accent1" w:themeShade="80"/>
          <w:sz w:val="22"/>
          <w:szCs w:val="22"/>
          <w:lang w:val="it-IT" w:eastAsia="da-DK"/>
        </w:rPr>
        <w:t>è</w:t>
      </w:r>
    </w:p>
    <w:p w:rsidR="00AB5E98" w:rsidRDefault="00AB5E98" w:rsidP="00AB5E98">
      <w:pPr>
        <w:jc w:val="center"/>
        <w:rPr>
          <w:i/>
          <w:iCs/>
          <w:color w:val="1A495D" w:themeColor="accent1" w:themeShade="80"/>
          <w:sz w:val="22"/>
          <w:szCs w:val="22"/>
          <w:lang w:val="it-IT" w:eastAsia="da-DK"/>
        </w:rPr>
      </w:pPr>
      <w:r w:rsidRPr="00BA5FFB">
        <w:rPr>
          <w:i/>
          <w:iCs/>
          <w:color w:val="1A495D" w:themeColor="accent1" w:themeShade="80"/>
          <w:sz w:val="22"/>
          <w:szCs w:val="22"/>
          <w:lang w:val="it-IT" w:eastAsia="da-DK"/>
        </w:rPr>
        <w:t>Ci crediamo?</w:t>
      </w:r>
    </w:p>
    <w:p w:rsidR="00AB5E98" w:rsidRPr="00E1599B" w:rsidRDefault="00AB5E98" w:rsidP="00AB5E98">
      <w:pPr>
        <w:jc w:val="both"/>
        <w:rPr>
          <w:color w:val="1A495D" w:themeColor="accent1" w:themeShade="80"/>
          <w:sz w:val="22"/>
          <w:szCs w:val="22"/>
          <w:lang w:val="it-IT" w:eastAsia="da-DK"/>
        </w:rPr>
      </w:pPr>
      <w:r w:rsidRPr="00E1599B">
        <w:rPr>
          <w:color w:val="1A495D" w:themeColor="accent1" w:themeShade="80"/>
          <w:sz w:val="22"/>
          <w:szCs w:val="22"/>
          <w:lang w:val="it-IT" w:eastAsia="da-DK"/>
        </w:rPr>
        <w:t xml:space="preserve">Le persone possono essere, e sono nella maggior parte dei paesi, informate su questo grande rischio </w:t>
      </w:r>
      <w:r>
        <w:rPr>
          <w:color w:val="1A495D" w:themeColor="accent1" w:themeShade="80"/>
          <w:sz w:val="22"/>
          <w:szCs w:val="22"/>
          <w:lang w:val="it-IT" w:eastAsia="da-DK"/>
        </w:rPr>
        <w:t>tramite</w:t>
      </w:r>
      <w:r w:rsidRPr="00E1599B">
        <w:rPr>
          <w:color w:val="1A495D" w:themeColor="accent1" w:themeShade="80"/>
          <w:sz w:val="22"/>
          <w:szCs w:val="22"/>
          <w:lang w:val="it-IT" w:eastAsia="da-DK"/>
        </w:rPr>
        <w:t xml:space="preserve"> opuscoli e articoli. </w:t>
      </w:r>
    </w:p>
    <w:p w:rsidR="00AB5E98" w:rsidRPr="00E1599B" w:rsidRDefault="00AB5E98" w:rsidP="00AB5E98">
      <w:pPr>
        <w:jc w:val="both"/>
        <w:rPr>
          <w:color w:val="1A495D" w:themeColor="accent1" w:themeShade="80"/>
          <w:sz w:val="22"/>
          <w:szCs w:val="22"/>
          <w:lang w:val="it-IT" w:eastAsia="da-DK"/>
        </w:rPr>
      </w:pPr>
      <w:r w:rsidRPr="00E1599B">
        <w:rPr>
          <w:color w:val="1A495D" w:themeColor="accent1" w:themeShade="80"/>
          <w:sz w:val="22"/>
          <w:szCs w:val="22"/>
          <w:lang w:val="it-IT" w:eastAsia="da-DK"/>
        </w:rPr>
        <w:t>Ma dire a una classe di 16 persone che</w:t>
      </w:r>
      <w:r>
        <w:rPr>
          <w:color w:val="1A495D" w:themeColor="accent1" w:themeShade="80"/>
          <w:sz w:val="22"/>
          <w:szCs w:val="22"/>
          <w:lang w:val="it-IT" w:eastAsia="da-DK"/>
        </w:rPr>
        <w:t xml:space="preserve"> il</w:t>
      </w:r>
      <w:r w:rsidRPr="00E1599B">
        <w:rPr>
          <w:color w:val="1A495D" w:themeColor="accent1" w:themeShade="80"/>
          <w:sz w:val="22"/>
          <w:szCs w:val="22"/>
          <w:lang w:val="it-IT" w:eastAsia="da-DK"/>
        </w:rPr>
        <w:t xml:space="preserve"> 2,96 di</w:t>
      </w:r>
      <w:r>
        <w:rPr>
          <w:color w:val="1A495D" w:themeColor="accent1" w:themeShade="80"/>
          <w:sz w:val="22"/>
          <w:szCs w:val="22"/>
          <w:lang w:val="it-IT" w:eastAsia="da-DK"/>
        </w:rPr>
        <w:t xml:space="preserve"> lor</w:t>
      </w:r>
      <w:r w:rsidRPr="00E1599B">
        <w:rPr>
          <w:color w:val="1A495D" w:themeColor="accent1" w:themeShade="80"/>
          <w:sz w:val="22"/>
          <w:szCs w:val="22"/>
          <w:lang w:val="it-IT" w:eastAsia="da-DK"/>
        </w:rPr>
        <w:t>o</w:t>
      </w:r>
      <w:r>
        <w:rPr>
          <w:color w:val="1A495D" w:themeColor="accent1" w:themeShade="80"/>
          <w:sz w:val="22"/>
          <w:szCs w:val="22"/>
          <w:lang w:val="it-IT" w:eastAsia="da-DK"/>
        </w:rPr>
        <w:t xml:space="preserve"> lo</w:t>
      </w:r>
      <w:r w:rsidRPr="00E1599B">
        <w:rPr>
          <w:color w:val="1A495D" w:themeColor="accent1" w:themeShade="80"/>
          <w:sz w:val="22"/>
          <w:szCs w:val="22"/>
          <w:lang w:val="it-IT" w:eastAsia="da-DK"/>
        </w:rPr>
        <w:t xml:space="preserve"> 0,98 </w:t>
      </w:r>
      <w:r>
        <w:rPr>
          <w:color w:val="1A495D" w:themeColor="accent1" w:themeShade="80"/>
          <w:sz w:val="22"/>
          <w:szCs w:val="22"/>
          <w:lang w:val="it-IT" w:eastAsia="da-DK"/>
        </w:rPr>
        <w:t>(</w:t>
      </w:r>
      <w:r w:rsidR="001A7D5D">
        <w:rPr>
          <w:color w:val="1A495D" w:themeColor="accent1" w:themeShade="80"/>
          <w:sz w:val="22"/>
          <w:szCs w:val="22"/>
          <w:lang w:val="it-IT" w:eastAsia="da-DK"/>
        </w:rPr>
        <w:t>in Romania</w:t>
      </w:r>
      <w:r>
        <w:rPr>
          <w:color w:val="1A495D" w:themeColor="accent1" w:themeShade="80"/>
          <w:sz w:val="22"/>
          <w:szCs w:val="22"/>
          <w:lang w:val="it-IT" w:eastAsia="da-DK"/>
        </w:rPr>
        <w:t>)</w:t>
      </w:r>
      <w:r w:rsidRPr="00E1599B">
        <w:rPr>
          <w:color w:val="1A495D" w:themeColor="accent1" w:themeShade="80"/>
          <w:sz w:val="22"/>
          <w:szCs w:val="22"/>
          <w:lang w:val="it-IT" w:eastAsia="da-DK"/>
        </w:rPr>
        <w:t xml:space="preserve"> affronterà questa sfida </w:t>
      </w:r>
      <w:r>
        <w:rPr>
          <w:color w:val="1A495D" w:themeColor="accent1" w:themeShade="80"/>
          <w:sz w:val="22"/>
          <w:szCs w:val="22"/>
          <w:lang w:val="it-IT" w:eastAsia="da-DK"/>
        </w:rPr>
        <w:t>nel loro futuro</w:t>
      </w:r>
      <w:r w:rsidRPr="00E1599B">
        <w:rPr>
          <w:color w:val="1A495D" w:themeColor="accent1" w:themeShade="80"/>
          <w:sz w:val="22"/>
          <w:szCs w:val="22"/>
          <w:lang w:val="it-IT" w:eastAsia="da-DK"/>
        </w:rPr>
        <w:t xml:space="preserve"> </w:t>
      </w:r>
      <w:r>
        <w:rPr>
          <w:color w:val="1A495D" w:themeColor="accent1" w:themeShade="80"/>
          <w:sz w:val="22"/>
          <w:szCs w:val="22"/>
          <w:lang w:val="it-IT" w:eastAsia="da-DK"/>
        </w:rPr>
        <w:t xml:space="preserve">e che </w:t>
      </w:r>
      <w:r w:rsidRPr="00E1599B">
        <w:rPr>
          <w:color w:val="1A495D" w:themeColor="accent1" w:themeShade="80"/>
          <w:sz w:val="22"/>
          <w:szCs w:val="22"/>
          <w:lang w:val="it-IT" w:eastAsia="da-DK"/>
        </w:rPr>
        <w:t>se non agiscono</w:t>
      </w:r>
      <w:r>
        <w:rPr>
          <w:color w:val="1A495D" w:themeColor="accent1" w:themeShade="80"/>
          <w:sz w:val="22"/>
          <w:szCs w:val="22"/>
          <w:lang w:val="it-IT" w:eastAsia="da-DK"/>
        </w:rPr>
        <w:t xml:space="preserve"> efficacemente</w:t>
      </w:r>
      <w:r w:rsidRPr="00E1599B">
        <w:rPr>
          <w:color w:val="1A495D" w:themeColor="accent1" w:themeShade="80"/>
          <w:sz w:val="22"/>
          <w:szCs w:val="22"/>
          <w:lang w:val="it-IT" w:eastAsia="da-DK"/>
        </w:rPr>
        <w:t xml:space="preserve">, ha semplicemente un impatto </w:t>
      </w:r>
      <w:r>
        <w:rPr>
          <w:color w:val="1A495D" w:themeColor="accent1" w:themeShade="80"/>
          <w:sz w:val="22"/>
          <w:szCs w:val="22"/>
          <w:lang w:val="it-IT" w:eastAsia="da-DK"/>
        </w:rPr>
        <w:t xml:space="preserve">troppo </w:t>
      </w:r>
      <w:r w:rsidRPr="00E1599B">
        <w:rPr>
          <w:color w:val="1A495D" w:themeColor="accent1" w:themeShade="80"/>
          <w:sz w:val="22"/>
          <w:szCs w:val="22"/>
          <w:lang w:val="it-IT" w:eastAsia="da-DK"/>
        </w:rPr>
        <w:t xml:space="preserve">forte.  </w:t>
      </w:r>
    </w:p>
    <w:p w:rsidR="00AB5E98" w:rsidRPr="00E1599B" w:rsidRDefault="00AB5E98" w:rsidP="00AB5E98">
      <w:pPr>
        <w:jc w:val="both"/>
        <w:rPr>
          <w:color w:val="1A495D" w:themeColor="accent1" w:themeShade="80"/>
          <w:sz w:val="22"/>
          <w:szCs w:val="22"/>
          <w:lang w:val="it-IT" w:eastAsia="da-DK"/>
        </w:rPr>
      </w:pPr>
      <w:r w:rsidRPr="00E1599B">
        <w:rPr>
          <w:color w:val="1A495D" w:themeColor="accent1" w:themeShade="80"/>
          <w:sz w:val="22"/>
          <w:szCs w:val="22"/>
          <w:lang w:val="it-IT" w:eastAsia="da-DK"/>
        </w:rPr>
        <w:t xml:space="preserve">Per evitare </w:t>
      </w:r>
      <w:r>
        <w:rPr>
          <w:color w:val="1A495D" w:themeColor="accent1" w:themeShade="80"/>
          <w:sz w:val="22"/>
          <w:szCs w:val="22"/>
          <w:lang w:val="it-IT" w:eastAsia="da-DK"/>
        </w:rPr>
        <w:t>fratture nel futuro c’è bisogno di:</w:t>
      </w:r>
    </w:p>
    <w:p w:rsidR="00AB5E98" w:rsidRPr="00E1599B" w:rsidRDefault="00AB5E98" w:rsidP="00AB5E98">
      <w:pPr>
        <w:jc w:val="both"/>
        <w:rPr>
          <w:color w:val="1A495D" w:themeColor="accent1" w:themeShade="80"/>
          <w:sz w:val="22"/>
          <w:szCs w:val="22"/>
          <w:lang w:val="it-IT" w:eastAsia="da-DK"/>
        </w:rPr>
      </w:pPr>
      <w:r w:rsidRPr="00E1599B">
        <w:rPr>
          <w:color w:val="1A495D" w:themeColor="accent1" w:themeShade="80"/>
          <w:sz w:val="22"/>
          <w:szCs w:val="22"/>
          <w:lang w:val="it-IT" w:eastAsia="da-DK"/>
        </w:rPr>
        <w:t>- una migliore comprensione del processo e delle cause che, attraverso molti anni, portano a</w:t>
      </w:r>
      <w:r>
        <w:rPr>
          <w:color w:val="1A495D" w:themeColor="accent1" w:themeShade="80"/>
          <w:sz w:val="22"/>
          <w:szCs w:val="22"/>
          <w:lang w:val="it-IT" w:eastAsia="da-DK"/>
        </w:rPr>
        <w:t xml:space="preserve"> varie fratture</w:t>
      </w:r>
    </w:p>
    <w:p w:rsidR="00AB5E98" w:rsidRPr="00E1599B" w:rsidRDefault="00AB5E98" w:rsidP="00AB5E98">
      <w:pPr>
        <w:jc w:val="both"/>
        <w:rPr>
          <w:rFonts w:ascii="Corbel" w:eastAsia="Times New Roman" w:hAnsi="Corbel" w:cs="Times New Roman"/>
          <w:color w:val="1F4E79"/>
          <w:sz w:val="22"/>
          <w:szCs w:val="22"/>
          <w:lang w:val="it-IT"/>
        </w:rPr>
      </w:pPr>
      <w:r w:rsidRPr="00E1599B">
        <w:rPr>
          <w:color w:val="1A495D" w:themeColor="accent1" w:themeShade="80"/>
          <w:sz w:val="22"/>
          <w:szCs w:val="22"/>
          <w:lang w:val="it-IT" w:eastAsia="da-DK"/>
        </w:rPr>
        <w:t xml:space="preserve">- </w:t>
      </w:r>
      <w:r w:rsidR="001A7D5D">
        <w:rPr>
          <w:color w:val="1A495D" w:themeColor="accent1" w:themeShade="80"/>
          <w:sz w:val="22"/>
          <w:szCs w:val="22"/>
          <w:lang w:val="it-IT" w:eastAsia="da-DK"/>
        </w:rPr>
        <w:t>capire</w:t>
      </w:r>
      <w:r w:rsidR="001A7D5D" w:rsidRPr="001A7D5D">
        <w:rPr>
          <w:color w:val="1A495D" w:themeColor="accent1" w:themeShade="80"/>
          <w:sz w:val="22"/>
          <w:szCs w:val="22"/>
          <w:lang w:val="it-IT" w:eastAsia="da-DK"/>
        </w:rPr>
        <w:t xml:space="preserve"> che non è casuale chi affronterà la sfida. Non è </w:t>
      </w:r>
      <w:r w:rsidR="001A7D5D">
        <w:rPr>
          <w:color w:val="1A495D" w:themeColor="accent1" w:themeShade="80"/>
          <w:sz w:val="22"/>
          <w:szCs w:val="22"/>
          <w:lang w:val="it-IT" w:eastAsia="da-DK"/>
        </w:rPr>
        <w:t>dato</w:t>
      </w:r>
      <w:r w:rsidR="001A7D5D" w:rsidRPr="001A7D5D">
        <w:rPr>
          <w:color w:val="1A495D" w:themeColor="accent1" w:themeShade="80"/>
          <w:sz w:val="22"/>
          <w:szCs w:val="22"/>
          <w:lang w:val="it-IT" w:eastAsia="da-DK"/>
        </w:rPr>
        <w:t xml:space="preserve"> dal fatto di essere più anziani. È il risultato di ciò che non abbiamo fatto a tempo debito.</w:t>
      </w:r>
    </w:p>
    <w:p w:rsidR="00AB5E98" w:rsidRPr="00E1599B" w:rsidRDefault="00AB5E98" w:rsidP="00AB5E98">
      <w:pPr>
        <w:spacing w:before="0"/>
        <w:jc w:val="both"/>
        <w:rPr>
          <w:rFonts w:ascii="Corbel" w:eastAsia="Times New Roman" w:hAnsi="Corbel" w:cs="Times New Roman"/>
          <w:color w:val="000000" w:themeColor="text1"/>
          <w:sz w:val="22"/>
          <w:szCs w:val="22"/>
          <w:lang w:val="it-IT"/>
        </w:rPr>
      </w:pPr>
      <w:r w:rsidRPr="00E1599B">
        <w:rPr>
          <w:rFonts w:ascii="Corbel" w:eastAsia="Times New Roman" w:hAnsi="Corbel" w:cs="Times New Roman"/>
          <w:color w:val="000000" w:themeColor="text1"/>
          <w:sz w:val="22"/>
          <w:szCs w:val="22"/>
          <w:lang w:val="it-IT"/>
        </w:rPr>
        <w:t>Fa riflettere i cittadini anziani quando viene detto loro che</w:t>
      </w:r>
      <w:r w:rsidR="001A7D5D">
        <w:rPr>
          <w:rFonts w:ascii="Corbel" w:eastAsia="Times New Roman" w:hAnsi="Corbel" w:cs="Times New Roman"/>
          <w:color w:val="000000" w:themeColor="text1"/>
          <w:sz w:val="22"/>
          <w:szCs w:val="22"/>
          <w:lang w:val="it-IT"/>
        </w:rPr>
        <w:t>:</w:t>
      </w:r>
    </w:p>
    <w:p w:rsidR="00AB5E98" w:rsidRPr="001A7D5D" w:rsidRDefault="00AB5E98" w:rsidP="002D57A0">
      <w:pPr>
        <w:pStyle w:val="Listeafsnit"/>
        <w:numPr>
          <w:ilvl w:val="0"/>
          <w:numId w:val="31"/>
        </w:numPr>
        <w:spacing w:before="0"/>
        <w:jc w:val="both"/>
        <w:rPr>
          <w:rFonts w:ascii="Corbel" w:eastAsia="Times New Roman" w:hAnsi="Corbel" w:cs="Times New Roman"/>
          <w:color w:val="000000" w:themeColor="text1"/>
          <w:sz w:val="22"/>
          <w:szCs w:val="22"/>
          <w:lang w:val="it-IT"/>
        </w:rPr>
      </w:pPr>
      <w:r w:rsidRPr="00E1599B">
        <w:rPr>
          <w:rFonts w:eastAsia="Times New Roman"/>
          <w:noProof/>
          <w:lang w:val="da-DK" w:eastAsia="da-DK"/>
        </w:rPr>
        <w:drawing>
          <wp:anchor distT="0" distB="0" distL="114300" distR="114300" simplePos="0" relativeHeight="251854848" behindDoc="0" locked="0" layoutInCell="1" allowOverlap="1" wp14:anchorId="34BB5A92" wp14:editId="128E617E">
            <wp:simplePos x="0" y="0"/>
            <wp:positionH relativeFrom="margin">
              <wp:posOffset>4483252</wp:posOffset>
            </wp:positionH>
            <wp:positionV relativeFrom="paragraph">
              <wp:posOffset>260045</wp:posOffset>
            </wp:positionV>
            <wp:extent cx="1569720" cy="1234440"/>
            <wp:effectExtent l="0" t="0" r="0" b="381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972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D5D" w:rsidRPr="001A7D5D">
        <w:rPr>
          <w:rFonts w:ascii="Corbel" w:eastAsia="Times New Roman" w:hAnsi="Corbel" w:cs="Times New Roman"/>
          <w:color w:val="000000" w:themeColor="text1"/>
          <w:sz w:val="22"/>
          <w:szCs w:val="22"/>
          <w:lang w:val="it-IT"/>
        </w:rPr>
        <w:t xml:space="preserve">statisticamente quasi tre di loro </w:t>
      </w:r>
      <w:r w:rsidRPr="001A7D5D">
        <w:rPr>
          <w:rFonts w:ascii="Corbel" w:eastAsia="Times New Roman" w:hAnsi="Corbel" w:cs="Times New Roman"/>
          <w:color w:val="000000" w:themeColor="text1"/>
          <w:sz w:val="22"/>
          <w:szCs w:val="22"/>
          <w:lang w:val="it-IT"/>
        </w:rPr>
        <w:t xml:space="preserve">affronteranno la frattura del collo del femore se il loro stile di vita rimane lo stesso. </w:t>
      </w:r>
    </w:p>
    <w:p w:rsidR="00AB5E98" w:rsidRPr="00E1599B" w:rsidRDefault="00AB5E98" w:rsidP="00AB5E98">
      <w:pPr>
        <w:spacing w:before="0"/>
        <w:jc w:val="both"/>
        <w:rPr>
          <w:rFonts w:ascii="Corbel" w:eastAsia="Times New Roman" w:hAnsi="Corbel" w:cs="Times New Roman"/>
          <w:color w:val="000000" w:themeColor="text1"/>
          <w:sz w:val="22"/>
          <w:szCs w:val="22"/>
          <w:lang w:val="it-IT"/>
        </w:rPr>
      </w:pPr>
      <w:r w:rsidRPr="00E1599B">
        <w:rPr>
          <w:rFonts w:ascii="Corbel" w:eastAsia="Times New Roman" w:hAnsi="Corbel" w:cs="Times New Roman"/>
          <w:color w:val="000000" w:themeColor="text1"/>
          <w:sz w:val="22"/>
          <w:szCs w:val="22"/>
          <w:lang w:val="it-IT"/>
        </w:rPr>
        <w:t xml:space="preserve">Fa anche riflettere gli anziani quando viene chiesto loro perché </w:t>
      </w:r>
      <w:r>
        <w:rPr>
          <w:rFonts w:ascii="Corbel" w:eastAsia="Times New Roman" w:hAnsi="Corbel" w:cs="Times New Roman"/>
          <w:color w:val="000000" w:themeColor="text1"/>
          <w:sz w:val="22"/>
          <w:szCs w:val="22"/>
          <w:lang w:val="it-IT"/>
        </w:rPr>
        <w:t xml:space="preserve">si cade </w:t>
      </w:r>
      <w:r w:rsidRPr="00E1599B">
        <w:rPr>
          <w:rFonts w:ascii="Corbel" w:eastAsia="Times New Roman" w:hAnsi="Corbel" w:cs="Times New Roman"/>
          <w:color w:val="000000" w:themeColor="text1"/>
          <w:sz w:val="22"/>
          <w:szCs w:val="22"/>
          <w:lang w:val="it-IT"/>
        </w:rPr>
        <w:t>più spesso, e si sottolinea che in un'aula di 16 studenti</w:t>
      </w:r>
      <w:r w:rsidR="001A7D5D">
        <w:rPr>
          <w:rFonts w:ascii="Corbel" w:eastAsia="Times New Roman" w:hAnsi="Corbel" w:cs="Times New Roman"/>
          <w:color w:val="000000" w:themeColor="text1"/>
          <w:sz w:val="22"/>
          <w:szCs w:val="22"/>
          <w:lang w:val="it-IT"/>
        </w:rPr>
        <w:t>:</w:t>
      </w:r>
      <w:r w:rsidRPr="00E1599B">
        <w:rPr>
          <w:rFonts w:ascii="Corbel" w:eastAsia="Times New Roman" w:hAnsi="Corbel" w:cs="Times New Roman"/>
          <w:color w:val="000000" w:themeColor="text1"/>
          <w:sz w:val="22"/>
          <w:szCs w:val="22"/>
          <w:lang w:val="it-IT"/>
        </w:rPr>
        <w:t xml:space="preserve"> </w:t>
      </w:r>
    </w:p>
    <w:p w:rsidR="00AB5E98" w:rsidRPr="001A7D5D" w:rsidRDefault="00AB5E98" w:rsidP="002D57A0">
      <w:pPr>
        <w:pStyle w:val="Listeafsnit"/>
        <w:numPr>
          <w:ilvl w:val="0"/>
          <w:numId w:val="31"/>
        </w:numPr>
        <w:spacing w:before="0"/>
        <w:jc w:val="both"/>
        <w:rPr>
          <w:rFonts w:ascii="Corbel" w:eastAsia="Times New Roman" w:hAnsi="Corbel" w:cs="Times New Roman"/>
          <w:color w:val="000000" w:themeColor="text1"/>
          <w:sz w:val="22"/>
          <w:szCs w:val="22"/>
          <w:lang w:val="it-IT"/>
        </w:rPr>
      </w:pPr>
      <w:r w:rsidRPr="001A7D5D">
        <w:rPr>
          <w:rFonts w:ascii="Corbel" w:eastAsia="Times New Roman" w:hAnsi="Corbel" w:cs="Times New Roman"/>
          <w:color w:val="000000" w:themeColor="text1"/>
          <w:sz w:val="22"/>
          <w:szCs w:val="22"/>
          <w:lang w:val="it-IT"/>
        </w:rPr>
        <w:t>4 di loro passeranno gli 80 anni e invecchieranno, ma 2 su 4 avranno perso la propria indipendenza e avranno bisogno di cure.</w:t>
      </w:r>
    </w:p>
    <w:p w:rsidR="00AB5E98" w:rsidRDefault="00AB5E98" w:rsidP="00AB5E98">
      <w:pPr>
        <w:spacing w:before="0"/>
        <w:jc w:val="both"/>
        <w:rPr>
          <w:rFonts w:ascii="Corbel" w:eastAsia="Times New Roman" w:hAnsi="Corbel" w:cs="Times New Roman"/>
          <w:color w:val="000000" w:themeColor="text1"/>
          <w:sz w:val="22"/>
          <w:szCs w:val="22"/>
          <w:lang w:val="it-IT"/>
        </w:rPr>
      </w:pPr>
      <w:r w:rsidRPr="00E1599B">
        <w:rPr>
          <w:noProof/>
          <w:lang w:val="da-DK" w:eastAsia="da-DK"/>
        </w:rPr>
        <w:drawing>
          <wp:anchor distT="0" distB="0" distL="114300" distR="114300" simplePos="0" relativeHeight="251853824" behindDoc="0" locked="0" layoutInCell="1" allowOverlap="1" wp14:anchorId="7B3ED910" wp14:editId="351A4727">
            <wp:simplePos x="0" y="0"/>
            <wp:positionH relativeFrom="margin">
              <wp:posOffset>4489958</wp:posOffset>
            </wp:positionH>
            <wp:positionV relativeFrom="margin">
              <wp:posOffset>4694250</wp:posOffset>
            </wp:positionV>
            <wp:extent cx="1626870" cy="1330960"/>
            <wp:effectExtent l="0" t="0" r="0" b="2540"/>
            <wp:wrapSquare wrapText="bothSides"/>
            <wp:docPr id="227" name="Billed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6870" cy="1330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599B">
        <w:rPr>
          <w:rFonts w:ascii="Corbel" w:eastAsia="Times New Roman" w:hAnsi="Corbel" w:cs="Times New Roman"/>
          <w:color w:val="000000" w:themeColor="text1"/>
          <w:sz w:val="22"/>
          <w:szCs w:val="22"/>
          <w:lang w:val="it-IT"/>
        </w:rPr>
        <w:t xml:space="preserve">Diventa chiaro agli anziani che la situazione può essere cambiata. </w:t>
      </w:r>
    </w:p>
    <w:p w:rsidR="00AB5E98" w:rsidRPr="00E1599B" w:rsidRDefault="00AB5E98" w:rsidP="00AB5E98">
      <w:pPr>
        <w:spacing w:before="0"/>
        <w:jc w:val="both"/>
        <w:rPr>
          <w:rFonts w:ascii="Corbel" w:eastAsia="Times New Roman" w:hAnsi="Corbel" w:cs="Times New Roman"/>
          <w:color w:val="000000" w:themeColor="text1"/>
          <w:sz w:val="22"/>
          <w:szCs w:val="22"/>
          <w:lang w:val="it-IT"/>
        </w:rPr>
      </w:pPr>
      <w:r w:rsidRPr="00E1599B">
        <w:rPr>
          <w:rFonts w:ascii="Corbel" w:eastAsia="Times New Roman" w:hAnsi="Corbel" w:cs="Times New Roman"/>
          <w:color w:val="000000" w:themeColor="text1"/>
          <w:sz w:val="22"/>
          <w:szCs w:val="22"/>
          <w:lang w:val="it-IT"/>
        </w:rPr>
        <w:t xml:space="preserve">Le affermazioni e i fatti scientifici non possono essere adeguatamente spiegati in articoli e opuscoli, ma richiedono una formazione </w:t>
      </w:r>
      <w:r>
        <w:rPr>
          <w:rFonts w:ascii="Corbel" w:eastAsia="Times New Roman" w:hAnsi="Corbel" w:cs="Times New Roman"/>
          <w:color w:val="000000" w:themeColor="text1"/>
          <w:sz w:val="22"/>
          <w:szCs w:val="22"/>
          <w:lang w:val="it-IT"/>
        </w:rPr>
        <w:t>più personale</w:t>
      </w:r>
      <w:r w:rsidRPr="00E1599B">
        <w:rPr>
          <w:rFonts w:ascii="Corbel" w:eastAsia="Times New Roman" w:hAnsi="Corbel" w:cs="Times New Roman"/>
          <w:color w:val="000000" w:themeColor="text1"/>
          <w:sz w:val="22"/>
          <w:szCs w:val="22"/>
          <w:lang w:val="it-IT"/>
        </w:rPr>
        <w:t xml:space="preserve">. </w:t>
      </w:r>
    </w:p>
    <w:p w:rsidR="00AB5E98" w:rsidRPr="00E1599B" w:rsidRDefault="00AB5E98" w:rsidP="00AB5E98">
      <w:pPr>
        <w:spacing w:before="0"/>
        <w:jc w:val="both"/>
        <w:rPr>
          <w:rFonts w:ascii="Corbel" w:eastAsia="Times New Roman" w:hAnsi="Corbel" w:cs="Times New Roman"/>
          <w:color w:val="000000" w:themeColor="text1"/>
          <w:sz w:val="22"/>
          <w:szCs w:val="22"/>
          <w:lang w:val="it-IT"/>
        </w:rPr>
      </w:pPr>
      <w:r w:rsidRPr="00E1599B">
        <w:rPr>
          <w:rFonts w:ascii="Corbel" w:eastAsia="Times New Roman" w:hAnsi="Corbel" w:cs="Times New Roman"/>
          <w:color w:val="000000" w:themeColor="text1"/>
          <w:sz w:val="22"/>
          <w:szCs w:val="22"/>
          <w:lang w:val="it-IT"/>
        </w:rPr>
        <w:lastRenderedPageBreak/>
        <w:t xml:space="preserve">Se le persone hanno un'idea preconcetta del processo di invecchiamento senza una base di conoscenze </w:t>
      </w:r>
      <w:r>
        <w:rPr>
          <w:rFonts w:ascii="Corbel" w:eastAsia="Times New Roman" w:hAnsi="Corbel" w:cs="Times New Roman"/>
          <w:color w:val="000000" w:themeColor="text1"/>
          <w:sz w:val="22"/>
          <w:szCs w:val="22"/>
          <w:lang w:val="it-IT"/>
        </w:rPr>
        <w:t>specifiche</w:t>
      </w:r>
      <w:r w:rsidRPr="00E1599B">
        <w:rPr>
          <w:rFonts w:ascii="Corbel" w:eastAsia="Times New Roman" w:hAnsi="Corbel" w:cs="Times New Roman"/>
          <w:color w:val="000000" w:themeColor="text1"/>
          <w:sz w:val="22"/>
          <w:szCs w:val="22"/>
          <w:lang w:val="it-IT"/>
        </w:rPr>
        <w:t xml:space="preserve"> e scientifiche sul </w:t>
      </w:r>
      <w:r>
        <w:rPr>
          <w:rFonts w:ascii="Corbel" w:eastAsia="Times New Roman" w:hAnsi="Corbel" w:cs="Times New Roman"/>
          <w:color w:val="000000" w:themeColor="text1"/>
          <w:sz w:val="22"/>
          <w:szCs w:val="22"/>
          <w:lang w:val="it-IT"/>
        </w:rPr>
        <w:t xml:space="preserve">proprio </w:t>
      </w:r>
      <w:r w:rsidRPr="00E1599B">
        <w:rPr>
          <w:rFonts w:ascii="Corbel" w:eastAsia="Times New Roman" w:hAnsi="Corbel" w:cs="Times New Roman"/>
          <w:color w:val="000000" w:themeColor="text1"/>
          <w:sz w:val="22"/>
          <w:szCs w:val="22"/>
          <w:lang w:val="it-IT"/>
        </w:rPr>
        <w:t xml:space="preserve">corpo, le informazioni che leggono non saranno comprese correttamente. Gli anziani hanno bisogno di un'educazione </w:t>
      </w:r>
      <w:r>
        <w:rPr>
          <w:rFonts w:ascii="Corbel" w:eastAsia="Times New Roman" w:hAnsi="Corbel" w:cs="Times New Roman"/>
          <w:color w:val="000000" w:themeColor="text1"/>
          <w:sz w:val="22"/>
          <w:szCs w:val="22"/>
          <w:lang w:val="it-IT"/>
        </w:rPr>
        <w:t>personale</w:t>
      </w:r>
      <w:r w:rsidRPr="00E1599B">
        <w:rPr>
          <w:rFonts w:ascii="Corbel" w:eastAsia="Times New Roman" w:hAnsi="Corbel" w:cs="Times New Roman"/>
          <w:color w:val="000000" w:themeColor="text1"/>
          <w:sz w:val="22"/>
          <w:szCs w:val="22"/>
          <w:lang w:val="it-IT"/>
        </w:rPr>
        <w:t xml:space="preserve"> se hanno una visione del processo di invecchiamento come</w:t>
      </w:r>
      <w:r w:rsidR="001A7D5D">
        <w:rPr>
          <w:rFonts w:ascii="Corbel" w:eastAsia="Times New Roman" w:hAnsi="Corbel" w:cs="Times New Roman"/>
          <w:color w:val="000000" w:themeColor="text1"/>
          <w:sz w:val="22"/>
          <w:szCs w:val="22"/>
          <w:lang w:val="it-IT"/>
        </w:rPr>
        <w:t>:</w:t>
      </w:r>
    </w:p>
    <w:p w:rsidR="00AB5E98" w:rsidRPr="00E1599B" w:rsidRDefault="00AB5E98" w:rsidP="00AB5E98">
      <w:pPr>
        <w:spacing w:before="0" w:after="0" w:line="240" w:lineRule="auto"/>
        <w:jc w:val="center"/>
        <w:rPr>
          <w:rFonts w:ascii="Corbel" w:eastAsia="Times New Roman" w:hAnsi="Corbel" w:cs="Times New Roman"/>
          <w:i/>
          <w:iCs/>
          <w:color w:val="000000" w:themeColor="text1"/>
          <w:sz w:val="22"/>
          <w:szCs w:val="22"/>
          <w:lang w:val="it-IT"/>
        </w:rPr>
      </w:pPr>
      <w:r w:rsidRPr="00E1599B">
        <w:rPr>
          <w:rFonts w:ascii="Corbel" w:eastAsia="Times New Roman" w:hAnsi="Corbel" w:cs="Times New Roman"/>
          <w:i/>
          <w:iCs/>
          <w:color w:val="000000" w:themeColor="text1"/>
          <w:sz w:val="22"/>
          <w:szCs w:val="22"/>
          <w:lang w:val="it-IT"/>
        </w:rPr>
        <w:t>L'età significa declino e perd</w:t>
      </w:r>
      <w:r w:rsidR="001A7D5D">
        <w:rPr>
          <w:rFonts w:ascii="Corbel" w:eastAsia="Times New Roman" w:hAnsi="Corbel" w:cs="Times New Roman"/>
          <w:i/>
          <w:iCs/>
          <w:color w:val="000000" w:themeColor="text1"/>
          <w:sz w:val="22"/>
          <w:szCs w:val="22"/>
          <w:lang w:val="it-IT"/>
        </w:rPr>
        <w:t>ere</w:t>
      </w:r>
      <w:r w:rsidRPr="00E1599B">
        <w:rPr>
          <w:rFonts w:ascii="Corbel" w:eastAsia="Times New Roman" w:hAnsi="Corbel" w:cs="Times New Roman"/>
          <w:i/>
          <w:iCs/>
          <w:color w:val="000000" w:themeColor="text1"/>
          <w:sz w:val="22"/>
          <w:szCs w:val="22"/>
          <w:lang w:val="it-IT"/>
        </w:rPr>
        <w:t xml:space="preserve"> continuamente le </w:t>
      </w:r>
      <w:r w:rsidR="001A7D5D">
        <w:rPr>
          <w:rFonts w:ascii="Corbel" w:eastAsia="Times New Roman" w:hAnsi="Corbel" w:cs="Times New Roman"/>
          <w:i/>
          <w:iCs/>
          <w:color w:val="000000" w:themeColor="text1"/>
          <w:sz w:val="22"/>
          <w:szCs w:val="22"/>
          <w:lang w:val="it-IT"/>
        </w:rPr>
        <w:t xml:space="preserve">proprie abilità </w:t>
      </w:r>
      <w:r w:rsidRPr="00E1599B">
        <w:rPr>
          <w:rFonts w:ascii="Corbel" w:eastAsia="Times New Roman" w:hAnsi="Corbel" w:cs="Times New Roman"/>
          <w:i/>
          <w:iCs/>
          <w:color w:val="000000" w:themeColor="text1"/>
          <w:sz w:val="22"/>
          <w:szCs w:val="22"/>
          <w:lang w:val="it-IT"/>
        </w:rPr>
        <w:t>e</w:t>
      </w:r>
      <w:r w:rsidR="001A7D5D">
        <w:rPr>
          <w:rFonts w:ascii="Corbel" w:eastAsia="Times New Roman" w:hAnsi="Corbel" w:cs="Times New Roman"/>
          <w:i/>
          <w:iCs/>
          <w:color w:val="000000" w:themeColor="text1"/>
          <w:sz w:val="22"/>
          <w:szCs w:val="22"/>
          <w:lang w:val="it-IT"/>
        </w:rPr>
        <w:t>d</w:t>
      </w:r>
    </w:p>
    <w:p w:rsidR="00AB5E98" w:rsidRPr="00E1599B" w:rsidRDefault="00AB5E98" w:rsidP="00AB5E98">
      <w:pPr>
        <w:spacing w:before="0" w:after="0" w:line="240" w:lineRule="auto"/>
        <w:jc w:val="center"/>
        <w:rPr>
          <w:rFonts w:ascii="Corbel" w:eastAsia="Times New Roman" w:hAnsi="Corbel" w:cs="Times New Roman"/>
          <w:i/>
          <w:iCs/>
          <w:color w:val="000000" w:themeColor="text1"/>
          <w:sz w:val="22"/>
          <w:szCs w:val="22"/>
          <w:lang w:val="it-IT"/>
        </w:rPr>
      </w:pPr>
      <w:r w:rsidRPr="00E1599B">
        <w:rPr>
          <w:rFonts w:ascii="Corbel" w:eastAsia="Times New Roman" w:hAnsi="Corbel" w:cs="Times New Roman"/>
          <w:i/>
          <w:iCs/>
          <w:color w:val="000000" w:themeColor="text1"/>
          <w:sz w:val="22"/>
          <w:szCs w:val="22"/>
          <w:lang w:val="it-IT"/>
        </w:rPr>
        <w:t>è la fortuna che determina</w:t>
      </w:r>
    </w:p>
    <w:p w:rsidR="00AB5E98" w:rsidRDefault="00AB5E98" w:rsidP="00AB5E98">
      <w:pPr>
        <w:spacing w:before="0" w:after="0" w:line="240" w:lineRule="auto"/>
        <w:jc w:val="center"/>
        <w:rPr>
          <w:rFonts w:ascii="Corbel" w:eastAsia="Times New Roman" w:hAnsi="Corbel" w:cs="Times New Roman"/>
          <w:i/>
          <w:iCs/>
          <w:color w:val="000000" w:themeColor="text1"/>
          <w:sz w:val="22"/>
          <w:szCs w:val="22"/>
          <w:lang w:val="it-IT"/>
        </w:rPr>
      </w:pPr>
      <w:r w:rsidRPr="00E1599B">
        <w:rPr>
          <w:rFonts w:ascii="Corbel" w:eastAsia="Times New Roman" w:hAnsi="Corbel" w:cs="Times New Roman"/>
          <w:i/>
          <w:iCs/>
          <w:color w:val="000000" w:themeColor="text1"/>
          <w:sz w:val="22"/>
          <w:szCs w:val="22"/>
          <w:lang w:val="it-IT"/>
        </w:rPr>
        <w:t>se rimaniamo indipendenti o se abbiamo bisogno di aiuto.</w:t>
      </w:r>
    </w:p>
    <w:p w:rsidR="00AB5E98" w:rsidRDefault="00AB5E98" w:rsidP="00AB5E98">
      <w:pPr>
        <w:spacing w:before="0" w:after="0" w:line="240" w:lineRule="auto"/>
        <w:jc w:val="center"/>
        <w:rPr>
          <w:rFonts w:ascii="Corbel" w:eastAsia="Times New Roman" w:hAnsi="Corbel" w:cs="Times New Roman"/>
          <w:i/>
          <w:iCs/>
          <w:color w:val="000000" w:themeColor="text1"/>
          <w:sz w:val="22"/>
          <w:szCs w:val="22"/>
          <w:lang w:val="it-IT"/>
        </w:rPr>
      </w:pPr>
    </w:p>
    <w:p w:rsidR="00AB5E98" w:rsidRDefault="00AB5E98" w:rsidP="00AB5E98">
      <w:pPr>
        <w:spacing w:before="0" w:after="0" w:line="240" w:lineRule="auto"/>
        <w:jc w:val="center"/>
        <w:rPr>
          <w:rFonts w:ascii="Corbel" w:eastAsia="Times New Roman" w:hAnsi="Corbel" w:cs="Times New Roman"/>
          <w:i/>
          <w:iCs/>
          <w:color w:val="000000" w:themeColor="text1"/>
          <w:sz w:val="22"/>
          <w:szCs w:val="22"/>
          <w:lang w:val="it-IT"/>
        </w:rPr>
      </w:pPr>
    </w:p>
    <w:p w:rsidR="00AB5E98" w:rsidRPr="00E1599B" w:rsidRDefault="00AB5E98" w:rsidP="00AB5E98">
      <w:pPr>
        <w:spacing w:before="0" w:after="0" w:line="240" w:lineRule="auto"/>
        <w:jc w:val="center"/>
        <w:rPr>
          <w:rFonts w:ascii="Corbel" w:eastAsia="Times New Roman" w:hAnsi="Corbel" w:cs="Times New Roman"/>
          <w:b/>
          <w:i/>
          <w:iCs/>
          <w:color w:val="000000" w:themeColor="text1"/>
          <w:sz w:val="22"/>
          <w:szCs w:val="22"/>
          <w:lang w:val="it-IT"/>
        </w:rPr>
      </w:pPr>
    </w:p>
    <w:p w:rsidR="00AB5E98" w:rsidRPr="00E1599B" w:rsidRDefault="00AB5E98" w:rsidP="00AB5E9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olor w:val="1A495D" w:themeColor="accent1" w:themeShade="80"/>
          <w:sz w:val="24"/>
          <w:szCs w:val="24"/>
          <w:lang w:val="it-IT"/>
        </w:rPr>
      </w:pPr>
      <w:bookmarkStart w:id="26" w:name="_Toc12610642"/>
      <w:bookmarkStart w:id="27" w:name="_Toc20756848"/>
      <w:r w:rsidRPr="00E1599B">
        <w:rPr>
          <w:caps/>
          <w:color w:val="1A495D" w:themeColor="accent1" w:themeShade="80"/>
          <w:spacing w:val="15"/>
          <w:sz w:val="36"/>
          <w:szCs w:val="36"/>
          <w:lang w:val="it-IT"/>
        </w:rPr>
        <w:t xml:space="preserve">3.2   </w:t>
      </w:r>
      <w:bookmarkEnd w:id="26"/>
      <w:bookmarkEnd w:id="27"/>
      <w:r w:rsidR="001A7D5D" w:rsidRPr="001A7D5D">
        <w:rPr>
          <w:caps/>
          <w:color w:val="1A495D" w:themeColor="accent1" w:themeShade="80"/>
          <w:spacing w:val="15"/>
          <w:sz w:val="36"/>
          <w:szCs w:val="36"/>
          <w:lang w:val="it-IT"/>
        </w:rPr>
        <w:t xml:space="preserve">RIPAGA PARTE </w:t>
      </w:r>
      <w:r w:rsidR="001A7D5D">
        <w:rPr>
          <w:caps/>
          <w:color w:val="1A495D" w:themeColor="accent1" w:themeShade="80"/>
          <w:spacing w:val="15"/>
          <w:sz w:val="36"/>
          <w:szCs w:val="36"/>
          <w:lang w:val="it-IT"/>
        </w:rPr>
        <w:t>2</w:t>
      </w:r>
    </w:p>
    <w:p w:rsidR="00AB5E98" w:rsidRPr="00E1599B" w:rsidRDefault="00AB5E98" w:rsidP="00AB5E98">
      <w:pPr>
        <w:spacing w:before="0" w:after="0"/>
        <w:jc w:val="both"/>
        <w:rPr>
          <w:color w:val="000000" w:themeColor="text1"/>
          <w:sz w:val="22"/>
          <w:szCs w:val="22"/>
          <w:lang w:val="it-IT"/>
        </w:rPr>
      </w:pPr>
      <w:r w:rsidRPr="00E1599B">
        <w:rPr>
          <w:color w:val="000000" w:themeColor="text1"/>
          <w:sz w:val="22"/>
          <w:szCs w:val="22"/>
          <w:lang w:val="it-IT"/>
        </w:rPr>
        <w:t xml:space="preserve">La prospettiva di iniziare ad educare gli anziani sulla base della necessità di assistenza in età avanzata dimostra che il potenziale di risparmio potrebbe essere maggiore. </w:t>
      </w:r>
    </w:p>
    <w:p w:rsidR="00AB5E98" w:rsidRPr="00E1599B" w:rsidRDefault="00AB5E98" w:rsidP="00AB5E98">
      <w:pPr>
        <w:spacing w:before="0" w:after="0"/>
        <w:jc w:val="both"/>
        <w:rPr>
          <w:color w:val="000000" w:themeColor="text1"/>
          <w:sz w:val="22"/>
          <w:szCs w:val="22"/>
          <w:lang w:val="it-IT"/>
        </w:rPr>
      </w:pPr>
      <w:r w:rsidRPr="00E1599B">
        <w:rPr>
          <w:color w:val="000000" w:themeColor="text1"/>
          <w:sz w:val="22"/>
          <w:szCs w:val="22"/>
          <w:lang w:val="it-IT"/>
        </w:rPr>
        <w:t>Questi calcoli</w:t>
      </w:r>
      <w:r>
        <w:rPr>
          <w:color w:val="000000" w:themeColor="text1"/>
          <w:sz w:val="22"/>
          <w:szCs w:val="22"/>
          <w:lang w:val="it-IT"/>
        </w:rPr>
        <w:t xml:space="preserve"> sui</w:t>
      </w:r>
      <w:r w:rsidRPr="00E1599B">
        <w:rPr>
          <w:color w:val="000000" w:themeColor="text1"/>
          <w:sz w:val="22"/>
          <w:szCs w:val="22"/>
          <w:lang w:val="it-IT"/>
        </w:rPr>
        <w:t xml:space="preserve"> costi-benefici si basano sui dati danesi. L'assistenza agli anziani è gratuita in Danimarca ed è stata finanziata dal sistema fiscale per molti anni. Si ritiene che il numero di anziani che richiedono e ricevono qualche forma di aiuto o sostegno rifletta il numero totale di cittadini senior che hanno bisogno di sostegno. Non ci sono cifre </w:t>
      </w:r>
      <w:r>
        <w:rPr>
          <w:color w:val="000000" w:themeColor="text1"/>
          <w:sz w:val="22"/>
          <w:szCs w:val="22"/>
          <w:lang w:val="it-IT"/>
        </w:rPr>
        <w:t>occulte</w:t>
      </w:r>
      <w:r w:rsidRPr="00E1599B">
        <w:rPr>
          <w:color w:val="000000" w:themeColor="text1"/>
          <w:sz w:val="22"/>
          <w:szCs w:val="22"/>
          <w:lang w:val="it-IT"/>
        </w:rPr>
        <w:t xml:space="preserve"> in quanto si presume che tutti coloro che hanno bisogno di assistenza si applichino </w:t>
      </w:r>
      <w:r>
        <w:rPr>
          <w:color w:val="000000" w:themeColor="text1"/>
          <w:sz w:val="22"/>
          <w:szCs w:val="22"/>
          <w:lang w:val="it-IT"/>
        </w:rPr>
        <w:t xml:space="preserve">anche solo </w:t>
      </w:r>
      <w:r w:rsidRPr="00E1599B">
        <w:rPr>
          <w:color w:val="000000" w:themeColor="text1"/>
          <w:sz w:val="22"/>
          <w:szCs w:val="22"/>
          <w:lang w:val="it-IT"/>
        </w:rPr>
        <w:t>perché è gratuita.</w:t>
      </w:r>
    </w:p>
    <w:p w:rsidR="00AB5E98" w:rsidRPr="00E1599B" w:rsidRDefault="00AB5E98" w:rsidP="00AB5E98">
      <w:pPr>
        <w:spacing w:before="0" w:after="0"/>
        <w:jc w:val="both"/>
        <w:rPr>
          <w:color w:val="000000" w:themeColor="text1"/>
          <w:sz w:val="22"/>
          <w:szCs w:val="22"/>
          <w:lang w:val="it-IT"/>
        </w:rPr>
      </w:pPr>
      <w:r w:rsidRPr="00E1599B">
        <w:rPr>
          <w:color w:val="000000" w:themeColor="text1"/>
          <w:sz w:val="22"/>
          <w:szCs w:val="22"/>
          <w:lang w:val="it-IT"/>
        </w:rPr>
        <w:t xml:space="preserve">Calcoleremo il rapporto costi-benefici solo in base all'assistenza e all'aiuto fornito come segue </w:t>
      </w:r>
    </w:p>
    <w:p w:rsidR="00AB5E98" w:rsidRPr="00E1599B" w:rsidRDefault="00AB5E98" w:rsidP="00AB5E98">
      <w:pPr>
        <w:spacing w:before="0" w:after="0"/>
        <w:jc w:val="both"/>
        <w:rPr>
          <w:color w:val="000000" w:themeColor="text1"/>
          <w:sz w:val="22"/>
          <w:szCs w:val="22"/>
          <w:lang w:val="it-IT"/>
        </w:rPr>
      </w:pPr>
      <w:r w:rsidRPr="00E1599B">
        <w:rPr>
          <w:color w:val="000000" w:themeColor="text1"/>
          <w:sz w:val="22"/>
          <w:szCs w:val="22"/>
          <w:lang w:val="it-IT"/>
        </w:rPr>
        <w:t>a.</w:t>
      </w:r>
      <w:r w:rsidRPr="00E1599B">
        <w:rPr>
          <w:color w:val="000000" w:themeColor="text1"/>
          <w:sz w:val="22"/>
          <w:szCs w:val="22"/>
          <w:lang w:val="it-IT"/>
        </w:rPr>
        <w:tab/>
        <w:t xml:space="preserve">Assistenza domiciliare o </w:t>
      </w:r>
    </w:p>
    <w:p w:rsidR="00AB5E98" w:rsidRPr="00E1599B" w:rsidRDefault="00AB5E98" w:rsidP="00AB5E98">
      <w:pPr>
        <w:spacing w:before="0" w:after="0"/>
        <w:jc w:val="both"/>
        <w:rPr>
          <w:color w:val="000000" w:themeColor="text1"/>
          <w:sz w:val="22"/>
          <w:szCs w:val="22"/>
          <w:lang w:val="it-IT"/>
        </w:rPr>
      </w:pPr>
      <w:r w:rsidRPr="00E1599B">
        <w:rPr>
          <w:color w:val="000000" w:themeColor="text1"/>
          <w:sz w:val="22"/>
          <w:szCs w:val="22"/>
          <w:lang w:val="it-IT"/>
        </w:rPr>
        <w:t>b.</w:t>
      </w:r>
      <w:r w:rsidRPr="00E1599B">
        <w:rPr>
          <w:color w:val="000000" w:themeColor="text1"/>
          <w:sz w:val="22"/>
          <w:szCs w:val="22"/>
          <w:lang w:val="it-IT"/>
        </w:rPr>
        <w:tab/>
        <w:t>Assistenza istituzionale</w:t>
      </w:r>
    </w:p>
    <w:p w:rsidR="00AB5E98" w:rsidRPr="00E1599B" w:rsidRDefault="00AB5E98" w:rsidP="00AB5E98">
      <w:pPr>
        <w:spacing w:before="0" w:after="0"/>
        <w:jc w:val="both"/>
        <w:rPr>
          <w:color w:val="000000" w:themeColor="text1"/>
          <w:sz w:val="22"/>
          <w:szCs w:val="22"/>
          <w:lang w:val="it-IT"/>
        </w:rPr>
      </w:pPr>
      <w:r w:rsidRPr="00E1599B">
        <w:rPr>
          <w:color w:val="000000" w:themeColor="text1"/>
          <w:sz w:val="22"/>
          <w:szCs w:val="22"/>
          <w:lang w:val="it-IT"/>
        </w:rPr>
        <w:t>Siamo consapevoli del fatto che esistono differenze significative tra gli Stati membri dell'UE per quanto riguarda lo stato di salute degli anziani. Un esempio già citato è la differenza tra Danimarca e Romania per quanto riguarda le fratture de</w:t>
      </w:r>
      <w:r>
        <w:rPr>
          <w:color w:val="000000" w:themeColor="text1"/>
          <w:sz w:val="22"/>
          <w:szCs w:val="22"/>
          <w:lang w:val="it-IT"/>
        </w:rPr>
        <w:t>l collo del femore</w:t>
      </w:r>
      <w:r w:rsidRPr="00E1599B">
        <w:rPr>
          <w:color w:val="000000" w:themeColor="text1"/>
          <w:sz w:val="22"/>
          <w:szCs w:val="22"/>
          <w:lang w:val="it-IT"/>
        </w:rPr>
        <w:t>. Le differenze nella durata media di vita è un altro esempio che ha un impatto sui requisiti generali per l'assistenza agli anziani.</w:t>
      </w:r>
    </w:p>
    <w:p w:rsidR="00AB5E98" w:rsidRPr="00E1599B" w:rsidRDefault="00AB5E98" w:rsidP="00AB5E98">
      <w:pPr>
        <w:spacing w:before="0" w:after="0"/>
        <w:jc w:val="both"/>
        <w:rPr>
          <w:color w:val="000000" w:themeColor="text1"/>
          <w:sz w:val="22"/>
          <w:szCs w:val="22"/>
          <w:lang w:val="it-IT"/>
        </w:rPr>
      </w:pPr>
    </w:p>
    <w:p w:rsidR="00AB5E98" w:rsidRPr="00E1599B" w:rsidRDefault="00AB5E98" w:rsidP="00AB5E98">
      <w:pPr>
        <w:spacing w:before="0" w:after="0"/>
        <w:jc w:val="both"/>
        <w:rPr>
          <w:color w:val="000000" w:themeColor="text1"/>
          <w:sz w:val="22"/>
          <w:szCs w:val="22"/>
          <w:lang w:val="it-IT"/>
        </w:rPr>
      </w:pPr>
      <w:r w:rsidRPr="00E1599B">
        <w:rPr>
          <w:color w:val="000000" w:themeColor="text1"/>
          <w:sz w:val="22"/>
          <w:szCs w:val="22"/>
          <w:lang w:val="it-IT"/>
        </w:rPr>
        <w:t xml:space="preserve">Tuttavia, riteniamo che abbia senso utilizzare i dati danesi come base per illustrare il potenziale di risparmio se gli anziani </w:t>
      </w:r>
      <w:r>
        <w:rPr>
          <w:color w:val="000000" w:themeColor="text1"/>
          <w:sz w:val="22"/>
          <w:szCs w:val="22"/>
          <w:lang w:val="it-IT"/>
        </w:rPr>
        <w:t>saranno</w:t>
      </w:r>
      <w:r w:rsidRPr="00E1599B">
        <w:rPr>
          <w:color w:val="000000" w:themeColor="text1"/>
          <w:sz w:val="22"/>
          <w:szCs w:val="22"/>
          <w:lang w:val="it-IT"/>
        </w:rPr>
        <w:t xml:space="preserve"> meglio preparati per </w:t>
      </w:r>
      <w:r>
        <w:rPr>
          <w:color w:val="000000" w:themeColor="text1"/>
          <w:sz w:val="22"/>
          <w:szCs w:val="22"/>
          <w:lang w:val="it-IT"/>
        </w:rPr>
        <w:t>il loro futuro</w:t>
      </w:r>
      <w:r w:rsidRPr="00E1599B">
        <w:rPr>
          <w:color w:val="000000" w:themeColor="text1"/>
          <w:sz w:val="22"/>
          <w:szCs w:val="22"/>
          <w:lang w:val="it-IT"/>
        </w:rPr>
        <w:t>. Si ritiene che le differenze tra i paesi siano comprese tra il 3 e il 5%.</w:t>
      </w:r>
    </w:p>
    <w:p w:rsidR="00AB5E98" w:rsidRPr="00E1599B" w:rsidRDefault="00AB5E98" w:rsidP="00AB5E98">
      <w:pPr>
        <w:spacing w:before="0" w:after="0"/>
        <w:jc w:val="both"/>
        <w:rPr>
          <w:rStyle w:val="tlid-translation"/>
          <w:color w:val="FF0000"/>
          <w:sz w:val="24"/>
          <w:szCs w:val="24"/>
          <w:lang w:val="it-IT"/>
        </w:rPr>
      </w:pPr>
    </w:p>
    <w:tbl>
      <w:tblPr>
        <w:tblStyle w:val="Tabel-Gitter"/>
        <w:tblW w:w="0" w:type="auto"/>
        <w:tblInd w:w="421" w:type="dxa"/>
        <w:tblLook w:val="0680" w:firstRow="0" w:lastRow="0" w:firstColumn="1" w:lastColumn="0" w:noHBand="1" w:noVBand="1"/>
      </w:tblPr>
      <w:tblGrid>
        <w:gridCol w:w="4394"/>
        <w:gridCol w:w="1134"/>
        <w:gridCol w:w="283"/>
        <w:gridCol w:w="1134"/>
        <w:gridCol w:w="993"/>
      </w:tblGrid>
      <w:tr w:rsidR="00AB5E98" w:rsidRPr="00E1599B" w:rsidTr="005567A4">
        <w:tc>
          <w:tcPr>
            <w:tcW w:w="7938" w:type="dxa"/>
            <w:gridSpan w:val="5"/>
            <w:shd w:val="clear" w:color="auto" w:fill="CDDDE1" w:themeFill="accent5" w:themeFillTint="66"/>
          </w:tcPr>
          <w:p w:rsidR="00AB5E98" w:rsidRPr="00E1599B" w:rsidRDefault="00AB5E98" w:rsidP="005567A4">
            <w:pPr>
              <w:jc w:val="both"/>
              <w:rPr>
                <w:rStyle w:val="tlid-translation"/>
                <w:b/>
                <w:color w:val="000000" w:themeColor="text1"/>
                <w:sz w:val="24"/>
                <w:szCs w:val="24"/>
                <w:lang w:val="it-IT"/>
              </w:rPr>
            </w:pPr>
            <w:r w:rsidRPr="00E1599B">
              <w:rPr>
                <w:rStyle w:val="tlid-translation"/>
                <w:b/>
                <w:color w:val="000000" w:themeColor="text1"/>
                <w:sz w:val="24"/>
                <w:szCs w:val="24"/>
                <w:lang w:val="it-IT"/>
              </w:rPr>
              <w:t xml:space="preserve">Tabella 7                   </w:t>
            </w:r>
          </w:p>
          <w:p w:rsidR="00AB5E98" w:rsidRPr="00E1599B" w:rsidRDefault="00AB5E98" w:rsidP="005567A4">
            <w:pPr>
              <w:jc w:val="center"/>
              <w:rPr>
                <w:rStyle w:val="tlid-translation"/>
                <w:b/>
                <w:color w:val="000000" w:themeColor="text1"/>
                <w:sz w:val="24"/>
                <w:szCs w:val="24"/>
                <w:lang w:val="it-IT"/>
              </w:rPr>
            </w:pPr>
            <w:r w:rsidRPr="00E1599B">
              <w:rPr>
                <w:rStyle w:val="tlid-translation"/>
                <w:b/>
                <w:color w:val="000000" w:themeColor="text1"/>
                <w:sz w:val="24"/>
                <w:szCs w:val="24"/>
                <w:lang w:val="it-IT"/>
              </w:rPr>
              <w:t>Numero di anziani che ricevono un servizio di assistenza a domicilio in Danimarca nel 2018</w:t>
            </w:r>
          </w:p>
        </w:tc>
      </w:tr>
      <w:tr w:rsidR="00AB5E98" w:rsidRPr="00E1599B" w:rsidTr="005567A4">
        <w:tc>
          <w:tcPr>
            <w:tcW w:w="4394" w:type="dxa"/>
          </w:tcPr>
          <w:p w:rsidR="00AB5E98" w:rsidRPr="00E1599B" w:rsidRDefault="00AB5E98" w:rsidP="005567A4">
            <w:pPr>
              <w:jc w:val="both"/>
              <w:rPr>
                <w:rStyle w:val="tlid-translation"/>
                <w:color w:val="000000" w:themeColor="text1"/>
                <w:lang w:val="it-IT"/>
              </w:rPr>
            </w:pPr>
          </w:p>
        </w:tc>
        <w:tc>
          <w:tcPr>
            <w:tcW w:w="1134" w:type="dxa"/>
          </w:tcPr>
          <w:p w:rsidR="00AB5E98" w:rsidRPr="00E1599B" w:rsidRDefault="00AB5E98" w:rsidP="005567A4">
            <w:pPr>
              <w:jc w:val="center"/>
              <w:rPr>
                <w:rStyle w:val="tlid-translation"/>
                <w:color w:val="000000" w:themeColor="text1"/>
                <w:lang w:val="it-IT"/>
              </w:rPr>
            </w:pPr>
            <w:r w:rsidRPr="00E1599B">
              <w:rPr>
                <w:rStyle w:val="tlid-translation"/>
                <w:color w:val="000000" w:themeColor="text1"/>
                <w:lang w:val="it-IT"/>
              </w:rPr>
              <w:t>Età</w:t>
            </w:r>
          </w:p>
          <w:p w:rsidR="00AB5E98" w:rsidRPr="00E1599B" w:rsidRDefault="00AB5E98" w:rsidP="005567A4">
            <w:pPr>
              <w:jc w:val="center"/>
              <w:rPr>
                <w:rStyle w:val="tlid-translation"/>
                <w:color w:val="000000" w:themeColor="text1"/>
                <w:lang w:val="it-IT"/>
              </w:rPr>
            </w:pPr>
            <w:r w:rsidRPr="00E1599B">
              <w:rPr>
                <w:rStyle w:val="tlid-translation"/>
                <w:color w:val="000000" w:themeColor="text1"/>
                <w:lang w:val="it-IT"/>
              </w:rPr>
              <w:t xml:space="preserve"> 65 - 79</w:t>
            </w:r>
          </w:p>
        </w:tc>
        <w:tc>
          <w:tcPr>
            <w:tcW w:w="283" w:type="dxa"/>
          </w:tcPr>
          <w:p w:rsidR="00AB5E98" w:rsidRPr="00E1599B" w:rsidRDefault="00AB5E98" w:rsidP="005567A4">
            <w:pPr>
              <w:jc w:val="center"/>
              <w:rPr>
                <w:rStyle w:val="tlid-translation"/>
                <w:color w:val="000000" w:themeColor="text1"/>
                <w:lang w:val="it-IT"/>
              </w:rPr>
            </w:pPr>
          </w:p>
        </w:tc>
        <w:tc>
          <w:tcPr>
            <w:tcW w:w="1134" w:type="dxa"/>
          </w:tcPr>
          <w:p w:rsidR="00AB5E98" w:rsidRPr="00E1599B" w:rsidRDefault="00AB5E98" w:rsidP="005567A4">
            <w:pPr>
              <w:jc w:val="center"/>
              <w:rPr>
                <w:rStyle w:val="tlid-translation"/>
                <w:color w:val="000000" w:themeColor="text1"/>
                <w:lang w:val="it-IT"/>
              </w:rPr>
            </w:pPr>
            <w:r w:rsidRPr="00E1599B">
              <w:rPr>
                <w:rStyle w:val="tlid-translation"/>
                <w:color w:val="000000" w:themeColor="text1"/>
                <w:lang w:val="it-IT"/>
              </w:rPr>
              <w:t>Età</w:t>
            </w:r>
          </w:p>
          <w:p w:rsidR="00AB5E98" w:rsidRPr="00E1599B" w:rsidRDefault="00AB5E98" w:rsidP="005567A4">
            <w:pPr>
              <w:jc w:val="center"/>
              <w:rPr>
                <w:rStyle w:val="tlid-translation"/>
                <w:color w:val="000000" w:themeColor="text1"/>
                <w:lang w:val="it-IT"/>
              </w:rPr>
            </w:pPr>
            <w:r w:rsidRPr="00E1599B">
              <w:rPr>
                <w:rStyle w:val="tlid-translation"/>
                <w:color w:val="000000" w:themeColor="text1"/>
                <w:lang w:val="it-IT"/>
              </w:rPr>
              <w:t>80+</w:t>
            </w:r>
          </w:p>
        </w:tc>
        <w:tc>
          <w:tcPr>
            <w:tcW w:w="993" w:type="dxa"/>
          </w:tcPr>
          <w:p w:rsidR="00AB5E98" w:rsidRPr="00E1599B" w:rsidRDefault="00AB5E98" w:rsidP="005567A4">
            <w:pPr>
              <w:jc w:val="center"/>
              <w:rPr>
                <w:rStyle w:val="tlid-translation"/>
                <w:color w:val="000000" w:themeColor="text1"/>
                <w:lang w:val="it-IT"/>
              </w:rPr>
            </w:pPr>
            <w:r w:rsidRPr="00E1599B">
              <w:rPr>
                <w:rStyle w:val="tlid-translation"/>
                <w:color w:val="000000" w:themeColor="text1"/>
                <w:lang w:val="it-IT"/>
              </w:rPr>
              <w:t>Totale</w:t>
            </w:r>
          </w:p>
        </w:tc>
      </w:tr>
      <w:tr w:rsidR="00AB5E98" w:rsidRPr="00E1599B" w:rsidTr="005567A4">
        <w:tc>
          <w:tcPr>
            <w:tcW w:w="4394" w:type="dxa"/>
          </w:tcPr>
          <w:p w:rsidR="00AB5E98" w:rsidRPr="00E1599B" w:rsidRDefault="00AB5E98" w:rsidP="005567A4">
            <w:pPr>
              <w:jc w:val="both"/>
              <w:rPr>
                <w:rStyle w:val="tlid-translation"/>
                <w:color w:val="000000" w:themeColor="text1"/>
                <w:lang w:val="it-IT"/>
              </w:rPr>
            </w:pPr>
            <w:r w:rsidRPr="00E1599B">
              <w:rPr>
                <w:rStyle w:val="tlid-translation"/>
                <w:color w:val="000000" w:themeColor="text1"/>
                <w:lang w:val="it-IT"/>
              </w:rPr>
              <w:t>Numero totale per età</w:t>
            </w:r>
          </w:p>
        </w:tc>
        <w:tc>
          <w:tcPr>
            <w:tcW w:w="1134" w:type="dxa"/>
          </w:tcPr>
          <w:p w:rsidR="00AB5E98" w:rsidRPr="00E1599B" w:rsidRDefault="00AB5E98" w:rsidP="005567A4">
            <w:pPr>
              <w:jc w:val="center"/>
              <w:rPr>
                <w:rStyle w:val="tlid-translation"/>
                <w:color w:val="000000" w:themeColor="text1"/>
                <w:lang w:val="it-IT"/>
              </w:rPr>
            </w:pPr>
            <w:r w:rsidRPr="00E1599B">
              <w:rPr>
                <w:rStyle w:val="tlid-translation"/>
                <w:color w:val="000000" w:themeColor="text1"/>
                <w:lang w:val="it-IT"/>
              </w:rPr>
              <w:t>845.451</w:t>
            </w:r>
          </w:p>
        </w:tc>
        <w:tc>
          <w:tcPr>
            <w:tcW w:w="283" w:type="dxa"/>
          </w:tcPr>
          <w:p w:rsidR="00AB5E98" w:rsidRPr="00E1599B" w:rsidRDefault="00AB5E98" w:rsidP="005567A4">
            <w:pPr>
              <w:jc w:val="center"/>
              <w:rPr>
                <w:rStyle w:val="tlid-translation"/>
                <w:color w:val="000000" w:themeColor="text1"/>
                <w:lang w:val="it-IT"/>
              </w:rPr>
            </w:pPr>
          </w:p>
        </w:tc>
        <w:tc>
          <w:tcPr>
            <w:tcW w:w="1134" w:type="dxa"/>
          </w:tcPr>
          <w:p w:rsidR="00AB5E98" w:rsidRPr="00E1599B" w:rsidRDefault="00AB5E98" w:rsidP="005567A4">
            <w:pPr>
              <w:jc w:val="center"/>
              <w:rPr>
                <w:rStyle w:val="tlid-translation"/>
                <w:color w:val="000000" w:themeColor="text1"/>
                <w:lang w:val="it-IT"/>
              </w:rPr>
            </w:pPr>
            <w:r w:rsidRPr="00E1599B">
              <w:rPr>
                <w:rStyle w:val="tlid-translation"/>
                <w:color w:val="000000" w:themeColor="text1"/>
                <w:lang w:val="it-IT"/>
              </w:rPr>
              <w:t>249.721</w:t>
            </w:r>
          </w:p>
        </w:tc>
        <w:tc>
          <w:tcPr>
            <w:tcW w:w="993" w:type="dxa"/>
          </w:tcPr>
          <w:p w:rsidR="00AB5E98" w:rsidRPr="00E1599B" w:rsidRDefault="00AB5E98" w:rsidP="005567A4">
            <w:pPr>
              <w:jc w:val="center"/>
              <w:rPr>
                <w:rStyle w:val="tlid-translation"/>
                <w:color w:val="000000" w:themeColor="text1"/>
                <w:lang w:val="it-IT"/>
              </w:rPr>
            </w:pPr>
            <w:r w:rsidRPr="00E1599B">
              <w:rPr>
                <w:rStyle w:val="tlid-translation"/>
                <w:color w:val="000000" w:themeColor="text1"/>
                <w:lang w:val="it-IT"/>
              </w:rPr>
              <w:t>1.095.172</w:t>
            </w:r>
          </w:p>
        </w:tc>
      </w:tr>
      <w:tr w:rsidR="00AB5E98" w:rsidRPr="00E1599B" w:rsidTr="005567A4">
        <w:tc>
          <w:tcPr>
            <w:tcW w:w="4394" w:type="dxa"/>
          </w:tcPr>
          <w:p w:rsidR="00AB5E98" w:rsidRPr="00E1599B" w:rsidRDefault="00AB5E98" w:rsidP="005567A4">
            <w:pPr>
              <w:rPr>
                <w:rStyle w:val="tlid-translation"/>
                <w:color w:val="000000" w:themeColor="text1"/>
                <w:lang w:val="it-IT"/>
              </w:rPr>
            </w:pPr>
            <w:r w:rsidRPr="00E1599B">
              <w:rPr>
                <w:rStyle w:val="tlid-translation"/>
                <w:color w:val="000000" w:themeColor="text1"/>
                <w:lang w:val="it-IT"/>
              </w:rPr>
              <w:t>Numero di destinatari del servizio di assistenza a domicilio</w:t>
            </w:r>
          </w:p>
        </w:tc>
        <w:tc>
          <w:tcPr>
            <w:tcW w:w="1134" w:type="dxa"/>
          </w:tcPr>
          <w:p w:rsidR="00AB5E98" w:rsidRPr="00E1599B" w:rsidRDefault="00AB5E98" w:rsidP="005567A4">
            <w:pPr>
              <w:jc w:val="center"/>
              <w:rPr>
                <w:rStyle w:val="tlid-translation"/>
                <w:color w:val="000000" w:themeColor="text1"/>
                <w:lang w:val="it-IT"/>
              </w:rPr>
            </w:pPr>
            <w:r w:rsidRPr="00E1599B">
              <w:rPr>
                <w:rStyle w:val="tlid-translation"/>
                <w:color w:val="000000" w:themeColor="text1"/>
                <w:lang w:val="it-IT"/>
              </w:rPr>
              <w:t>58.590</w:t>
            </w:r>
          </w:p>
        </w:tc>
        <w:tc>
          <w:tcPr>
            <w:tcW w:w="283" w:type="dxa"/>
          </w:tcPr>
          <w:p w:rsidR="00AB5E98" w:rsidRPr="00E1599B" w:rsidRDefault="00AB5E98" w:rsidP="005567A4">
            <w:pPr>
              <w:jc w:val="center"/>
              <w:rPr>
                <w:rStyle w:val="tlid-translation"/>
                <w:color w:val="000000" w:themeColor="text1"/>
                <w:lang w:val="it-IT"/>
              </w:rPr>
            </w:pPr>
          </w:p>
        </w:tc>
        <w:tc>
          <w:tcPr>
            <w:tcW w:w="1134" w:type="dxa"/>
          </w:tcPr>
          <w:p w:rsidR="00AB5E98" w:rsidRPr="00E1599B" w:rsidRDefault="00AB5E98" w:rsidP="005567A4">
            <w:pPr>
              <w:jc w:val="center"/>
              <w:rPr>
                <w:rStyle w:val="tlid-translation"/>
                <w:color w:val="000000" w:themeColor="text1"/>
                <w:lang w:val="it-IT"/>
              </w:rPr>
            </w:pPr>
            <w:r w:rsidRPr="00E1599B">
              <w:rPr>
                <w:rStyle w:val="tlid-translation"/>
                <w:color w:val="000000" w:themeColor="text1"/>
                <w:lang w:val="it-IT"/>
              </w:rPr>
              <w:t>87.402</w:t>
            </w:r>
          </w:p>
        </w:tc>
        <w:tc>
          <w:tcPr>
            <w:tcW w:w="993" w:type="dxa"/>
          </w:tcPr>
          <w:p w:rsidR="00AB5E98" w:rsidRPr="00E1599B" w:rsidRDefault="00AB5E98" w:rsidP="005567A4">
            <w:pPr>
              <w:jc w:val="center"/>
              <w:rPr>
                <w:rStyle w:val="tlid-translation"/>
                <w:color w:val="000000" w:themeColor="text1"/>
                <w:lang w:val="it-IT"/>
              </w:rPr>
            </w:pPr>
            <w:r w:rsidRPr="00E1599B">
              <w:rPr>
                <w:rStyle w:val="tlid-translation"/>
                <w:color w:val="000000" w:themeColor="text1"/>
                <w:lang w:val="it-IT"/>
              </w:rPr>
              <w:t>145.992</w:t>
            </w:r>
          </w:p>
        </w:tc>
      </w:tr>
      <w:tr w:rsidR="00AB5E98" w:rsidRPr="00E1599B" w:rsidTr="005567A4">
        <w:tc>
          <w:tcPr>
            <w:tcW w:w="4394" w:type="dxa"/>
          </w:tcPr>
          <w:p w:rsidR="00AB5E98" w:rsidRPr="00E1599B" w:rsidRDefault="00AB5E98" w:rsidP="005567A4">
            <w:pPr>
              <w:jc w:val="both"/>
              <w:rPr>
                <w:rStyle w:val="tlid-translation"/>
                <w:color w:val="000000" w:themeColor="text1"/>
                <w:lang w:val="it-IT"/>
              </w:rPr>
            </w:pPr>
            <w:r w:rsidRPr="00E1599B">
              <w:rPr>
                <w:rStyle w:val="tlid-translation"/>
                <w:color w:val="000000" w:themeColor="text1"/>
                <w:lang w:val="it-IT"/>
              </w:rPr>
              <w:t>percentuale nella fascia d'età che riceve una qualche forma di servizio a domicilio</w:t>
            </w:r>
          </w:p>
        </w:tc>
        <w:tc>
          <w:tcPr>
            <w:tcW w:w="1134" w:type="dxa"/>
          </w:tcPr>
          <w:p w:rsidR="00AB5E98" w:rsidRPr="00E1599B" w:rsidRDefault="00AB5E98" w:rsidP="005567A4">
            <w:pPr>
              <w:jc w:val="center"/>
              <w:rPr>
                <w:rStyle w:val="tlid-translation"/>
                <w:color w:val="000000" w:themeColor="text1"/>
                <w:lang w:val="it-IT"/>
              </w:rPr>
            </w:pPr>
            <w:r w:rsidRPr="00E1599B">
              <w:rPr>
                <w:rStyle w:val="tlid-translation"/>
                <w:color w:val="000000" w:themeColor="text1"/>
                <w:lang w:val="it-IT"/>
              </w:rPr>
              <w:t>6,9%</w:t>
            </w:r>
          </w:p>
        </w:tc>
        <w:tc>
          <w:tcPr>
            <w:tcW w:w="283" w:type="dxa"/>
          </w:tcPr>
          <w:p w:rsidR="00AB5E98" w:rsidRPr="00E1599B" w:rsidRDefault="00AB5E98" w:rsidP="005567A4">
            <w:pPr>
              <w:jc w:val="center"/>
              <w:rPr>
                <w:rStyle w:val="tlid-translation"/>
                <w:color w:val="000000" w:themeColor="text1"/>
                <w:lang w:val="it-IT"/>
              </w:rPr>
            </w:pPr>
          </w:p>
        </w:tc>
        <w:tc>
          <w:tcPr>
            <w:tcW w:w="1134" w:type="dxa"/>
          </w:tcPr>
          <w:p w:rsidR="00AB5E98" w:rsidRPr="00E1599B" w:rsidRDefault="00AB5E98" w:rsidP="005567A4">
            <w:pPr>
              <w:jc w:val="center"/>
              <w:rPr>
                <w:rStyle w:val="tlid-translation"/>
                <w:color w:val="000000" w:themeColor="text1"/>
                <w:lang w:val="it-IT"/>
              </w:rPr>
            </w:pPr>
            <w:r w:rsidRPr="00E1599B">
              <w:rPr>
                <w:rStyle w:val="tlid-translation"/>
                <w:color w:val="000000" w:themeColor="text1"/>
                <w:lang w:val="it-IT"/>
              </w:rPr>
              <w:t>35%</w:t>
            </w:r>
          </w:p>
        </w:tc>
        <w:tc>
          <w:tcPr>
            <w:tcW w:w="993" w:type="dxa"/>
          </w:tcPr>
          <w:p w:rsidR="00AB5E98" w:rsidRPr="00E1599B" w:rsidRDefault="00AB5E98" w:rsidP="005567A4">
            <w:pPr>
              <w:jc w:val="center"/>
              <w:rPr>
                <w:rStyle w:val="tlid-translation"/>
                <w:color w:val="000000" w:themeColor="text1"/>
                <w:lang w:val="it-IT"/>
              </w:rPr>
            </w:pPr>
            <w:r w:rsidRPr="00E1599B">
              <w:rPr>
                <w:rStyle w:val="tlid-translation"/>
                <w:color w:val="000000" w:themeColor="text1"/>
                <w:lang w:val="it-IT"/>
              </w:rPr>
              <w:t>13,33 %</w:t>
            </w:r>
          </w:p>
        </w:tc>
      </w:tr>
      <w:tr w:rsidR="00AB5E98" w:rsidRPr="00E1599B" w:rsidTr="005567A4">
        <w:tc>
          <w:tcPr>
            <w:tcW w:w="4394" w:type="dxa"/>
          </w:tcPr>
          <w:p w:rsidR="00AB5E98" w:rsidRPr="00E1599B" w:rsidRDefault="00AB5E98" w:rsidP="005567A4">
            <w:pPr>
              <w:jc w:val="both"/>
              <w:rPr>
                <w:rStyle w:val="tlid-translation"/>
                <w:color w:val="000000" w:themeColor="text1"/>
                <w:lang w:val="it-IT"/>
              </w:rPr>
            </w:pPr>
            <w:r w:rsidRPr="00E1599B">
              <w:rPr>
                <w:rStyle w:val="tlid-translation"/>
                <w:color w:val="000000" w:themeColor="text1"/>
                <w:lang w:val="it-IT"/>
              </w:rPr>
              <w:t>Percentuale di persone che vivono in maniera indipendente</w:t>
            </w:r>
          </w:p>
        </w:tc>
        <w:tc>
          <w:tcPr>
            <w:tcW w:w="1134" w:type="dxa"/>
          </w:tcPr>
          <w:p w:rsidR="00AB5E98" w:rsidRPr="00E1599B" w:rsidRDefault="00AB5E98" w:rsidP="005567A4">
            <w:pPr>
              <w:jc w:val="center"/>
              <w:rPr>
                <w:rStyle w:val="tlid-translation"/>
                <w:color w:val="000000" w:themeColor="text1"/>
                <w:lang w:val="it-IT"/>
              </w:rPr>
            </w:pPr>
            <w:r w:rsidRPr="00E1599B">
              <w:rPr>
                <w:rStyle w:val="tlid-translation"/>
                <w:color w:val="000000" w:themeColor="text1"/>
                <w:lang w:val="it-IT"/>
              </w:rPr>
              <w:t>93,10 %</w:t>
            </w:r>
          </w:p>
        </w:tc>
        <w:tc>
          <w:tcPr>
            <w:tcW w:w="283" w:type="dxa"/>
          </w:tcPr>
          <w:p w:rsidR="00AB5E98" w:rsidRPr="00E1599B" w:rsidRDefault="00AB5E98" w:rsidP="005567A4">
            <w:pPr>
              <w:jc w:val="center"/>
              <w:rPr>
                <w:rStyle w:val="tlid-translation"/>
                <w:color w:val="000000" w:themeColor="text1"/>
                <w:lang w:val="it-IT"/>
              </w:rPr>
            </w:pPr>
          </w:p>
        </w:tc>
        <w:tc>
          <w:tcPr>
            <w:tcW w:w="1134" w:type="dxa"/>
          </w:tcPr>
          <w:p w:rsidR="00AB5E98" w:rsidRPr="00E1599B" w:rsidRDefault="00AB5E98" w:rsidP="005567A4">
            <w:pPr>
              <w:jc w:val="center"/>
              <w:rPr>
                <w:rStyle w:val="tlid-translation"/>
                <w:color w:val="000000" w:themeColor="text1"/>
                <w:lang w:val="it-IT"/>
              </w:rPr>
            </w:pPr>
            <w:r w:rsidRPr="00E1599B">
              <w:rPr>
                <w:rStyle w:val="tlid-translation"/>
                <w:color w:val="000000" w:themeColor="text1"/>
                <w:lang w:val="it-IT"/>
              </w:rPr>
              <w:t>65 %</w:t>
            </w:r>
          </w:p>
        </w:tc>
        <w:tc>
          <w:tcPr>
            <w:tcW w:w="993" w:type="dxa"/>
          </w:tcPr>
          <w:p w:rsidR="00AB5E98" w:rsidRPr="00E1599B" w:rsidRDefault="00AB5E98" w:rsidP="005567A4">
            <w:pPr>
              <w:jc w:val="center"/>
              <w:rPr>
                <w:rStyle w:val="tlid-translation"/>
                <w:color w:val="000000" w:themeColor="text1"/>
                <w:lang w:val="it-IT"/>
              </w:rPr>
            </w:pPr>
            <w:r w:rsidRPr="00E1599B">
              <w:rPr>
                <w:rStyle w:val="tlid-translation"/>
                <w:color w:val="000000" w:themeColor="text1"/>
                <w:lang w:val="it-IT"/>
              </w:rPr>
              <w:t>86,67 %</w:t>
            </w:r>
          </w:p>
        </w:tc>
      </w:tr>
    </w:tbl>
    <w:p w:rsidR="00AB5E98" w:rsidRPr="00E1599B" w:rsidRDefault="00AB5E98" w:rsidP="00AB5E98">
      <w:pPr>
        <w:spacing w:before="0" w:after="0"/>
        <w:jc w:val="both"/>
        <w:rPr>
          <w:rStyle w:val="tlid-translation"/>
          <w:color w:val="000000" w:themeColor="text1"/>
          <w:sz w:val="24"/>
          <w:szCs w:val="24"/>
          <w:lang w:val="it-IT"/>
        </w:rPr>
      </w:pPr>
      <w:r w:rsidRPr="00E1599B">
        <w:rPr>
          <w:rStyle w:val="tlid-translation"/>
          <w:color w:val="000000" w:themeColor="text1"/>
          <w:sz w:val="24"/>
          <w:szCs w:val="24"/>
          <w:lang w:val="it-IT"/>
        </w:rPr>
        <w:tab/>
      </w:r>
    </w:p>
    <w:p w:rsidR="00AB5E98" w:rsidRPr="00E1599B" w:rsidRDefault="00AB5E98" w:rsidP="00AB5E98">
      <w:pPr>
        <w:jc w:val="both"/>
        <w:rPr>
          <w:color w:val="000000" w:themeColor="text1"/>
          <w:sz w:val="24"/>
          <w:szCs w:val="24"/>
          <w:lang w:val="it-IT"/>
        </w:rPr>
      </w:pPr>
      <w:r w:rsidRPr="00E1599B">
        <w:rPr>
          <w:color w:val="000000" w:themeColor="text1"/>
          <w:sz w:val="24"/>
          <w:szCs w:val="24"/>
          <w:lang w:val="it-IT"/>
        </w:rPr>
        <w:t xml:space="preserve">La tabella mostra che </w:t>
      </w:r>
      <w:r w:rsidR="00A378CF">
        <w:rPr>
          <w:color w:val="000000" w:themeColor="text1"/>
          <w:sz w:val="24"/>
          <w:szCs w:val="24"/>
          <w:lang w:val="it-IT"/>
        </w:rPr>
        <w:t xml:space="preserve">su </w:t>
      </w:r>
      <w:r w:rsidRPr="00E1599B">
        <w:rPr>
          <w:color w:val="000000" w:themeColor="text1"/>
          <w:sz w:val="24"/>
          <w:szCs w:val="24"/>
          <w:lang w:val="it-IT"/>
        </w:rPr>
        <w:t>845.451 persone</w:t>
      </w:r>
      <w:r w:rsidR="00A378CF">
        <w:rPr>
          <w:color w:val="000000" w:themeColor="text1"/>
          <w:sz w:val="24"/>
          <w:szCs w:val="24"/>
          <w:lang w:val="it-IT"/>
        </w:rPr>
        <w:t>:</w:t>
      </w:r>
      <w:r w:rsidRPr="00E1599B">
        <w:rPr>
          <w:color w:val="000000" w:themeColor="text1"/>
          <w:sz w:val="24"/>
          <w:szCs w:val="24"/>
          <w:lang w:val="it-IT"/>
        </w:rPr>
        <w:t xml:space="preserve"> </w:t>
      </w:r>
    </w:p>
    <w:p w:rsidR="00AB5E98" w:rsidRPr="00A378CF" w:rsidRDefault="00AB5E98" w:rsidP="002D57A0">
      <w:pPr>
        <w:pStyle w:val="Listeafsnit"/>
        <w:numPr>
          <w:ilvl w:val="1"/>
          <w:numId w:val="9"/>
        </w:numPr>
        <w:jc w:val="both"/>
        <w:rPr>
          <w:color w:val="000000" w:themeColor="text1"/>
          <w:sz w:val="24"/>
          <w:szCs w:val="24"/>
          <w:lang w:val="it-IT"/>
        </w:rPr>
      </w:pPr>
      <w:r w:rsidRPr="00A378CF">
        <w:rPr>
          <w:color w:val="000000" w:themeColor="text1"/>
          <w:sz w:val="24"/>
          <w:szCs w:val="24"/>
          <w:lang w:val="it-IT"/>
        </w:rPr>
        <w:lastRenderedPageBreak/>
        <w:t xml:space="preserve">nella fascia di età dai 65 ai 79 anni 58.590 persone e il 6,9% avrà bisogno di qualche forma di sostegno pratico o personale da parte del servizio di assistenza a domicilio prima della fine dei 79 anni. </w:t>
      </w:r>
    </w:p>
    <w:p w:rsidR="00AB5E98" w:rsidRPr="00A378CF" w:rsidRDefault="00AB5E98" w:rsidP="002D57A0">
      <w:pPr>
        <w:pStyle w:val="Listeafsnit"/>
        <w:numPr>
          <w:ilvl w:val="1"/>
          <w:numId w:val="9"/>
        </w:numPr>
        <w:jc w:val="both"/>
        <w:rPr>
          <w:color w:val="000000" w:themeColor="text1"/>
          <w:sz w:val="24"/>
          <w:szCs w:val="24"/>
          <w:lang w:val="it-IT"/>
        </w:rPr>
      </w:pPr>
      <w:r w:rsidRPr="00A378CF">
        <w:rPr>
          <w:color w:val="000000" w:themeColor="text1"/>
          <w:sz w:val="24"/>
          <w:szCs w:val="24"/>
          <w:lang w:val="it-IT"/>
        </w:rPr>
        <w:t>Il 29,54% o 4,7 persone su 16 studenti senior saranno ancora in vita a partire dagli 80 anni. Il 35% di questi anziani avrà bisogno di servizi di assistenza a domicilio.</w:t>
      </w:r>
    </w:p>
    <w:p w:rsidR="00AB5E98" w:rsidRPr="00A378CF" w:rsidRDefault="00AB5E98" w:rsidP="002D57A0">
      <w:pPr>
        <w:pStyle w:val="Listeafsnit"/>
        <w:numPr>
          <w:ilvl w:val="1"/>
          <w:numId w:val="9"/>
        </w:numPr>
        <w:jc w:val="both"/>
        <w:rPr>
          <w:color w:val="000000" w:themeColor="text1"/>
          <w:sz w:val="24"/>
          <w:szCs w:val="24"/>
          <w:lang w:val="it-IT"/>
        </w:rPr>
      </w:pPr>
      <w:r w:rsidRPr="00A378CF">
        <w:rPr>
          <w:color w:val="000000" w:themeColor="text1"/>
          <w:sz w:val="24"/>
          <w:szCs w:val="24"/>
          <w:lang w:val="it-IT"/>
        </w:rPr>
        <w:t>Il 35% o 1,6 persone di queste 4,7 persone avranno o svilupperanno un bisogno di servizi di assistenza domiciliare dopo gli 80 anni.</w:t>
      </w:r>
    </w:p>
    <w:p w:rsidR="00AB5E98" w:rsidRPr="00E1599B" w:rsidRDefault="00AB5E98" w:rsidP="00AB5E98">
      <w:pPr>
        <w:jc w:val="both"/>
        <w:rPr>
          <w:color w:val="000000" w:themeColor="text1"/>
          <w:sz w:val="24"/>
          <w:szCs w:val="24"/>
          <w:lang w:val="it-IT"/>
        </w:rPr>
      </w:pPr>
      <w:r w:rsidRPr="00E1599B">
        <w:rPr>
          <w:color w:val="000000" w:themeColor="text1"/>
          <w:sz w:val="24"/>
          <w:szCs w:val="24"/>
          <w:lang w:val="it-IT"/>
        </w:rPr>
        <w:t xml:space="preserve">In totale il 13,33% </w:t>
      </w:r>
      <w:r>
        <w:rPr>
          <w:color w:val="000000" w:themeColor="text1"/>
          <w:sz w:val="24"/>
          <w:szCs w:val="24"/>
          <w:lang w:val="it-IT"/>
        </w:rPr>
        <w:t>avrà</w:t>
      </w:r>
      <w:r w:rsidRPr="00E1599B">
        <w:rPr>
          <w:color w:val="000000" w:themeColor="text1"/>
          <w:sz w:val="24"/>
          <w:szCs w:val="24"/>
          <w:lang w:val="it-IT"/>
        </w:rPr>
        <w:t xml:space="preserve"> bisogno del servizio di assistenza a domicilio </w:t>
      </w:r>
      <w:r>
        <w:rPr>
          <w:color w:val="000000" w:themeColor="text1"/>
          <w:sz w:val="24"/>
          <w:szCs w:val="24"/>
          <w:lang w:val="it-IT"/>
        </w:rPr>
        <w:t>nel loro futuro</w:t>
      </w:r>
      <w:r w:rsidRPr="00E1599B">
        <w:rPr>
          <w:color w:val="000000" w:themeColor="text1"/>
          <w:sz w:val="24"/>
          <w:szCs w:val="24"/>
          <w:lang w:val="it-IT"/>
        </w:rPr>
        <w:t xml:space="preserve">, come le 2,1 persone su 16 studenti che sono ancora in vita dopo gli 80 anni e </w:t>
      </w:r>
      <w:r>
        <w:rPr>
          <w:color w:val="000000" w:themeColor="text1"/>
          <w:sz w:val="24"/>
          <w:szCs w:val="24"/>
          <w:lang w:val="it-IT"/>
        </w:rPr>
        <w:t>avranno</w:t>
      </w:r>
      <w:r w:rsidRPr="00E1599B">
        <w:rPr>
          <w:color w:val="000000" w:themeColor="text1"/>
          <w:sz w:val="24"/>
          <w:szCs w:val="24"/>
          <w:lang w:val="it-IT"/>
        </w:rPr>
        <w:t xml:space="preserve"> bisogno di assistenza a domicilio, </w:t>
      </w:r>
    </w:p>
    <w:p w:rsidR="00AB5E98" w:rsidRPr="00A378CF" w:rsidRDefault="00AB5E98" w:rsidP="002D57A0">
      <w:pPr>
        <w:pStyle w:val="Listeafsnit"/>
        <w:numPr>
          <w:ilvl w:val="1"/>
          <w:numId w:val="9"/>
        </w:numPr>
        <w:jc w:val="both"/>
        <w:rPr>
          <w:color w:val="000000" w:themeColor="text1"/>
          <w:sz w:val="24"/>
          <w:szCs w:val="24"/>
          <w:lang w:val="it-IT"/>
        </w:rPr>
      </w:pPr>
      <w:r w:rsidRPr="00A378CF">
        <w:rPr>
          <w:color w:val="000000" w:themeColor="text1"/>
          <w:sz w:val="24"/>
          <w:szCs w:val="24"/>
          <w:lang w:val="it-IT"/>
        </w:rPr>
        <w:t>Ciò significa che il 13,33% dei 16 studenti o 2,13 persone avrà bisogno e riceverà servizi di assistenza domiciliare prima di raggiungere gli 80 anni.</w:t>
      </w:r>
    </w:p>
    <w:p w:rsidR="00AB5E98" w:rsidRPr="00E1599B" w:rsidRDefault="00AB5E98" w:rsidP="00AB5E98">
      <w:pPr>
        <w:jc w:val="both"/>
        <w:rPr>
          <w:color w:val="000000" w:themeColor="text1"/>
          <w:sz w:val="24"/>
          <w:szCs w:val="24"/>
          <w:lang w:val="it-IT"/>
        </w:rPr>
      </w:pPr>
      <w:r w:rsidRPr="00E1599B">
        <w:rPr>
          <w:color w:val="000000" w:themeColor="text1"/>
          <w:sz w:val="24"/>
          <w:szCs w:val="24"/>
          <w:lang w:val="it-IT"/>
        </w:rPr>
        <w:t xml:space="preserve">Se </w:t>
      </w:r>
      <w:r w:rsidR="00CC164B">
        <w:rPr>
          <w:color w:val="000000" w:themeColor="text1"/>
          <w:sz w:val="24"/>
          <w:szCs w:val="24"/>
          <w:lang w:val="it-IT"/>
        </w:rPr>
        <w:t>stimiamo</w:t>
      </w:r>
      <w:r w:rsidRPr="00E1599B">
        <w:rPr>
          <w:color w:val="000000" w:themeColor="text1"/>
          <w:sz w:val="24"/>
          <w:szCs w:val="24"/>
          <w:lang w:val="it-IT"/>
        </w:rPr>
        <w:t xml:space="preserve"> </w:t>
      </w:r>
    </w:p>
    <w:p w:rsidR="00AB5E98" w:rsidRPr="00A378CF" w:rsidRDefault="00AB5E98" w:rsidP="002D57A0">
      <w:pPr>
        <w:pStyle w:val="Listeafsnit"/>
        <w:numPr>
          <w:ilvl w:val="1"/>
          <w:numId w:val="9"/>
        </w:numPr>
        <w:jc w:val="both"/>
        <w:rPr>
          <w:color w:val="000000" w:themeColor="text1"/>
          <w:sz w:val="24"/>
          <w:szCs w:val="24"/>
          <w:lang w:val="it-IT"/>
        </w:rPr>
      </w:pPr>
      <w:r w:rsidRPr="00A378CF">
        <w:rPr>
          <w:color w:val="000000" w:themeColor="text1"/>
          <w:sz w:val="24"/>
          <w:szCs w:val="24"/>
          <w:lang w:val="it-IT"/>
        </w:rPr>
        <w:t>1 ora di servizio di assistenza a domicilio (stipendio incluso, tempo di trasporto, amministrazione, gestione e attrezzature di aiuto) al costo di 34 euro</w:t>
      </w:r>
    </w:p>
    <w:p w:rsidR="00AB5E98" w:rsidRPr="00A378CF" w:rsidRDefault="00AB5E98" w:rsidP="002D57A0">
      <w:pPr>
        <w:pStyle w:val="Listeafsnit"/>
        <w:numPr>
          <w:ilvl w:val="1"/>
          <w:numId w:val="9"/>
        </w:numPr>
        <w:jc w:val="both"/>
        <w:rPr>
          <w:color w:val="000000" w:themeColor="text1"/>
          <w:sz w:val="24"/>
          <w:szCs w:val="24"/>
          <w:lang w:val="it-IT"/>
        </w:rPr>
      </w:pPr>
      <w:r w:rsidRPr="00A378CF">
        <w:rPr>
          <w:color w:val="000000" w:themeColor="text1"/>
          <w:sz w:val="24"/>
          <w:szCs w:val="24"/>
          <w:lang w:val="it-IT"/>
        </w:rPr>
        <w:t>Il costo di 1 corso di formazione è fissato a 1.400 euro</w:t>
      </w:r>
    </w:p>
    <w:p w:rsidR="00AB5E98" w:rsidRPr="00A378CF" w:rsidRDefault="00AB5E98" w:rsidP="002D57A0">
      <w:pPr>
        <w:pStyle w:val="Listeafsnit"/>
        <w:numPr>
          <w:ilvl w:val="1"/>
          <w:numId w:val="9"/>
        </w:numPr>
        <w:jc w:val="both"/>
        <w:rPr>
          <w:color w:val="000000" w:themeColor="text1"/>
          <w:sz w:val="24"/>
          <w:szCs w:val="24"/>
          <w:lang w:val="it-IT"/>
        </w:rPr>
      </w:pPr>
      <w:r w:rsidRPr="00A378CF">
        <w:rPr>
          <w:color w:val="000000" w:themeColor="text1"/>
          <w:sz w:val="24"/>
          <w:szCs w:val="24"/>
          <w:lang w:val="it-IT"/>
        </w:rPr>
        <w:t>2,13 persone ricevono 1 ora di servizio di assistenza a domicilio 3 giorni alla settimana</w:t>
      </w:r>
    </w:p>
    <w:p w:rsidR="00AB5E98" w:rsidRPr="00E1599B" w:rsidRDefault="00CC164B" w:rsidP="00AB5E98">
      <w:pPr>
        <w:jc w:val="both"/>
        <w:rPr>
          <w:color w:val="000000" w:themeColor="text1"/>
          <w:sz w:val="24"/>
          <w:szCs w:val="24"/>
          <w:lang w:val="it-IT"/>
        </w:rPr>
      </w:pPr>
      <w:r>
        <w:rPr>
          <w:color w:val="000000" w:themeColor="text1"/>
          <w:sz w:val="24"/>
          <w:szCs w:val="24"/>
          <w:lang w:val="it-IT"/>
        </w:rPr>
        <w:t xml:space="preserve">allora </w:t>
      </w:r>
      <w:r w:rsidR="00AB5E98" w:rsidRPr="00E1599B">
        <w:rPr>
          <w:color w:val="000000" w:themeColor="text1"/>
          <w:sz w:val="24"/>
          <w:szCs w:val="24"/>
          <w:lang w:val="it-IT"/>
        </w:rPr>
        <w:t xml:space="preserve">l'effetto della partecipazione ad un corso per una migliore preparazione alla </w:t>
      </w:r>
      <w:r w:rsidR="00A378CF">
        <w:rPr>
          <w:color w:val="000000" w:themeColor="text1"/>
          <w:sz w:val="24"/>
          <w:szCs w:val="24"/>
          <w:lang w:val="it-IT"/>
        </w:rPr>
        <w:t>terza età</w:t>
      </w:r>
      <w:r w:rsidR="00AB5E98" w:rsidRPr="00E1599B">
        <w:rPr>
          <w:color w:val="000000" w:themeColor="text1"/>
          <w:sz w:val="24"/>
          <w:szCs w:val="24"/>
          <w:lang w:val="it-IT"/>
        </w:rPr>
        <w:t xml:space="preserve"> deve solo rinviare la data in cui queste 2,13 persone chiederanno assistenza entro 6,4 settimane.</w:t>
      </w:r>
    </w:p>
    <w:p w:rsidR="00AB5E98" w:rsidRPr="005870DC" w:rsidRDefault="00AB5E98" w:rsidP="002D57A0">
      <w:pPr>
        <w:pStyle w:val="Listeafsnit"/>
        <w:numPr>
          <w:ilvl w:val="1"/>
          <w:numId w:val="9"/>
        </w:numPr>
        <w:jc w:val="both"/>
        <w:rPr>
          <w:color w:val="000000" w:themeColor="text1"/>
          <w:sz w:val="24"/>
          <w:szCs w:val="24"/>
          <w:lang w:val="it-IT"/>
        </w:rPr>
      </w:pPr>
      <w:r w:rsidRPr="005870DC">
        <w:rPr>
          <w:color w:val="000000" w:themeColor="text1"/>
          <w:sz w:val="24"/>
          <w:szCs w:val="24"/>
          <w:lang w:val="it-IT"/>
        </w:rPr>
        <w:t>2,13 persone x 3 ore alla settimana x 34 euro = costo settimanale di 217 euro.</w:t>
      </w:r>
    </w:p>
    <w:p w:rsidR="00AB5E98" w:rsidRPr="005870DC" w:rsidRDefault="00AB5E98" w:rsidP="002D57A0">
      <w:pPr>
        <w:pStyle w:val="Listeafsnit"/>
        <w:numPr>
          <w:ilvl w:val="2"/>
          <w:numId w:val="9"/>
        </w:numPr>
        <w:jc w:val="both"/>
        <w:rPr>
          <w:color w:val="000000" w:themeColor="text1"/>
          <w:sz w:val="24"/>
          <w:szCs w:val="24"/>
          <w:lang w:val="it-IT"/>
        </w:rPr>
      </w:pPr>
      <w:r w:rsidRPr="005870DC">
        <w:rPr>
          <w:color w:val="000000" w:themeColor="text1"/>
          <w:sz w:val="24"/>
          <w:szCs w:val="24"/>
          <w:lang w:val="it-IT"/>
        </w:rPr>
        <w:t>Costo del corso 1.400 euro/ 217 euro = 6,4 settimane dopo.</w:t>
      </w:r>
    </w:p>
    <w:p w:rsidR="00AB5E98" w:rsidRPr="00E1599B" w:rsidRDefault="00AB5E98" w:rsidP="00AB5E98">
      <w:pPr>
        <w:jc w:val="both"/>
        <w:rPr>
          <w:color w:val="000000" w:themeColor="text1"/>
          <w:sz w:val="24"/>
          <w:szCs w:val="24"/>
          <w:lang w:val="it-IT"/>
        </w:rPr>
      </w:pPr>
      <w:r>
        <w:rPr>
          <w:color w:val="000000" w:themeColor="text1"/>
          <w:sz w:val="24"/>
          <w:szCs w:val="24"/>
          <w:lang w:val="it-IT"/>
        </w:rPr>
        <w:t>C’è</w:t>
      </w:r>
      <w:r w:rsidRPr="00E1599B">
        <w:rPr>
          <w:color w:val="000000" w:themeColor="text1"/>
          <w:sz w:val="24"/>
          <w:szCs w:val="24"/>
          <w:lang w:val="it-IT"/>
        </w:rPr>
        <w:t xml:space="preserve"> naturalmente una </w:t>
      </w:r>
      <w:r>
        <w:rPr>
          <w:color w:val="000000" w:themeColor="text1"/>
          <w:sz w:val="24"/>
          <w:szCs w:val="24"/>
          <w:lang w:val="it-IT"/>
        </w:rPr>
        <w:t>grossa quantità</w:t>
      </w:r>
      <w:r w:rsidRPr="00E1599B">
        <w:rPr>
          <w:color w:val="000000" w:themeColor="text1"/>
          <w:sz w:val="24"/>
          <w:szCs w:val="24"/>
          <w:lang w:val="it-IT"/>
        </w:rPr>
        <w:t xml:space="preserve"> di situazioni ed esigenze di cura.</w:t>
      </w:r>
    </w:p>
    <w:p w:rsidR="00AB5E98" w:rsidRPr="00E1599B" w:rsidRDefault="00AB5E98" w:rsidP="00AB5E98">
      <w:pPr>
        <w:jc w:val="both"/>
        <w:rPr>
          <w:color w:val="000000" w:themeColor="text1"/>
          <w:sz w:val="24"/>
          <w:szCs w:val="24"/>
          <w:lang w:val="it-IT"/>
        </w:rPr>
      </w:pPr>
      <w:r w:rsidRPr="00E1599B">
        <w:rPr>
          <w:color w:val="000000" w:themeColor="text1"/>
          <w:sz w:val="24"/>
          <w:szCs w:val="24"/>
          <w:lang w:val="it-IT"/>
        </w:rPr>
        <w:t xml:space="preserve">Se una di queste 2,13 persone </w:t>
      </w:r>
      <w:r>
        <w:rPr>
          <w:color w:val="000000" w:themeColor="text1"/>
          <w:sz w:val="24"/>
          <w:szCs w:val="24"/>
          <w:lang w:val="it-IT"/>
        </w:rPr>
        <w:t>si trova in</w:t>
      </w:r>
      <w:r w:rsidRPr="00E1599B">
        <w:rPr>
          <w:color w:val="000000" w:themeColor="text1"/>
          <w:sz w:val="24"/>
          <w:szCs w:val="24"/>
          <w:lang w:val="it-IT"/>
        </w:rPr>
        <w:t xml:space="preserve"> una situazione in cui</w:t>
      </w:r>
      <w:r>
        <w:rPr>
          <w:color w:val="000000" w:themeColor="text1"/>
          <w:sz w:val="24"/>
          <w:szCs w:val="24"/>
          <w:lang w:val="it-IT"/>
        </w:rPr>
        <w:t xml:space="preserve"> ci sia il </w:t>
      </w:r>
      <w:r w:rsidRPr="00E1599B">
        <w:rPr>
          <w:color w:val="000000" w:themeColor="text1"/>
          <w:sz w:val="24"/>
          <w:szCs w:val="24"/>
          <w:lang w:val="it-IT"/>
        </w:rPr>
        <w:t xml:space="preserve">bisogno di 2 ore di </w:t>
      </w:r>
      <w:r>
        <w:rPr>
          <w:color w:val="000000" w:themeColor="text1"/>
          <w:sz w:val="24"/>
          <w:szCs w:val="24"/>
          <w:lang w:val="it-IT"/>
        </w:rPr>
        <w:t>assistenza</w:t>
      </w:r>
      <w:r w:rsidRPr="00E1599B">
        <w:rPr>
          <w:color w:val="000000" w:themeColor="text1"/>
          <w:sz w:val="24"/>
          <w:szCs w:val="24"/>
          <w:lang w:val="it-IT"/>
        </w:rPr>
        <w:t xml:space="preserve"> al giorno, l'effetto della partecipazione a un corso di salute per anziani rimanda il giorno in cui questa persona in particolare richiede assistenza </w:t>
      </w:r>
      <w:r w:rsidR="00380B2F">
        <w:rPr>
          <w:color w:val="000000" w:themeColor="text1"/>
          <w:sz w:val="24"/>
          <w:szCs w:val="24"/>
          <w:lang w:val="it-IT"/>
        </w:rPr>
        <w:t>di</w:t>
      </w:r>
      <w:r w:rsidRPr="00E1599B">
        <w:rPr>
          <w:color w:val="000000" w:themeColor="text1"/>
          <w:sz w:val="24"/>
          <w:szCs w:val="24"/>
          <w:lang w:val="it-IT"/>
        </w:rPr>
        <w:t xml:space="preserve"> 2,9 settimane.</w:t>
      </w:r>
    </w:p>
    <w:p w:rsidR="00AB5E98" w:rsidRPr="00B52BA0" w:rsidRDefault="00AB5E98" w:rsidP="002D57A0">
      <w:pPr>
        <w:pStyle w:val="Listeafsnit"/>
        <w:numPr>
          <w:ilvl w:val="1"/>
          <w:numId w:val="9"/>
        </w:numPr>
        <w:jc w:val="both"/>
        <w:rPr>
          <w:color w:val="000000" w:themeColor="text1"/>
          <w:sz w:val="24"/>
          <w:szCs w:val="24"/>
          <w:lang w:val="it-IT"/>
        </w:rPr>
      </w:pPr>
      <w:r w:rsidRPr="00B52BA0">
        <w:rPr>
          <w:color w:val="000000" w:themeColor="text1"/>
          <w:sz w:val="24"/>
          <w:szCs w:val="24"/>
          <w:lang w:val="it-IT"/>
        </w:rPr>
        <w:t>1 persona x 7 giorni x 2 ore al giorno x 34 euro = costo settimanale di 476 euro.</w:t>
      </w:r>
    </w:p>
    <w:p w:rsidR="00AB5E98" w:rsidRPr="00B52BA0" w:rsidRDefault="00AB5E98" w:rsidP="002D57A0">
      <w:pPr>
        <w:pStyle w:val="Listeafsnit"/>
        <w:numPr>
          <w:ilvl w:val="2"/>
          <w:numId w:val="9"/>
        </w:numPr>
        <w:jc w:val="both"/>
        <w:rPr>
          <w:rStyle w:val="tlid-translation"/>
          <w:color w:val="000000" w:themeColor="text1"/>
          <w:sz w:val="22"/>
          <w:szCs w:val="22"/>
          <w:lang w:val="it-IT"/>
        </w:rPr>
      </w:pPr>
      <w:r w:rsidRPr="00B52BA0">
        <w:rPr>
          <w:color w:val="000000" w:themeColor="text1"/>
          <w:sz w:val="24"/>
          <w:szCs w:val="24"/>
          <w:lang w:val="it-IT"/>
        </w:rPr>
        <w:t>Costo del corso 1.400 euro/ 476 euro = 2,94 settimane.</w:t>
      </w:r>
      <w:r w:rsidRPr="00B52BA0">
        <w:rPr>
          <w:color w:val="000000" w:themeColor="text1"/>
          <w:sz w:val="22"/>
          <w:szCs w:val="22"/>
          <w:lang w:val="it-IT"/>
        </w:rPr>
        <w:t xml:space="preserve"> </w:t>
      </w:r>
    </w:p>
    <w:tbl>
      <w:tblPr>
        <w:tblStyle w:val="Tabel-Gitter"/>
        <w:tblW w:w="0" w:type="auto"/>
        <w:tblLook w:val="0680" w:firstRow="0" w:lastRow="0" w:firstColumn="1" w:lastColumn="0" w:noHBand="1" w:noVBand="1"/>
      </w:tblPr>
      <w:tblGrid>
        <w:gridCol w:w="4390"/>
        <w:gridCol w:w="1275"/>
        <w:gridCol w:w="284"/>
        <w:gridCol w:w="1417"/>
        <w:gridCol w:w="1418"/>
      </w:tblGrid>
      <w:tr w:rsidR="00AB5E98" w:rsidRPr="00E1599B" w:rsidTr="005567A4">
        <w:tc>
          <w:tcPr>
            <w:tcW w:w="8784" w:type="dxa"/>
            <w:gridSpan w:val="5"/>
            <w:shd w:val="clear" w:color="auto" w:fill="A9D5E7" w:themeFill="accent1" w:themeFillTint="66"/>
          </w:tcPr>
          <w:p w:rsidR="00AB5E98" w:rsidRPr="00E1599B" w:rsidRDefault="00AB5E98" w:rsidP="005567A4">
            <w:pPr>
              <w:jc w:val="both"/>
              <w:rPr>
                <w:rStyle w:val="tlid-translation"/>
                <w:color w:val="000000" w:themeColor="text1"/>
                <w:sz w:val="24"/>
                <w:szCs w:val="24"/>
                <w:lang w:val="it-IT"/>
              </w:rPr>
            </w:pPr>
            <w:r w:rsidRPr="00E1599B">
              <w:rPr>
                <w:rStyle w:val="tlid-translation"/>
                <w:color w:val="000000" w:themeColor="text1"/>
                <w:sz w:val="24"/>
                <w:szCs w:val="24"/>
                <w:lang w:val="it-IT"/>
              </w:rPr>
              <w:t xml:space="preserve">Tabella 8                  </w:t>
            </w:r>
          </w:p>
          <w:p w:rsidR="00AB5E98" w:rsidRPr="00E1599B" w:rsidRDefault="00AB5E98" w:rsidP="005567A4">
            <w:pPr>
              <w:jc w:val="both"/>
              <w:rPr>
                <w:rStyle w:val="tlid-translation"/>
                <w:b/>
                <w:color w:val="000000" w:themeColor="text1"/>
                <w:sz w:val="24"/>
                <w:szCs w:val="24"/>
                <w:lang w:val="it-IT"/>
              </w:rPr>
            </w:pPr>
            <w:r w:rsidRPr="00E1599B">
              <w:rPr>
                <w:rStyle w:val="tlid-translation"/>
                <w:color w:val="000000" w:themeColor="text1"/>
                <w:sz w:val="24"/>
                <w:szCs w:val="24"/>
                <w:lang w:val="it-IT"/>
              </w:rPr>
              <w:t xml:space="preserve">                                 </w:t>
            </w:r>
            <w:r w:rsidRPr="00E1599B">
              <w:rPr>
                <w:rStyle w:val="tlid-translation"/>
                <w:b/>
                <w:color w:val="000000" w:themeColor="text1"/>
                <w:sz w:val="24"/>
                <w:szCs w:val="24"/>
                <w:lang w:val="it-IT"/>
              </w:rPr>
              <w:t>Numero di anziani che risiedono in una Casa di riposo</w:t>
            </w:r>
          </w:p>
        </w:tc>
      </w:tr>
      <w:tr w:rsidR="00AB5E98" w:rsidRPr="00E1599B" w:rsidTr="005567A4">
        <w:tc>
          <w:tcPr>
            <w:tcW w:w="4390" w:type="dxa"/>
          </w:tcPr>
          <w:p w:rsidR="00AB5E98" w:rsidRPr="00E1599B" w:rsidRDefault="00AB5E98" w:rsidP="005567A4">
            <w:pPr>
              <w:jc w:val="both"/>
              <w:rPr>
                <w:rStyle w:val="tlid-translation"/>
                <w:color w:val="000000" w:themeColor="text1"/>
                <w:sz w:val="22"/>
                <w:szCs w:val="22"/>
                <w:lang w:val="it-IT"/>
              </w:rPr>
            </w:pPr>
          </w:p>
        </w:tc>
        <w:tc>
          <w:tcPr>
            <w:tcW w:w="1275" w:type="dxa"/>
          </w:tcPr>
          <w:p w:rsidR="00AB5E98" w:rsidRPr="00E1599B" w:rsidRDefault="00AB5E98" w:rsidP="005567A4">
            <w:pPr>
              <w:jc w:val="center"/>
              <w:rPr>
                <w:rStyle w:val="tlid-translation"/>
                <w:color w:val="000000" w:themeColor="text1"/>
                <w:sz w:val="22"/>
                <w:szCs w:val="22"/>
                <w:lang w:val="it-IT"/>
              </w:rPr>
            </w:pPr>
            <w:r w:rsidRPr="00E1599B">
              <w:rPr>
                <w:rStyle w:val="tlid-translation"/>
                <w:color w:val="000000" w:themeColor="text1"/>
                <w:sz w:val="22"/>
                <w:szCs w:val="22"/>
                <w:lang w:val="it-IT"/>
              </w:rPr>
              <w:t>Età</w:t>
            </w:r>
          </w:p>
          <w:p w:rsidR="00AB5E98" w:rsidRPr="00E1599B" w:rsidRDefault="00AB5E98" w:rsidP="005567A4">
            <w:pPr>
              <w:jc w:val="center"/>
              <w:rPr>
                <w:rStyle w:val="tlid-translation"/>
                <w:color w:val="000000" w:themeColor="text1"/>
                <w:sz w:val="22"/>
                <w:szCs w:val="22"/>
                <w:lang w:val="it-IT"/>
              </w:rPr>
            </w:pPr>
            <w:r w:rsidRPr="00E1599B">
              <w:rPr>
                <w:rStyle w:val="tlid-translation"/>
                <w:color w:val="000000" w:themeColor="text1"/>
                <w:sz w:val="22"/>
                <w:szCs w:val="22"/>
                <w:lang w:val="it-IT"/>
              </w:rPr>
              <w:t xml:space="preserve"> 65 - 79</w:t>
            </w:r>
          </w:p>
        </w:tc>
        <w:tc>
          <w:tcPr>
            <w:tcW w:w="284" w:type="dxa"/>
          </w:tcPr>
          <w:p w:rsidR="00AB5E98" w:rsidRPr="00E1599B" w:rsidRDefault="00AB5E98" w:rsidP="005567A4">
            <w:pPr>
              <w:jc w:val="center"/>
              <w:rPr>
                <w:rStyle w:val="tlid-translation"/>
                <w:color w:val="000000" w:themeColor="text1"/>
                <w:sz w:val="22"/>
                <w:szCs w:val="22"/>
                <w:lang w:val="it-IT"/>
              </w:rPr>
            </w:pPr>
          </w:p>
        </w:tc>
        <w:tc>
          <w:tcPr>
            <w:tcW w:w="1417" w:type="dxa"/>
          </w:tcPr>
          <w:p w:rsidR="00AB5E98" w:rsidRPr="00E1599B" w:rsidRDefault="00AB5E98" w:rsidP="005567A4">
            <w:pPr>
              <w:jc w:val="center"/>
              <w:rPr>
                <w:rStyle w:val="tlid-translation"/>
                <w:color w:val="000000" w:themeColor="text1"/>
                <w:sz w:val="22"/>
                <w:szCs w:val="22"/>
                <w:lang w:val="it-IT"/>
              </w:rPr>
            </w:pPr>
            <w:r w:rsidRPr="00E1599B">
              <w:rPr>
                <w:rStyle w:val="tlid-translation"/>
                <w:color w:val="000000" w:themeColor="text1"/>
                <w:sz w:val="22"/>
                <w:szCs w:val="22"/>
                <w:lang w:val="it-IT"/>
              </w:rPr>
              <w:t>Età</w:t>
            </w:r>
          </w:p>
          <w:p w:rsidR="00AB5E98" w:rsidRPr="00E1599B" w:rsidRDefault="00AB5E98" w:rsidP="005567A4">
            <w:pPr>
              <w:jc w:val="center"/>
              <w:rPr>
                <w:rStyle w:val="tlid-translation"/>
                <w:color w:val="000000" w:themeColor="text1"/>
                <w:sz w:val="22"/>
                <w:szCs w:val="22"/>
                <w:lang w:val="it-IT"/>
              </w:rPr>
            </w:pPr>
            <w:r w:rsidRPr="00E1599B">
              <w:rPr>
                <w:rStyle w:val="tlid-translation"/>
                <w:color w:val="000000" w:themeColor="text1"/>
                <w:sz w:val="22"/>
                <w:szCs w:val="22"/>
                <w:lang w:val="it-IT"/>
              </w:rPr>
              <w:t>80+</w:t>
            </w:r>
          </w:p>
        </w:tc>
        <w:tc>
          <w:tcPr>
            <w:tcW w:w="1418" w:type="dxa"/>
          </w:tcPr>
          <w:p w:rsidR="00AB5E98" w:rsidRPr="00E1599B" w:rsidRDefault="00AB5E98" w:rsidP="005567A4">
            <w:pPr>
              <w:jc w:val="center"/>
              <w:rPr>
                <w:rStyle w:val="tlid-translation"/>
                <w:color w:val="000000" w:themeColor="text1"/>
                <w:sz w:val="22"/>
                <w:szCs w:val="22"/>
                <w:lang w:val="it-IT"/>
              </w:rPr>
            </w:pPr>
            <w:r w:rsidRPr="00E1599B">
              <w:rPr>
                <w:rStyle w:val="tlid-translation"/>
                <w:color w:val="000000" w:themeColor="text1"/>
                <w:sz w:val="22"/>
                <w:szCs w:val="22"/>
                <w:lang w:val="it-IT"/>
              </w:rPr>
              <w:t>Totale</w:t>
            </w:r>
          </w:p>
        </w:tc>
      </w:tr>
      <w:tr w:rsidR="00AB5E98" w:rsidRPr="00E1599B" w:rsidTr="005567A4">
        <w:tc>
          <w:tcPr>
            <w:tcW w:w="4390" w:type="dxa"/>
          </w:tcPr>
          <w:p w:rsidR="00AB5E98" w:rsidRPr="00E1599B" w:rsidRDefault="00AB5E98" w:rsidP="005567A4">
            <w:pPr>
              <w:jc w:val="both"/>
              <w:rPr>
                <w:rStyle w:val="tlid-translation"/>
                <w:color w:val="000000" w:themeColor="text1"/>
                <w:sz w:val="22"/>
                <w:szCs w:val="22"/>
                <w:lang w:val="it-IT"/>
              </w:rPr>
            </w:pPr>
            <w:r w:rsidRPr="00E1599B">
              <w:rPr>
                <w:rStyle w:val="tlid-translation"/>
                <w:color w:val="000000" w:themeColor="text1"/>
                <w:sz w:val="22"/>
                <w:szCs w:val="22"/>
                <w:lang w:val="it-IT"/>
              </w:rPr>
              <w:t>Numero totale per età</w:t>
            </w:r>
          </w:p>
        </w:tc>
        <w:tc>
          <w:tcPr>
            <w:tcW w:w="1275" w:type="dxa"/>
          </w:tcPr>
          <w:p w:rsidR="00AB5E98" w:rsidRPr="00E1599B" w:rsidRDefault="00AB5E98" w:rsidP="005567A4">
            <w:pPr>
              <w:jc w:val="center"/>
              <w:rPr>
                <w:rStyle w:val="tlid-translation"/>
                <w:color w:val="000000" w:themeColor="text1"/>
                <w:sz w:val="22"/>
                <w:szCs w:val="22"/>
                <w:lang w:val="it-IT"/>
              </w:rPr>
            </w:pPr>
            <w:r w:rsidRPr="00E1599B">
              <w:rPr>
                <w:rStyle w:val="tlid-translation"/>
                <w:color w:val="000000" w:themeColor="text1"/>
                <w:sz w:val="22"/>
                <w:szCs w:val="22"/>
                <w:lang w:val="it-IT"/>
              </w:rPr>
              <w:t>845.451</w:t>
            </w:r>
          </w:p>
        </w:tc>
        <w:tc>
          <w:tcPr>
            <w:tcW w:w="284" w:type="dxa"/>
          </w:tcPr>
          <w:p w:rsidR="00AB5E98" w:rsidRPr="00E1599B" w:rsidRDefault="00AB5E98" w:rsidP="005567A4">
            <w:pPr>
              <w:jc w:val="center"/>
              <w:rPr>
                <w:rStyle w:val="tlid-translation"/>
                <w:color w:val="000000" w:themeColor="text1"/>
                <w:sz w:val="22"/>
                <w:szCs w:val="22"/>
                <w:lang w:val="it-IT"/>
              </w:rPr>
            </w:pPr>
          </w:p>
        </w:tc>
        <w:tc>
          <w:tcPr>
            <w:tcW w:w="1417" w:type="dxa"/>
          </w:tcPr>
          <w:p w:rsidR="00AB5E98" w:rsidRPr="00E1599B" w:rsidRDefault="00AB5E98" w:rsidP="005567A4">
            <w:pPr>
              <w:jc w:val="center"/>
              <w:rPr>
                <w:rStyle w:val="tlid-translation"/>
                <w:color w:val="000000" w:themeColor="text1"/>
                <w:sz w:val="22"/>
                <w:szCs w:val="22"/>
                <w:lang w:val="it-IT"/>
              </w:rPr>
            </w:pPr>
            <w:r w:rsidRPr="00E1599B">
              <w:rPr>
                <w:rStyle w:val="tlid-translation"/>
                <w:color w:val="000000" w:themeColor="text1"/>
                <w:sz w:val="22"/>
                <w:szCs w:val="22"/>
                <w:lang w:val="it-IT"/>
              </w:rPr>
              <w:t>249.721</w:t>
            </w:r>
          </w:p>
        </w:tc>
        <w:tc>
          <w:tcPr>
            <w:tcW w:w="1418" w:type="dxa"/>
          </w:tcPr>
          <w:p w:rsidR="00AB5E98" w:rsidRPr="00E1599B" w:rsidRDefault="00AB5E98" w:rsidP="005567A4">
            <w:pPr>
              <w:jc w:val="center"/>
              <w:rPr>
                <w:rStyle w:val="tlid-translation"/>
                <w:color w:val="000000" w:themeColor="text1"/>
                <w:sz w:val="22"/>
                <w:szCs w:val="22"/>
                <w:lang w:val="it-IT"/>
              </w:rPr>
            </w:pPr>
            <w:r w:rsidRPr="00E1599B">
              <w:rPr>
                <w:rStyle w:val="tlid-translation"/>
                <w:color w:val="000000" w:themeColor="text1"/>
                <w:sz w:val="22"/>
                <w:szCs w:val="22"/>
                <w:lang w:val="it-IT"/>
              </w:rPr>
              <w:t>1.095.172</w:t>
            </w:r>
          </w:p>
        </w:tc>
      </w:tr>
      <w:tr w:rsidR="00AB5E98" w:rsidRPr="00E1599B" w:rsidTr="005567A4">
        <w:tc>
          <w:tcPr>
            <w:tcW w:w="4390" w:type="dxa"/>
          </w:tcPr>
          <w:p w:rsidR="00AB5E98" w:rsidRPr="00E1599B" w:rsidRDefault="00AB5E98" w:rsidP="005567A4">
            <w:pPr>
              <w:rPr>
                <w:rStyle w:val="tlid-translation"/>
                <w:color w:val="000000" w:themeColor="text1"/>
                <w:sz w:val="22"/>
                <w:szCs w:val="22"/>
                <w:lang w:val="it-IT"/>
              </w:rPr>
            </w:pPr>
            <w:r w:rsidRPr="00E1599B">
              <w:rPr>
                <w:rStyle w:val="tlid-translation"/>
                <w:color w:val="000000" w:themeColor="text1"/>
                <w:sz w:val="22"/>
                <w:szCs w:val="22"/>
                <w:lang w:val="it-IT"/>
              </w:rPr>
              <w:lastRenderedPageBreak/>
              <w:t>Numero di persone che ricevono un servizio di assistenza domiciliare</w:t>
            </w:r>
          </w:p>
        </w:tc>
        <w:tc>
          <w:tcPr>
            <w:tcW w:w="1275" w:type="dxa"/>
          </w:tcPr>
          <w:p w:rsidR="00AB5E98" w:rsidRPr="00E1599B" w:rsidRDefault="00AB5E98" w:rsidP="005567A4">
            <w:pPr>
              <w:jc w:val="center"/>
              <w:rPr>
                <w:rStyle w:val="tlid-translation"/>
                <w:color w:val="000000" w:themeColor="text1"/>
                <w:sz w:val="22"/>
                <w:szCs w:val="22"/>
                <w:lang w:val="it-IT"/>
              </w:rPr>
            </w:pPr>
            <w:r w:rsidRPr="00E1599B">
              <w:rPr>
                <w:rStyle w:val="tlid-translation"/>
                <w:color w:val="000000" w:themeColor="text1"/>
                <w:sz w:val="22"/>
                <w:szCs w:val="22"/>
                <w:lang w:val="it-IT"/>
              </w:rPr>
              <w:t>16.633</w:t>
            </w:r>
          </w:p>
        </w:tc>
        <w:tc>
          <w:tcPr>
            <w:tcW w:w="284" w:type="dxa"/>
          </w:tcPr>
          <w:p w:rsidR="00AB5E98" w:rsidRPr="00E1599B" w:rsidRDefault="00AB5E98" w:rsidP="005567A4">
            <w:pPr>
              <w:jc w:val="center"/>
              <w:rPr>
                <w:rStyle w:val="tlid-translation"/>
                <w:color w:val="000000" w:themeColor="text1"/>
                <w:sz w:val="22"/>
                <w:szCs w:val="22"/>
                <w:lang w:val="it-IT"/>
              </w:rPr>
            </w:pPr>
          </w:p>
        </w:tc>
        <w:tc>
          <w:tcPr>
            <w:tcW w:w="1417" w:type="dxa"/>
          </w:tcPr>
          <w:p w:rsidR="00AB5E98" w:rsidRPr="00E1599B" w:rsidRDefault="00AB5E98" w:rsidP="005567A4">
            <w:pPr>
              <w:jc w:val="center"/>
              <w:rPr>
                <w:rStyle w:val="tlid-translation"/>
                <w:color w:val="000000" w:themeColor="text1"/>
                <w:sz w:val="22"/>
                <w:szCs w:val="22"/>
                <w:lang w:val="it-IT"/>
              </w:rPr>
            </w:pPr>
            <w:r w:rsidRPr="00E1599B">
              <w:rPr>
                <w:rStyle w:val="tlid-translation"/>
                <w:color w:val="000000" w:themeColor="text1"/>
                <w:sz w:val="22"/>
                <w:szCs w:val="22"/>
                <w:lang w:val="it-IT"/>
              </w:rPr>
              <w:t>35.076</w:t>
            </w:r>
          </w:p>
        </w:tc>
        <w:tc>
          <w:tcPr>
            <w:tcW w:w="1418" w:type="dxa"/>
          </w:tcPr>
          <w:p w:rsidR="00AB5E98" w:rsidRPr="00E1599B" w:rsidRDefault="00AB5E98" w:rsidP="005567A4">
            <w:pPr>
              <w:jc w:val="center"/>
              <w:rPr>
                <w:rStyle w:val="tlid-translation"/>
                <w:color w:val="000000" w:themeColor="text1"/>
                <w:sz w:val="22"/>
                <w:szCs w:val="22"/>
                <w:lang w:val="it-IT"/>
              </w:rPr>
            </w:pPr>
            <w:r w:rsidRPr="00E1599B">
              <w:rPr>
                <w:rStyle w:val="tlid-translation"/>
                <w:color w:val="000000" w:themeColor="text1"/>
                <w:sz w:val="22"/>
                <w:szCs w:val="22"/>
                <w:lang w:val="it-IT"/>
              </w:rPr>
              <w:t>51.709</w:t>
            </w:r>
          </w:p>
        </w:tc>
      </w:tr>
      <w:tr w:rsidR="00AB5E98" w:rsidRPr="00E1599B" w:rsidTr="005567A4">
        <w:tc>
          <w:tcPr>
            <w:tcW w:w="4390" w:type="dxa"/>
          </w:tcPr>
          <w:p w:rsidR="00AB5E98" w:rsidRPr="00E1599B" w:rsidRDefault="00AB5E98" w:rsidP="005567A4">
            <w:pPr>
              <w:jc w:val="both"/>
              <w:rPr>
                <w:rStyle w:val="tlid-translation"/>
                <w:color w:val="000000" w:themeColor="text1"/>
                <w:sz w:val="22"/>
                <w:szCs w:val="22"/>
                <w:lang w:val="it-IT"/>
              </w:rPr>
            </w:pPr>
          </w:p>
        </w:tc>
        <w:tc>
          <w:tcPr>
            <w:tcW w:w="1275" w:type="dxa"/>
          </w:tcPr>
          <w:p w:rsidR="00AB5E98" w:rsidRPr="00E1599B" w:rsidRDefault="00AB5E98" w:rsidP="005567A4">
            <w:pPr>
              <w:jc w:val="center"/>
              <w:rPr>
                <w:rStyle w:val="tlid-translation"/>
                <w:color w:val="000000" w:themeColor="text1"/>
                <w:sz w:val="22"/>
                <w:szCs w:val="22"/>
                <w:lang w:val="it-IT"/>
              </w:rPr>
            </w:pPr>
            <w:r w:rsidRPr="00E1599B">
              <w:rPr>
                <w:rStyle w:val="tlid-translation"/>
                <w:color w:val="000000" w:themeColor="text1"/>
                <w:sz w:val="22"/>
                <w:szCs w:val="22"/>
                <w:lang w:val="it-IT"/>
              </w:rPr>
              <w:t>1,97%</w:t>
            </w:r>
          </w:p>
        </w:tc>
        <w:tc>
          <w:tcPr>
            <w:tcW w:w="284" w:type="dxa"/>
          </w:tcPr>
          <w:p w:rsidR="00AB5E98" w:rsidRPr="00E1599B" w:rsidRDefault="00AB5E98" w:rsidP="005567A4">
            <w:pPr>
              <w:jc w:val="center"/>
              <w:rPr>
                <w:rStyle w:val="tlid-translation"/>
                <w:color w:val="000000" w:themeColor="text1"/>
                <w:sz w:val="22"/>
                <w:szCs w:val="22"/>
                <w:lang w:val="it-IT"/>
              </w:rPr>
            </w:pPr>
          </w:p>
        </w:tc>
        <w:tc>
          <w:tcPr>
            <w:tcW w:w="1417" w:type="dxa"/>
          </w:tcPr>
          <w:p w:rsidR="00AB5E98" w:rsidRPr="00E1599B" w:rsidRDefault="00AB5E98" w:rsidP="005567A4">
            <w:pPr>
              <w:jc w:val="center"/>
              <w:rPr>
                <w:rStyle w:val="tlid-translation"/>
                <w:color w:val="000000" w:themeColor="text1"/>
                <w:sz w:val="22"/>
                <w:szCs w:val="22"/>
                <w:lang w:val="it-IT"/>
              </w:rPr>
            </w:pPr>
            <w:r w:rsidRPr="00E1599B">
              <w:rPr>
                <w:rStyle w:val="tlid-translation"/>
                <w:color w:val="000000" w:themeColor="text1"/>
                <w:sz w:val="22"/>
                <w:szCs w:val="22"/>
                <w:lang w:val="it-IT"/>
              </w:rPr>
              <w:t>14,05%</w:t>
            </w:r>
          </w:p>
        </w:tc>
        <w:tc>
          <w:tcPr>
            <w:tcW w:w="1418" w:type="dxa"/>
          </w:tcPr>
          <w:p w:rsidR="00AB5E98" w:rsidRPr="00E1599B" w:rsidRDefault="00AB5E98" w:rsidP="005567A4">
            <w:pPr>
              <w:jc w:val="center"/>
              <w:rPr>
                <w:rStyle w:val="tlid-translation"/>
                <w:color w:val="000000" w:themeColor="text1"/>
                <w:sz w:val="22"/>
                <w:szCs w:val="22"/>
                <w:lang w:val="it-IT"/>
              </w:rPr>
            </w:pPr>
            <w:r w:rsidRPr="00E1599B">
              <w:rPr>
                <w:rStyle w:val="tlid-translation"/>
                <w:color w:val="000000" w:themeColor="text1"/>
                <w:sz w:val="22"/>
                <w:szCs w:val="22"/>
                <w:lang w:val="it-IT"/>
              </w:rPr>
              <w:t>4,72%</w:t>
            </w:r>
          </w:p>
        </w:tc>
      </w:tr>
      <w:tr w:rsidR="00AB5E98" w:rsidRPr="00E1599B" w:rsidTr="005567A4">
        <w:tc>
          <w:tcPr>
            <w:tcW w:w="4390" w:type="dxa"/>
          </w:tcPr>
          <w:p w:rsidR="00AB5E98" w:rsidRPr="00E1599B" w:rsidRDefault="00AB5E98" w:rsidP="005567A4">
            <w:pPr>
              <w:jc w:val="both"/>
              <w:rPr>
                <w:rStyle w:val="tlid-translation"/>
                <w:color w:val="000000" w:themeColor="text1"/>
                <w:sz w:val="22"/>
                <w:szCs w:val="22"/>
                <w:lang w:val="it-IT"/>
              </w:rPr>
            </w:pPr>
          </w:p>
        </w:tc>
        <w:tc>
          <w:tcPr>
            <w:tcW w:w="1275" w:type="dxa"/>
          </w:tcPr>
          <w:p w:rsidR="00AB5E98" w:rsidRPr="00E1599B" w:rsidRDefault="00AB5E98" w:rsidP="005567A4">
            <w:pPr>
              <w:jc w:val="center"/>
              <w:rPr>
                <w:rStyle w:val="tlid-translation"/>
                <w:color w:val="000000" w:themeColor="text1"/>
                <w:sz w:val="22"/>
                <w:szCs w:val="22"/>
                <w:lang w:val="it-IT"/>
              </w:rPr>
            </w:pPr>
            <w:r w:rsidRPr="00E1599B">
              <w:rPr>
                <w:rStyle w:val="tlid-translation"/>
                <w:color w:val="000000" w:themeColor="text1"/>
                <w:sz w:val="22"/>
                <w:szCs w:val="22"/>
                <w:lang w:val="it-IT"/>
              </w:rPr>
              <w:t>93,10</w:t>
            </w:r>
          </w:p>
        </w:tc>
        <w:tc>
          <w:tcPr>
            <w:tcW w:w="284" w:type="dxa"/>
          </w:tcPr>
          <w:p w:rsidR="00AB5E98" w:rsidRPr="00E1599B" w:rsidRDefault="00AB5E98" w:rsidP="005567A4">
            <w:pPr>
              <w:jc w:val="center"/>
              <w:rPr>
                <w:rStyle w:val="tlid-translation"/>
                <w:color w:val="000000" w:themeColor="text1"/>
                <w:sz w:val="22"/>
                <w:szCs w:val="22"/>
                <w:lang w:val="it-IT"/>
              </w:rPr>
            </w:pPr>
          </w:p>
        </w:tc>
        <w:tc>
          <w:tcPr>
            <w:tcW w:w="1417" w:type="dxa"/>
          </w:tcPr>
          <w:p w:rsidR="00AB5E98" w:rsidRPr="00E1599B" w:rsidRDefault="00AB5E98" w:rsidP="005567A4">
            <w:pPr>
              <w:jc w:val="center"/>
              <w:rPr>
                <w:rStyle w:val="tlid-translation"/>
                <w:color w:val="000000" w:themeColor="text1"/>
                <w:sz w:val="22"/>
                <w:szCs w:val="22"/>
                <w:lang w:val="it-IT"/>
              </w:rPr>
            </w:pPr>
            <w:r w:rsidRPr="00E1599B">
              <w:rPr>
                <w:rStyle w:val="tlid-translation"/>
                <w:color w:val="000000" w:themeColor="text1"/>
                <w:sz w:val="22"/>
                <w:szCs w:val="22"/>
                <w:lang w:val="it-IT"/>
              </w:rPr>
              <w:t>65</w:t>
            </w:r>
          </w:p>
        </w:tc>
        <w:tc>
          <w:tcPr>
            <w:tcW w:w="1418" w:type="dxa"/>
          </w:tcPr>
          <w:p w:rsidR="00AB5E98" w:rsidRPr="00E1599B" w:rsidRDefault="00AB5E98" w:rsidP="005567A4">
            <w:pPr>
              <w:jc w:val="center"/>
              <w:rPr>
                <w:rStyle w:val="tlid-translation"/>
                <w:color w:val="000000" w:themeColor="text1"/>
                <w:sz w:val="22"/>
                <w:szCs w:val="22"/>
                <w:lang w:val="it-IT"/>
              </w:rPr>
            </w:pPr>
            <w:r w:rsidRPr="00E1599B">
              <w:rPr>
                <w:rStyle w:val="tlid-translation"/>
                <w:color w:val="000000" w:themeColor="text1"/>
                <w:sz w:val="22"/>
                <w:szCs w:val="22"/>
                <w:lang w:val="it-IT"/>
              </w:rPr>
              <w:t>86,67</w:t>
            </w:r>
          </w:p>
        </w:tc>
      </w:tr>
    </w:tbl>
    <w:p w:rsidR="00AB5E98" w:rsidRPr="00E1599B" w:rsidRDefault="00AB5E98" w:rsidP="00AB5E98">
      <w:pPr>
        <w:spacing w:before="0" w:after="0"/>
        <w:jc w:val="both"/>
        <w:rPr>
          <w:rStyle w:val="tlid-translation"/>
          <w:color w:val="000000" w:themeColor="text1"/>
          <w:sz w:val="22"/>
          <w:szCs w:val="22"/>
          <w:lang w:val="it-IT"/>
        </w:rPr>
      </w:pPr>
    </w:p>
    <w:p w:rsidR="00AB5E98" w:rsidRPr="00E1599B" w:rsidRDefault="00AB5E98" w:rsidP="00AB5E98">
      <w:pPr>
        <w:jc w:val="both"/>
        <w:rPr>
          <w:rStyle w:val="tlid-translation"/>
          <w:color w:val="000000" w:themeColor="text1"/>
          <w:sz w:val="22"/>
          <w:szCs w:val="22"/>
          <w:lang w:val="it-IT"/>
        </w:rPr>
      </w:pPr>
      <w:r w:rsidRPr="00E1599B">
        <w:rPr>
          <w:rStyle w:val="tlid-translation"/>
          <w:color w:val="000000" w:themeColor="text1"/>
          <w:sz w:val="22"/>
          <w:szCs w:val="22"/>
          <w:lang w:val="it-IT"/>
        </w:rPr>
        <w:t xml:space="preserve">La tabella 2 mostra che l'1,97 % della fascia d'età dai 65 ai 79 anni e il 14,05% della fascia d'età +80 diventeranno residenti in una casa di riposo e che in media il 4,72% di tutti i </w:t>
      </w:r>
      <w:r>
        <w:rPr>
          <w:rStyle w:val="tlid-translation"/>
          <w:color w:val="000000" w:themeColor="text1"/>
          <w:sz w:val="22"/>
          <w:szCs w:val="22"/>
          <w:lang w:val="it-IT"/>
        </w:rPr>
        <w:t>65enni</w:t>
      </w:r>
      <w:r w:rsidRPr="00E1599B">
        <w:rPr>
          <w:rStyle w:val="tlid-translation"/>
          <w:color w:val="000000" w:themeColor="text1"/>
          <w:sz w:val="22"/>
          <w:szCs w:val="22"/>
          <w:lang w:val="it-IT"/>
        </w:rPr>
        <w:t xml:space="preserve"> e oltre diventeranno residenti in una casa di riposo.</w:t>
      </w:r>
    </w:p>
    <w:p w:rsidR="00AB5E98" w:rsidRPr="00E1599B" w:rsidRDefault="00AB5E98" w:rsidP="00AB5E98">
      <w:pPr>
        <w:jc w:val="both"/>
        <w:rPr>
          <w:rStyle w:val="tlid-translation"/>
          <w:color w:val="000000" w:themeColor="text1"/>
          <w:sz w:val="22"/>
          <w:szCs w:val="22"/>
          <w:lang w:val="it-IT"/>
        </w:rPr>
      </w:pPr>
      <w:r w:rsidRPr="00E1599B">
        <w:rPr>
          <w:rStyle w:val="tlid-translation"/>
          <w:color w:val="000000" w:themeColor="text1"/>
          <w:sz w:val="22"/>
          <w:szCs w:val="22"/>
          <w:lang w:val="it-IT"/>
        </w:rPr>
        <w:t>Ciò significa che in un'aula di 16 studenti, compresi i 4,7 de</w:t>
      </w:r>
      <w:r>
        <w:rPr>
          <w:rStyle w:val="tlid-translation"/>
          <w:color w:val="000000" w:themeColor="text1"/>
          <w:sz w:val="22"/>
          <w:szCs w:val="22"/>
          <w:lang w:val="it-IT"/>
        </w:rPr>
        <w:t>gl</w:t>
      </w:r>
      <w:r w:rsidRPr="00E1599B">
        <w:rPr>
          <w:rStyle w:val="tlid-translation"/>
          <w:color w:val="000000" w:themeColor="text1"/>
          <w:sz w:val="22"/>
          <w:szCs w:val="22"/>
          <w:lang w:val="it-IT"/>
        </w:rPr>
        <w:t xml:space="preserve">i 16 studenti che saranno ancora </w:t>
      </w:r>
      <w:r>
        <w:rPr>
          <w:rStyle w:val="tlid-translation"/>
          <w:color w:val="000000" w:themeColor="text1"/>
          <w:sz w:val="22"/>
          <w:szCs w:val="22"/>
          <w:lang w:val="it-IT"/>
        </w:rPr>
        <w:t xml:space="preserve">in vita </w:t>
      </w:r>
      <w:r w:rsidRPr="00E1599B">
        <w:rPr>
          <w:rStyle w:val="tlid-translation"/>
          <w:color w:val="000000" w:themeColor="text1"/>
          <w:sz w:val="22"/>
          <w:szCs w:val="22"/>
          <w:lang w:val="it-IT"/>
        </w:rPr>
        <w:t>dopo gli 80 anni, ci saranno 4,72% o 0,76 persone che diventeranno residenti in una casa di cura.</w:t>
      </w:r>
    </w:p>
    <w:p w:rsidR="00AB5E98" w:rsidRPr="00B52BA0" w:rsidRDefault="00AB5E98" w:rsidP="002D57A0">
      <w:pPr>
        <w:pStyle w:val="Listeafsnit"/>
        <w:numPr>
          <w:ilvl w:val="1"/>
          <w:numId w:val="9"/>
        </w:numPr>
        <w:jc w:val="both"/>
        <w:rPr>
          <w:rStyle w:val="tlid-translation"/>
          <w:color w:val="000000" w:themeColor="text1"/>
          <w:sz w:val="22"/>
          <w:szCs w:val="22"/>
          <w:lang w:val="it-IT"/>
        </w:rPr>
      </w:pPr>
      <w:r w:rsidRPr="00B52BA0">
        <w:rPr>
          <w:rStyle w:val="tlid-translation"/>
          <w:color w:val="000000" w:themeColor="text1"/>
          <w:sz w:val="22"/>
          <w:szCs w:val="22"/>
          <w:lang w:val="it-IT"/>
        </w:rPr>
        <w:t>In media, un collocamento in una casa di cura può essere fissato a 1.000 euro a settimana.</w:t>
      </w:r>
    </w:p>
    <w:p w:rsidR="00AB5E98" w:rsidRPr="00B52BA0" w:rsidRDefault="00AB5E98" w:rsidP="002D57A0">
      <w:pPr>
        <w:pStyle w:val="Listeafsnit"/>
        <w:numPr>
          <w:ilvl w:val="1"/>
          <w:numId w:val="9"/>
        </w:numPr>
        <w:jc w:val="both"/>
        <w:rPr>
          <w:rStyle w:val="tlid-translation"/>
          <w:color w:val="000000" w:themeColor="text1"/>
          <w:sz w:val="22"/>
          <w:szCs w:val="22"/>
          <w:lang w:val="it-IT"/>
        </w:rPr>
      </w:pPr>
      <w:r w:rsidRPr="00B52BA0">
        <w:rPr>
          <w:rStyle w:val="tlid-translation"/>
          <w:color w:val="000000" w:themeColor="text1"/>
          <w:sz w:val="22"/>
          <w:szCs w:val="22"/>
          <w:lang w:val="it-IT"/>
        </w:rPr>
        <w:t>Il costo di 1 corso di formazione è ancora fissato a 1.400 euro.</w:t>
      </w:r>
    </w:p>
    <w:p w:rsidR="00AB5E98" w:rsidRPr="00E1599B" w:rsidRDefault="00AB5E98" w:rsidP="00AB5E98">
      <w:pPr>
        <w:jc w:val="both"/>
        <w:rPr>
          <w:rStyle w:val="tlid-translation"/>
          <w:color w:val="000000" w:themeColor="text1"/>
          <w:sz w:val="22"/>
          <w:szCs w:val="22"/>
          <w:lang w:val="it-IT"/>
        </w:rPr>
      </w:pPr>
      <w:r w:rsidRPr="00E1599B">
        <w:rPr>
          <w:rStyle w:val="tlid-translation"/>
          <w:color w:val="000000" w:themeColor="text1"/>
          <w:sz w:val="22"/>
          <w:szCs w:val="22"/>
          <w:lang w:val="it-IT"/>
        </w:rPr>
        <w:t xml:space="preserve">Significa che le 0,75 persone dovranno chiedere il collocamento in una casa di cura circa 1,9 settimane dopo. </w:t>
      </w:r>
    </w:p>
    <w:p w:rsidR="00AB5E98" w:rsidRPr="00B52BA0" w:rsidRDefault="00AB5E98" w:rsidP="002D57A0">
      <w:pPr>
        <w:pStyle w:val="Listeafsnit"/>
        <w:numPr>
          <w:ilvl w:val="1"/>
          <w:numId w:val="9"/>
        </w:numPr>
        <w:jc w:val="both"/>
        <w:rPr>
          <w:rStyle w:val="tlid-translation"/>
          <w:color w:val="000000" w:themeColor="text1"/>
          <w:sz w:val="22"/>
          <w:szCs w:val="22"/>
          <w:lang w:val="it-IT"/>
        </w:rPr>
      </w:pPr>
      <w:r w:rsidRPr="00B52BA0">
        <w:rPr>
          <w:rStyle w:val="tlid-translation"/>
          <w:color w:val="000000" w:themeColor="text1"/>
          <w:sz w:val="22"/>
          <w:szCs w:val="22"/>
          <w:lang w:val="it-IT"/>
        </w:rPr>
        <w:t>1.000 euro x 0,75 x 1,9 settimana = 1.425 euro.</w:t>
      </w:r>
    </w:p>
    <w:p w:rsidR="00AB5E98" w:rsidRPr="00E1599B" w:rsidRDefault="00AB5E98" w:rsidP="00AB5E98">
      <w:pPr>
        <w:jc w:val="both"/>
        <w:rPr>
          <w:rStyle w:val="tlid-translation"/>
          <w:color w:val="000000" w:themeColor="text1"/>
          <w:sz w:val="22"/>
          <w:szCs w:val="22"/>
          <w:lang w:val="it-IT"/>
        </w:rPr>
      </w:pPr>
    </w:p>
    <w:p w:rsidR="00AB5E98" w:rsidRPr="00E1599B" w:rsidRDefault="00410058" w:rsidP="00AB5E98">
      <w:pPr>
        <w:jc w:val="center"/>
        <w:rPr>
          <w:rStyle w:val="tlid-translation"/>
          <w:b/>
          <w:bCs/>
          <w:color w:val="000000" w:themeColor="text1"/>
          <w:sz w:val="22"/>
          <w:szCs w:val="22"/>
          <w:lang w:val="it-IT"/>
        </w:rPr>
      </w:pPr>
      <w:r>
        <w:rPr>
          <w:rStyle w:val="tlid-translation"/>
          <w:b/>
          <w:bCs/>
          <w:color w:val="000000" w:themeColor="text1"/>
          <w:sz w:val="22"/>
          <w:szCs w:val="22"/>
          <w:lang w:val="it-IT"/>
        </w:rPr>
        <w:t>Siete fiduciosi</w:t>
      </w:r>
      <w:r w:rsidR="00AB5E98" w:rsidRPr="00E1599B">
        <w:rPr>
          <w:rStyle w:val="tlid-translation"/>
          <w:b/>
          <w:bCs/>
          <w:color w:val="000000" w:themeColor="text1"/>
          <w:sz w:val="22"/>
          <w:szCs w:val="22"/>
          <w:lang w:val="it-IT"/>
        </w:rPr>
        <w:t>? Possiamo crederci?</w:t>
      </w:r>
    </w:p>
    <w:p w:rsidR="00AB5E98" w:rsidRPr="00E1599B" w:rsidRDefault="00AB5E98" w:rsidP="00AB5E98">
      <w:pPr>
        <w:jc w:val="both"/>
        <w:rPr>
          <w:rStyle w:val="tlid-translation"/>
          <w:color w:val="000000" w:themeColor="text1"/>
          <w:sz w:val="22"/>
          <w:szCs w:val="22"/>
          <w:lang w:val="it-IT"/>
        </w:rPr>
      </w:pPr>
      <w:r w:rsidRPr="00E1599B">
        <w:rPr>
          <w:rStyle w:val="tlid-translation"/>
          <w:color w:val="000000" w:themeColor="text1"/>
          <w:sz w:val="22"/>
          <w:szCs w:val="22"/>
          <w:lang w:val="it-IT"/>
        </w:rPr>
        <w:t xml:space="preserve">Un insieme di fattori che interagiscono tra loro determina se un anziano è indipendente o dipendente dall'assistenza in un secondo momento della sua vita. </w:t>
      </w:r>
    </w:p>
    <w:p w:rsidR="00AB5E98" w:rsidRPr="00E1599B" w:rsidRDefault="00AB5E98" w:rsidP="00AB5E98">
      <w:pPr>
        <w:jc w:val="both"/>
        <w:rPr>
          <w:rStyle w:val="tlid-translation"/>
          <w:color w:val="000000" w:themeColor="text1"/>
          <w:sz w:val="22"/>
          <w:szCs w:val="22"/>
          <w:lang w:val="it-IT"/>
        </w:rPr>
      </w:pPr>
      <w:r w:rsidRPr="00E1599B">
        <w:rPr>
          <w:rStyle w:val="tlid-translation"/>
          <w:color w:val="000000" w:themeColor="text1"/>
          <w:sz w:val="22"/>
          <w:szCs w:val="22"/>
          <w:lang w:val="it-IT"/>
        </w:rPr>
        <w:t xml:space="preserve">Siamo sicuri che </w:t>
      </w:r>
      <w:r>
        <w:rPr>
          <w:rStyle w:val="tlid-translation"/>
          <w:color w:val="000000" w:themeColor="text1"/>
          <w:sz w:val="22"/>
          <w:szCs w:val="22"/>
          <w:lang w:val="it-IT"/>
        </w:rPr>
        <w:t>sia</w:t>
      </w:r>
      <w:r w:rsidRPr="00E1599B">
        <w:rPr>
          <w:rStyle w:val="tlid-translation"/>
          <w:color w:val="000000" w:themeColor="text1"/>
          <w:sz w:val="22"/>
          <w:szCs w:val="22"/>
          <w:lang w:val="it-IT"/>
        </w:rPr>
        <w:t xml:space="preserve"> possibile </w:t>
      </w:r>
      <w:r>
        <w:rPr>
          <w:rStyle w:val="tlid-translation"/>
          <w:color w:val="000000" w:themeColor="text1"/>
          <w:sz w:val="22"/>
          <w:szCs w:val="22"/>
          <w:lang w:val="it-IT"/>
        </w:rPr>
        <w:t>avere benefici</w:t>
      </w:r>
      <w:r w:rsidRPr="00E1599B">
        <w:rPr>
          <w:rStyle w:val="tlid-translation"/>
          <w:color w:val="000000" w:themeColor="text1"/>
          <w:sz w:val="22"/>
          <w:szCs w:val="22"/>
          <w:lang w:val="it-IT"/>
        </w:rPr>
        <w:t xml:space="preserve"> educando gli anziani ad essere preparati</w:t>
      </w:r>
      <w:r>
        <w:rPr>
          <w:rStyle w:val="tlid-translation"/>
          <w:color w:val="000000" w:themeColor="text1"/>
          <w:sz w:val="22"/>
          <w:szCs w:val="22"/>
          <w:lang w:val="it-IT"/>
        </w:rPr>
        <w:t xml:space="preserve"> al meglio</w:t>
      </w:r>
      <w:r w:rsidRPr="00E1599B">
        <w:rPr>
          <w:rStyle w:val="tlid-translation"/>
          <w:color w:val="000000" w:themeColor="text1"/>
          <w:sz w:val="22"/>
          <w:szCs w:val="22"/>
          <w:lang w:val="it-IT"/>
        </w:rPr>
        <w:t xml:space="preserve"> per la </w:t>
      </w:r>
      <w:r>
        <w:rPr>
          <w:rStyle w:val="tlid-translation"/>
          <w:color w:val="000000" w:themeColor="text1"/>
          <w:sz w:val="22"/>
          <w:szCs w:val="22"/>
          <w:lang w:val="it-IT"/>
        </w:rPr>
        <w:t>loro vita futura?</w:t>
      </w:r>
      <w:r w:rsidRPr="00E1599B">
        <w:rPr>
          <w:rStyle w:val="tlid-translation"/>
          <w:color w:val="000000" w:themeColor="text1"/>
          <w:sz w:val="22"/>
          <w:szCs w:val="22"/>
          <w:lang w:val="it-IT"/>
        </w:rPr>
        <w:t xml:space="preserve"> Gli anziani devono diventare più consapevoli di ciò che accade </w:t>
      </w:r>
      <w:r>
        <w:rPr>
          <w:rStyle w:val="tlid-translation"/>
          <w:color w:val="000000" w:themeColor="text1"/>
          <w:sz w:val="22"/>
          <w:szCs w:val="22"/>
          <w:lang w:val="it-IT"/>
        </w:rPr>
        <w:t>riguardo alle</w:t>
      </w:r>
      <w:r w:rsidRPr="00E1599B">
        <w:rPr>
          <w:rStyle w:val="tlid-translation"/>
          <w:color w:val="000000" w:themeColor="text1"/>
          <w:sz w:val="22"/>
          <w:szCs w:val="22"/>
          <w:lang w:val="it-IT"/>
        </w:rPr>
        <w:t xml:space="preserve"> loro condizioni fisiche </w:t>
      </w:r>
      <w:r>
        <w:rPr>
          <w:rStyle w:val="tlid-translation"/>
          <w:color w:val="000000" w:themeColor="text1"/>
          <w:sz w:val="22"/>
          <w:szCs w:val="22"/>
          <w:lang w:val="it-IT"/>
        </w:rPr>
        <w:t>per</w:t>
      </w:r>
      <w:r w:rsidRPr="00E1599B">
        <w:rPr>
          <w:rStyle w:val="tlid-translation"/>
          <w:color w:val="000000" w:themeColor="text1"/>
          <w:sz w:val="22"/>
          <w:szCs w:val="22"/>
          <w:lang w:val="it-IT"/>
        </w:rPr>
        <w:t xml:space="preserve"> la </w:t>
      </w:r>
      <w:r>
        <w:rPr>
          <w:rStyle w:val="tlid-translation"/>
          <w:color w:val="000000" w:themeColor="text1"/>
          <w:sz w:val="22"/>
          <w:szCs w:val="22"/>
          <w:lang w:val="it-IT"/>
        </w:rPr>
        <w:t xml:space="preserve">loro vita </w:t>
      </w:r>
      <w:r w:rsidRPr="00E1599B">
        <w:rPr>
          <w:rStyle w:val="tlid-translation"/>
          <w:color w:val="000000" w:themeColor="text1"/>
          <w:sz w:val="22"/>
          <w:szCs w:val="22"/>
          <w:lang w:val="it-IT"/>
        </w:rPr>
        <w:t>e diventare più consapevoli di quanto poco ci vuole per evitare o almeno rimandare la loro dipendenza dall'aiuto e dal sostegno</w:t>
      </w:r>
      <w:r>
        <w:rPr>
          <w:rStyle w:val="tlid-translation"/>
          <w:color w:val="000000" w:themeColor="text1"/>
          <w:sz w:val="22"/>
          <w:szCs w:val="22"/>
          <w:lang w:val="it-IT"/>
        </w:rPr>
        <w:t xml:space="preserve"> da parte di altri</w:t>
      </w:r>
      <w:r w:rsidRPr="00E1599B">
        <w:rPr>
          <w:rStyle w:val="tlid-translation"/>
          <w:color w:val="000000" w:themeColor="text1"/>
          <w:sz w:val="22"/>
          <w:szCs w:val="22"/>
          <w:lang w:val="it-IT"/>
        </w:rPr>
        <w:t>.</w:t>
      </w:r>
    </w:p>
    <w:p w:rsidR="00AB5E98" w:rsidRPr="00E1599B" w:rsidRDefault="00AB5E98" w:rsidP="00AB5E98">
      <w:pPr>
        <w:jc w:val="both"/>
        <w:rPr>
          <w:rStyle w:val="tlid-translation"/>
          <w:color w:val="000000" w:themeColor="text1"/>
          <w:sz w:val="22"/>
          <w:szCs w:val="22"/>
          <w:lang w:val="it-IT"/>
        </w:rPr>
      </w:pPr>
      <w:r>
        <w:rPr>
          <w:rStyle w:val="tlid-translation"/>
          <w:color w:val="000000" w:themeColor="text1"/>
          <w:sz w:val="22"/>
          <w:szCs w:val="22"/>
          <w:lang w:val="it-IT"/>
        </w:rPr>
        <w:t>C</w:t>
      </w:r>
      <w:r w:rsidRPr="00E1599B">
        <w:rPr>
          <w:rStyle w:val="tlid-translation"/>
          <w:color w:val="000000" w:themeColor="text1"/>
          <w:sz w:val="22"/>
          <w:szCs w:val="22"/>
          <w:lang w:val="it-IT"/>
        </w:rPr>
        <w:t>onsideriamo solo un fattore</w:t>
      </w:r>
      <w:r>
        <w:rPr>
          <w:rStyle w:val="tlid-translation"/>
          <w:color w:val="000000" w:themeColor="text1"/>
          <w:sz w:val="22"/>
          <w:szCs w:val="22"/>
          <w:lang w:val="it-IT"/>
        </w:rPr>
        <w:t>,</w:t>
      </w:r>
      <w:r w:rsidRPr="00E1599B">
        <w:rPr>
          <w:rStyle w:val="tlid-translation"/>
          <w:color w:val="000000" w:themeColor="text1"/>
          <w:sz w:val="22"/>
          <w:szCs w:val="22"/>
          <w:lang w:val="it-IT"/>
        </w:rPr>
        <w:t xml:space="preserve"> che </w:t>
      </w:r>
      <w:r>
        <w:rPr>
          <w:rStyle w:val="tlid-translation"/>
          <w:color w:val="000000" w:themeColor="text1"/>
          <w:sz w:val="22"/>
          <w:szCs w:val="22"/>
          <w:lang w:val="it-IT"/>
        </w:rPr>
        <w:t>purtroppo gioca</w:t>
      </w:r>
      <w:r w:rsidRPr="00E1599B">
        <w:rPr>
          <w:rStyle w:val="tlid-translation"/>
          <w:color w:val="000000" w:themeColor="text1"/>
          <w:sz w:val="22"/>
          <w:szCs w:val="22"/>
          <w:lang w:val="it-IT"/>
        </w:rPr>
        <w:t xml:space="preserve"> un ruolo centrale nella perdita di indipendenza: la condizione espressa in forma fisica.</w:t>
      </w:r>
    </w:p>
    <w:p w:rsidR="00AB5E98" w:rsidRPr="00E1599B" w:rsidRDefault="00AB5E98" w:rsidP="00AB5E98">
      <w:pPr>
        <w:jc w:val="both"/>
        <w:rPr>
          <w:rStyle w:val="tlid-translation"/>
          <w:color w:val="000000" w:themeColor="text1"/>
          <w:sz w:val="22"/>
          <w:szCs w:val="22"/>
          <w:lang w:val="it-IT"/>
        </w:rPr>
      </w:pPr>
      <w:r>
        <w:rPr>
          <w:rStyle w:val="tlid-translation"/>
          <w:color w:val="000000" w:themeColor="text1"/>
          <w:sz w:val="22"/>
          <w:szCs w:val="22"/>
          <w:lang w:val="it-IT"/>
        </w:rPr>
        <w:t>Sappiamo che</w:t>
      </w:r>
      <w:r w:rsidRPr="00E1599B">
        <w:rPr>
          <w:rStyle w:val="tlid-translation"/>
          <w:color w:val="000000" w:themeColor="text1"/>
          <w:sz w:val="22"/>
          <w:szCs w:val="22"/>
          <w:lang w:val="it-IT"/>
        </w:rPr>
        <w:t>:</w:t>
      </w:r>
    </w:p>
    <w:p w:rsidR="00AB5E98" w:rsidRPr="008E2E8B" w:rsidRDefault="00AB5E98" w:rsidP="002D57A0">
      <w:pPr>
        <w:pStyle w:val="Listeafsnit"/>
        <w:numPr>
          <w:ilvl w:val="0"/>
          <w:numId w:val="32"/>
        </w:numPr>
        <w:jc w:val="both"/>
        <w:rPr>
          <w:rStyle w:val="tlid-translation"/>
          <w:color w:val="000000" w:themeColor="text1"/>
          <w:sz w:val="22"/>
          <w:szCs w:val="22"/>
          <w:lang w:val="it-IT"/>
        </w:rPr>
      </w:pPr>
      <w:r w:rsidRPr="008E2E8B">
        <w:rPr>
          <w:rStyle w:val="tlid-translation"/>
          <w:color w:val="000000" w:themeColor="text1"/>
          <w:sz w:val="22"/>
          <w:szCs w:val="22"/>
          <w:lang w:val="it-IT"/>
        </w:rPr>
        <w:t xml:space="preserve">Avere una condizione di 15 rende </w:t>
      </w:r>
      <w:r w:rsidR="008E2E8B">
        <w:rPr>
          <w:rStyle w:val="tlid-translation"/>
          <w:color w:val="000000" w:themeColor="text1"/>
          <w:sz w:val="22"/>
          <w:szCs w:val="22"/>
          <w:lang w:val="it-IT"/>
        </w:rPr>
        <w:t xml:space="preserve">una fatica </w:t>
      </w:r>
      <w:r w:rsidRPr="008E2E8B">
        <w:rPr>
          <w:rStyle w:val="tlid-translation"/>
          <w:color w:val="000000" w:themeColor="text1"/>
          <w:sz w:val="22"/>
          <w:szCs w:val="22"/>
          <w:lang w:val="it-IT"/>
        </w:rPr>
        <w:t>salire le scale che portano al primo piano.</w:t>
      </w:r>
    </w:p>
    <w:p w:rsidR="00AB5E98" w:rsidRPr="008E2E8B" w:rsidRDefault="00AB5E98" w:rsidP="002D57A0">
      <w:pPr>
        <w:pStyle w:val="Listeafsnit"/>
        <w:numPr>
          <w:ilvl w:val="0"/>
          <w:numId w:val="32"/>
        </w:numPr>
        <w:jc w:val="both"/>
        <w:rPr>
          <w:rStyle w:val="tlid-translation"/>
          <w:color w:val="000000" w:themeColor="text1"/>
          <w:sz w:val="22"/>
          <w:szCs w:val="22"/>
          <w:lang w:val="it-IT"/>
        </w:rPr>
      </w:pPr>
      <w:r w:rsidRPr="008E2E8B">
        <w:rPr>
          <w:rStyle w:val="tlid-translation"/>
          <w:color w:val="000000" w:themeColor="text1"/>
          <w:sz w:val="22"/>
          <w:szCs w:val="22"/>
          <w:lang w:val="it-IT"/>
        </w:rPr>
        <w:t xml:space="preserve">Avere una condizione di 11 significa che le persone non hanno più la resistenza e la forza fisica per prendersi cura di </w:t>
      </w:r>
      <w:r w:rsidR="008E2E8B" w:rsidRPr="008E2E8B">
        <w:rPr>
          <w:rStyle w:val="tlid-translation"/>
          <w:color w:val="000000" w:themeColor="text1"/>
          <w:sz w:val="22"/>
          <w:szCs w:val="22"/>
          <w:lang w:val="it-IT"/>
        </w:rPr>
        <w:t>sé</w:t>
      </w:r>
      <w:r w:rsidRPr="008E2E8B">
        <w:rPr>
          <w:rStyle w:val="tlid-translation"/>
          <w:color w:val="000000" w:themeColor="text1"/>
          <w:sz w:val="22"/>
          <w:szCs w:val="22"/>
          <w:lang w:val="it-IT"/>
        </w:rPr>
        <w:t xml:space="preserve"> stessi e restare indipendenti</w:t>
      </w:r>
    </w:p>
    <w:p w:rsidR="00AB5E98" w:rsidRPr="008E2E8B" w:rsidRDefault="00AB5E98" w:rsidP="002D57A0">
      <w:pPr>
        <w:pStyle w:val="Listeafsnit"/>
        <w:numPr>
          <w:ilvl w:val="0"/>
          <w:numId w:val="32"/>
        </w:numPr>
        <w:jc w:val="both"/>
        <w:rPr>
          <w:rStyle w:val="tlid-translation"/>
          <w:color w:val="000000" w:themeColor="text1"/>
          <w:sz w:val="22"/>
          <w:szCs w:val="22"/>
          <w:lang w:val="it-IT"/>
        </w:rPr>
      </w:pPr>
      <w:r w:rsidRPr="008E2E8B">
        <w:rPr>
          <w:rStyle w:val="tlid-translation"/>
          <w:color w:val="000000" w:themeColor="text1"/>
          <w:sz w:val="22"/>
          <w:szCs w:val="22"/>
          <w:lang w:val="it-IT"/>
        </w:rPr>
        <w:t>Le donne in Danimarca all'età di 60 anni vengono misurate per avere in media una condizione di 22.</w:t>
      </w:r>
    </w:p>
    <w:p w:rsidR="00AB5E98" w:rsidRPr="00E1599B" w:rsidRDefault="00AB5E98" w:rsidP="00AB5E98">
      <w:pPr>
        <w:jc w:val="both"/>
        <w:rPr>
          <w:rStyle w:val="tlid-translation"/>
          <w:color w:val="000000" w:themeColor="text1"/>
          <w:sz w:val="22"/>
          <w:szCs w:val="22"/>
          <w:lang w:val="it-IT"/>
        </w:rPr>
      </w:pPr>
      <w:r w:rsidRPr="00E1599B">
        <w:rPr>
          <w:rStyle w:val="tlid-translation"/>
          <w:color w:val="000000" w:themeColor="text1"/>
          <w:sz w:val="22"/>
          <w:szCs w:val="22"/>
          <w:lang w:val="it-IT"/>
        </w:rPr>
        <w:t xml:space="preserve">In questo caso una donna danese ha una </w:t>
      </w:r>
      <w:r>
        <w:rPr>
          <w:rStyle w:val="tlid-translation"/>
          <w:color w:val="000000" w:themeColor="text1"/>
          <w:sz w:val="22"/>
          <w:szCs w:val="22"/>
          <w:lang w:val="it-IT"/>
        </w:rPr>
        <w:t>forma fisica</w:t>
      </w:r>
      <w:r w:rsidRPr="00E1599B">
        <w:rPr>
          <w:rStyle w:val="tlid-translation"/>
          <w:color w:val="000000" w:themeColor="text1"/>
          <w:sz w:val="22"/>
          <w:szCs w:val="22"/>
          <w:lang w:val="it-IT"/>
        </w:rPr>
        <w:t xml:space="preserve"> a un livello medio di 22 anni, e </w:t>
      </w:r>
      <w:r>
        <w:rPr>
          <w:rStyle w:val="tlid-translation"/>
          <w:color w:val="000000" w:themeColor="text1"/>
          <w:sz w:val="22"/>
          <w:szCs w:val="22"/>
          <w:lang w:val="it-IT"/>
        </w:rPr>
        <w:t>la varietà</w:t>
      </w:r>
      <w:r w:rsidRPr="00E1599B">
        <w:rPr>
          <w:rStyle w:val="tlid-translation"/>
          <w:color w:val="000000" w:themeColor="text1"/>
          <w:sz w:val="22"/>
          <w:szCs w:val="22"/>
          <w:lang w:val="it-IT"/>
        </w:rPr>
        <w:t xml:space="preserve"> di attività quotidiane </w:t>
      </w:r>
      <w:r>
        <w:rPr>
          <w:rStyle w:val="tlid-translation"/>
          <w:color w:val="000000" w:themeColor="text1"/>
          <w:sz w:val="22"/>
          <w:szCs w:val="22"/>
          <w:lang w:val="it-IT"/>
        </w:rPr>
        <w:t>non riesce a mantenere</w:t>
      </w:r>
      <w:r w:rsidRPr="00E1599B">
        <w:rPr>
          <w:rStyle w:val="tlid-translation"/>
          <w:color w:val="000000" w:themeColor="text1"/>
          <w:sz w:val="22"/>
          <w:szCs w:val="22"/>
          <w:lang w:val="it-IT"/>
        </w:rPr>
        <w:t xml:space="preserve"> </w:t>
      </w:r>
      <w:r w:rsidR="00812803">
        <w:rPr>
          <w:rStyle w:val="tlid-translation"/>
          <w:color w:val="000000" w:themeColor="text1"/>
          <w:sz w:val="22"/>
          <w:szCs w:val="22"/>
          <w:lang w:val="it-IT"/>
        </w:rPr>
        <w:t xml:space="preserve">la forma </w:t>
      </w:r>
      <w:r>
        <w:rPr>
          <w:rStyle w:val="tlid-translation"/>
          <w:color w:val="000000" w:themeColor="text1"/>
          <w:sz w:val="22"/>
          <w:szCs w:val="22"/>
          <w:lang w:val="it-IT"/>
        </w:rPr>
        <w:t>e</w:t>
      </w:r>
      <w:r w:rsidRPr="00E1599B">
        <w:rPr>
          <w:rStyle w:val="tlid-translation"/>
          <w:color w:val="000000" w:themeColor="text1"/>
          <w:sz w:val="22"/>
          <w:szCs w:val="22"/>
          <w:lang w:val="it-IT"/>
        </w:rPr>
        <w:t xml:space="preserve"> </w:t>
      </w:r>
      <w:r w:rsidR="00812803">
        <w:rPr>
          <w:rStyle w:val="tlid-translation"/>
          <w:color w:val="000000" w:themeColor="text1"/>
          <w:sz w:val="22"/>
          <w:szCs w:val="22"/>
          <w:lang w:val="it-IT"/>
        </w:rPr>
        <w:t xml:space="preserve">fa sì che si perda </w:t>
      </w:r>
      <w:r w:rsidRPr="00E1599B">
        <w:rPr>
          <w:rStyle w:val="tlid-translation"/>
          <w:color w:val="000000" w:themeColor="text1"/>
          <w:sz w:val="22"/>
          <w:szCs w:val="22"/>
          <w:lang w:val="it-IT"/>
        </w:rPr>
        <w:t xml:space="preserve">il 3% della </w:t>
      </w:r>
      <w:r>
        <w:rPr>
          <w:rStyle w:val="tlid-translation"/>
          <w:color w:val="000000" w:themeColor="text1"/>
          <w:sz w:val="22"/>
          <w:szCs w:val="22"/>
          <w:lang w:val="it-IT"/>
        </w:rPr>
        <w:t>capacità fisica</w:t>
      </w:r>
      <w:r w:rsidRPr="00E1599B">
        <w:rPr>
          <w:rStyle w:val="tlid-translation"/>
          <w:color w:val="000000" w:themeColor="text1"/>
          <w:sz w:val="22"/>
          <w:szCs w:val="22"/>
          <w:lang w:val="it-IT"/>
        </w:rPr>
        <w:t>. Perdere il 3% all'anno è una riduzione così piccola che probabilmente non sarà registrata dalla persona.</w:t>
      </w:r>
    </w:p>
    <w:p w:rsidR="00AB5E98" w:rsidRPr="00E1599B" w:rsidRDefault="00AB5E98" w:rsidP="00AB5E98">
      <w:pPr>
        <w:jc w:val="both"/>
        <w:rPr>
          <w:color w:val="000000" w:themeColor="text1"/>
          <w:sz w:val="22"/>
          <w:szCs w:val="22"/>
          <w:lang w:val="it-IT"/>
        </w:rPr>
      </w:pPr>
    </w:p>
    <w:tbl>
      <w:tblPr>
        <w:tblStyle w:val="Tabel-Gitter"/>
        <w:tblW w:w="0" w:type="auto"/>
        <w:tblInd w:w="846" w:type="dxa"/>
        <w:tblLook w:val="04A0" w:firstRow="1" w:lastRow="0" w:firstColumn="1" w:lastColumn="0" w:noHBand="0" w:noVBand="1"/>
      </w:tblPr>
      <w:tblGrid>
        <w:gridCol w:w="2126"/>
        <w:gridCol w:w="1701"/>
        <w:gridCol w:w="1701"/>
        <w:gridCol w:w="1411"/>
      </w:tblGrid>
      <w:tr w:rsidR="00AB5E98" w:rsidRPr="00E1599B" w:rsidTr="005567A4">
        <w:tc>
          <w:tcPr>
            <w:tcW w:w="2126" w:type="dxa"/>
            <w:shd w:val="clear" w:color="auto" w:fill="A9D5E7" w:themeFill="accent1" w:themeFillTint="66"/>
          </w:tcPr>
          <w:p w:rsidR="00AB5E98" w:rsidRPr="00E1599B" w:rsidRDefault="00AB5E98" w:rsidP="005567A4">
            <w:pPr>
              <w:jc w:val="both"/>
              <w:rPr>
                <w:color w:val="000000" w:themeColor="text1"/>
                <w:sz w:val="22"/>
                <w:szCs w:val="22"/>
                <w:lang w:val="it-IT"/>
              </w:rPr>
            </w:pPr>
          </w:p>
        </w:tc>
        <w:tc>
          <w:tcPr>
            <w:tcW w:w="1701" w:type="dxa"/>
            <w:shd w:val="clear" w:color="auto" w:fill="A9D5E7" w:themeFill="accent1" w:themeFillTint="66"/>
          </w:tcPr>
          <w:p w:rsidR="00AB5E98" w:rsidRPr="00E1599B" w:rsidRDefault="00AB5E98" w:rsidP="005567A4">
            <w:pPr>
              <w:jc w:val="center"/>
              <w:rPr>
                <w:color w:val="000000" w:themeColor="text1"/>
                <w:sz w:val="22"/>
                <w:szCs w:val="22"/>
                <w:lang w:val="it-IT"/>
              </w:rPr>
            </w:pPr>
            <w:r w:rsidRPr="00E1599B">
              <w:rPr>
                <w:color w:val="000000" w:themeColor="text1"/>
                <w:sz w:val="22"/>
                <w:szCs w:val="22"/>
                <w:lang w:val="it-IT"/>
              </w:rPr>
              <w:t>A</w:t>
            </w:r>
            <w:r w:rsidRPr="00E1599B">
              <w:rPr>
                <w:lang w:val="it-IT"/>
              </w:rPr>
              <w:t>nno</w:t>
            </w:r>
            <w:r w:rsidRPr="00E1599B">
              <w:rPr>
                <w:color w:val="000000" w:themeColor="text1"/>
                <w:sz w:val="22"/>
                <w:szCs w:val="22"/>
                <w:lang w:val="it-IT"/>
              </w:rPr>
              <w:t xml:space="preserve"> 2019</w:t>
            </w:r>
          </w:p>
          <w:p w:rsidR="00AB5E98" w:rsidRPr="00E1599B" w:rsidRDefault="00AB5E98" w:rsidP="005567A4">
            <w:pPr>
              <w:jc w:val="center"/>
              <w:rPr>
                <w:color w:val="000000" w:themeColor="text1"/>
                <w:sz w:val="22"/>
                <w:szCs w:val="22"/>
                <w:lang w:val="it-IT"/>
              </w:rPr>
            </w:pPr>
            <w:r w:rsidRPr="00E1599B">
              <w:rPr>
                <w:color w:val="000000" w:themeColor="text1"/>
                <w:sz w:val="22"/>
                <w:szCs w:val="22"/>
                <w:lang w:val="it-IT"/>
              </w:rPr>
              <w:t>E</w:t>
            </w:r>
            <w:r w:rsidRPr="00E1599B">
              <w:rPr>
                <w:lang w:val="it-IT"/>
              </w:rPr>
              <w:t>tà</w:t>
            </w:r>
            <w:r w:rsidRPr="00E1599B">
              <w:rPr>
                <w:color w:val="000000" w:themeColor="text1"/>
                <w:sz w:val="22"/>
                <w:szCs w:val="22"/>
                <w:lang w:val="it-IT"/>
              </w:rPr>
              <w:t xml:space="preserve"> 60</w:t>
            </w:r>
          </w:p>
        </w:tc>
        <w:tc>
          <w:tcPr>
            <w:tcW w:w="1701" w:type="dxa"/>
            <w:shd w:val="clear" w:color="auto" w:fill="A9D5E7" w:themeFill="accent1" w:themeFillTint="66"/>
          </w:tcPr>
          <w:p w:rsidR="00AB5E98" w:rsidRPr="00E1599B" w:rsidRDefault="00AB5E98" w:rsidP="005567A4">
            <w:pPr>
              <w:jc w:val="center"/>
              <w:rPr>
                <w:color w:val="000000" w:themeColor="text1"/>
                <w:sz w:val="22"/>
                <w:szCs w:val="22"/>
                <w:lang w:val="it-IT"/>
              </w:rPr>
            </w:pPr>
            <w:r w:rsidRPr="00E1599B">
              <w:rPr>
                <w:color w:val="000000" w:themeColor="text1"/>
                <w:sz w:val="22"/>
                <w:szCs w:val="22"/>
                <w:lang w:val="it-IT"/>
              </w:rPr>
              <w:t>A</w:t>
            </w:r>
            <w:r w:rsidRPr="00E1599B">
              <w:rPr>
                <w:lang w:val="it-IT"/>
              </w:rPr>
              <w:t>nno</w:t>
            </w:r>
            <w:r w:rsidRPr="00E1599B">
              <w:rPr>
                <w:color w:val="000000" w:themeColor="text1"/>
                <w:sz w:val="22"/>
                <w:szCs w:val="22"/>
                <w:lang w:val="it-IT"/>
              </w:rPr>
              <w:t xml:space="preserve"> 2037</w:t>
            </w:r>
          </w:p>
          <w:p w:rsidR="00AB5E98" w:rsidRPr="00E1599B" w:rsidRDefault="00AB5E98" w:rsidP="005567A4">
            <w:pPr>
              <w:jc w:val="center"/>
              <w:rPr>
                <w:color w:val="000000" w:themeColor="text1"/>
                <w:sz w:val="22"/>
                <w:szCs w:val="22"/>
                <w:lang w:val="it-IT"/>
              </w:rPr>
            </w:pPr>
            <w:r w:rsidRPr="00E1599B">
              <w:rPr>
                <w:color w:val="000000" w:themeColor="text1"/>
                <w:sz w:val="22"/>
                <w:szCs w:val="22"/>
                <w:lang w:val="it-IT"/>
              </w:rPr>
              <w:t>Età 78</w:t>
            </w:r>
          </w:p>
        </w:tc>
        <w:tc>
          <w:tcPr>
            <w:tcW w:w="1411" w:type="dxa"/>
            <w:shd w:val="clear" w:color="auto" w:fill="A9D5E7" w:themeFill="accent1" w:themeFillTint="66"/>
          </w:tcPr>
          <w:p w:rsidR="00AB5E98" w:rsidRPr="00E1599B" w:rsidRDefault="00AB5E98" w:rsidP="005567A4">
            <w:pPr>
              <w:jc w:val="center"/>
              <w:rPr>
                <w:color w:val="000000" w:themeColor="text1"/>
                <w:sz w:val="22"/>
                <w:szCs w:val="22"/>
                <w:lang w:val="it-IT"/>
              </w:rPr>
            </w:pPr>
            <w:r w:rsidRPr="00E1599B">
              <w:rPr>
                <w:color w:val="000000" w:themeColor="text1"/>
                <w:sz w:val="22"/>
                <w:szCs w:val="22"/>
                <w:lang w:val="it-IT"/>
              </w:rPr>
              <w:t>Anno 2047</w:t>
            </w:r>
          </w:p>
          <w:p w:rsidR="00AB5E98" w:rsidRPr="00E1599B" w:rsidRDefault="00AB5E98" w:rsidP="005567A4">
            <w:pPr>
              <w:jc w:val="center"/>
              <w:rPr>
                <w:color w:val="000000" w:themeColor="text1"/>
                <w:sz w:val="22"/>
                <w:szCs w:val="22"/>
                <w:lang w:val="it-IT"/>
              </w:rPr>
            </w:pPr>
            <w:r w:rsidRPr="00E1599B">
              <w:rPr>
                <w:color w:val="000000" w:themeColor="text1"/>
                <w:sz w:val="22"/>
                <w:szCs w:val="22"/>
                <w:lang w:val="it-IT"/>
              </w:rPr>
              <w:t>Età 88</w:t>
            </w:r>
          </w:p>
        </w:tc>
      </w:tr>
      <w:tr w:rsidR="00AB5E98" w:rsidRPr="00E1599B" w:rsidTr="005567A4">
        <w:tc>
          <w:tcPr>
            <w:tcW w:w="2126" w:type="dxa"/>
          </w:tcPr>
          <w:p w:rsidR="00AB5E98" w:rsidRPr="00E1599B" w:rsidRDefault="00AB5E98" w:rsidP="005567A4">
            <w:pPr>
              <w:jc w:val="both"/>
              <w:rPr>
                <w:color w:val="000000" w:themeColor="text1"/>
                <w:sz w:val="22"/>
                <w:szCs w:val="22"/>
                <w:lang w:val="it-IT"/>
              </w:rPr>
            </w:pPr>
            <w:r w:rsidRPr="00E1599B">
              <w:rPr>
                <w:color w:val="000000" w:themeColor="text1"/>
                <w:sz w:val="22"/>
                <w:szCs w:val="22"/>
                <w:lang w:val="it-IT"/>
              </w:rPr>
              <w:t>F</w:t>
            </w:r>
            <w:r w:rsidRPr="00E1599B">
              <w:rPr>
                <w:lang w:val="it-IT"/>
              </w:rPr>
              <w:t>orma fisica</w:t>
            </w:r>
          </w:p>
        </w:tc>
        <w:tc>
          <w:tcPr>
            <w:tcW w:w="1701" w:type="dxa"/>
          </w:tcPr>
          <w:p w:rsidR="00AB5E98" w:rsidRPr="00E1599B" w:rsidRDefault="00AB5E98" w:rsidP="005567A4">
            <w:pPr>
              <w:rPr>
                <w:color w:val="000000" w:themeColor="text1"/>
                <w:sz w:val="22"/>
                <w:szCs w:val="22"/>
                <w:lang w:val="it-IT"/>
              </w:rPr>
            </w:pPr>
            <w:r w:rsidRPr="00E1599B">
              <w:rPr>
                <w:color w:val="000000" w:themeColor="text1"/>
                <w:sz w:val="22"/>
                <w:szCs w:val="22"/>
                <w:lang w:val="it-IT"/>
              </w:rPr>
              <w:t xml:space="preserve">             22</w:t>
            </w:r>
          </w:p>
        </w:tc>
        <w:tc>
          <w:tcPr>
            <w:tcW w:w="1701" w:type="dxa"/>
          </w:tcPr>
          <w:p w:rsidR="00AB5E98" w:rsidRPr="00E1599B" w:rsidRDefault="00AB5E98" w:rsidP="005567A4">
            <w:pPr>
              <w:rPr>
                <w:color w:val="000000" w:themeColor="text1"/>
                <w:sz w:val="22"/>
                <w:szCs w:val="22"/>
                <w:lang w:val="it-IT"/>
              </w:rPr>
            </w:pPr>
            <w:r w:rsidRPr="00E1599B">
              <w:rPr>
                <w:color w:val="000000" w:themeColor="text1"/>
                <w:sz w:val="22"/>
                <w:szCs w:val="22"/>
                <w:lang w:val="it-IT"/>
              </w:rPr>
              <w:t xml:space="preserve">           14,81</w:t>
            </w:r>
          </w:p>
        </w:tc>
        <w:tc>
          <w:tcPr>
            <w:tcW w:w="1411" w:type="dxa"/>
          </w:tcPr>
          <w:p w:rsidR="00AB5E98" w:rsidRPr="00E1599B" w:rsidRDefault="00AB5E98" w:rsidP="005567A4">
            <w:pPr>
              <w:rPr>
                <w:color w:val="000000" w:themeColor="text1"/>
                <w:sz w:val="22"/>
                <w:szCs w:val="22"/>
                <w:lang w:val="it-IT"/>
              </w:rPr>
            </w:pPr>
            <w:r w:rsidRPr="00E1599B">
              <w:rPr>
                <w:color w:val="000000" w:themeColor="text1"/>
                <w:sz w:val="22"/>
                <w:szCs w:val="22"/>
                <w:lang w:val="it-IT"/>
              </w:rPr>
              <w:t xml:space="preserve">      10,92</w:t>
            </w:r>
          </w:p>
        </w:tc>
      </w:tr>
    </w:tbl>
    <w:p w:rsidR="00AB5E98" w:rsidRPr="00E1599B" w:rsidRDefault="00AB5E98" w:rsidP="00AB5E98">
      <w:pPr>
        <w:jc w:val="both"/>
        <w:rPr>
          <w:color w:val="000000" w:themeColor="text1"/>
          <w:sz w:val="22"/>
          <w:szCs w:val="22"/>
          <w:lang w:val="it-IT"/>
        </w:rPr>
      </w:pPr>
      <w:r w:rsidRPr="00E1599B">
        <w:rPr>
          <w:color w:val="000000" w:themeColor="text1"/>
          <w:sz w:val="22"/>
          <w:szCs w:val="22"/>
          <w:lang w:val="it-IT"/>
        </w:rPr>
        <w:t>Ma il 3% all'anno porterà la persona a un livello di 14,81 a 78 anni e di 10,92 a 88 anni.</w:t>
      </w:r>
    </w:p>
    <w:p w:rsidR="00AB5E98" w:rsidRPr="00E1599B" w:rsidRDefault="00AB5E98" w:rsidP="00AB5E98">
      <w:pPr>
        <w:jc w:val="both"/>
        <w:rPr>
          <w:color w:val="000000" w:themeColor="text1"/>
          <w:sz w:val="22"/>
          <w:szCs w:val="22"/>
          <w:lang w:val="it-IT"/>
        </w:rPr>
      </w:pPr>
      <w:r w:rsidRPr="00E1599B">
        <w:rPr>
          <w:color w:val="000000" w:themeColor="text1"/>
          <w:sz w:val="22"/>
          <w:szCs w:val="22"/>
          <w:lang w:val="it-IT"/>
        </w:rPr>
        <w:t xml:space="preserve">Se la condizione media di queste </w:t>
      </w:r>
      <w:r>
        <w:rPr>
          <w:color w:val="000000" w:themeColor="text1"/>
          <w:sz w:val="22"/>
          <w:szCs w:val="22"/>
          <w:lang w:val="it-IT"/>
        </w:rPr>
        <w:t>donne</w:t>
      </w:r>
      <w:r w:rsidRPr="00E1599B">
        <w:rPr>
          <w:color w:val="000000" w:themeColor="text1"/>
          <w:sz w:val="22"/>
          <w:szCs w:val="22"/>
          <w:lang w:val="it-IT"/>
        </w:rPr>
        <w:t xml:space="preserve"> di 60 anni è stata portata a 25, cosa che può essere fatta facilmente in pochi mesi </w:t>
      </w:r>
      <w:r w:rsidRPr="00B4636E">
        <w:rPr>
          <w:color w:val="00B0F0"/>
          <w:sz w:val="22"/>
          <w:szCs w:val="22"/>
          <w:lang w:val="it-IT"/>
        </w:rPr>
        <w:t>(ricordate le signore gialle e verdi di 85 anni a pagina 17</w:t>
      </w:r>
      <w:r w:rsidRPr="00E1599B">
        <w:rPr>
          <w:color w:val="000000" w:themeColor="text1"/>
          <w:sz w:val="22"/>
          <w:szCs w:val="22"/>
          <w:lang w:val="it-IT"/>
        </w:rPr>
        <w:t xml:space="preserve">), </w:t>
      </w:r>
      <w:r w:rsidR="00812803">
        <w:rPr>
          <w:color w:val="000000" w:themeColor="text1"/>
          <w:sz w:val="22"/>
          <w:szCs w:val="22"/>
          <w:lang w:val="it-IT"/>
        </w:rPr>
        <w:t xml:space="preserve">la riduzione di </w:t>
      </w:r>
      <w:r w:rsidRPr="00E1599B">
        <w:rPr>
          <w:color w:val="000000" w:themeColor="text1"/>
          <w:sz w:val="22"/>
          <w:szCs w:val="22"/>
          <w:lang w:val="it-IT"/>
        </w:rPr>
        <w:t xml:space="preserve">condizione </w:t>
      </w:r>
      <w:r w:rsidR="00812803">
        <w:rPr>
          <w:color w:val="000000" w:themeColor="text1"/>
          <w:sz w:val="22"/>
          <w:szCs w:val="22"/>
          <w:lang w:val="it-IT"/>
        </w:rPr>
        <w:t>de</w:t>
      </w:r>
      <w:r w:rsidRPr="00E1599B">
        <w:rPr>
          <w:color w:val="000000" w:themeColor="text1"/>
          <w:sz w:val="22"/>
          <w:szCs w:val="22"/>
          <w:lang w:val="it-IT"/>
        </w:rPr>
        <w:t xml:space="preserve">l 3% all'anno </w:t>
      </w:r>
      <w:r w:rsidR="00812803">
        <w:rPr>
          <w:color w:val="000000" w:themeColor="text1"/>
          <w:sz w:val="22"/>
          <w:szCs w:val="22"/>
          <w:lang w:val="it-IT"/>
        </w:rPr>
        <w:t>porterà a</w:t>
      </w:r>
      <w:r w:rsidRPr="00E1599B">
        <w:rPr>
          <w:color w:val="000000" w:themeColor="text1"/>
          <w:sz w:val="22"/>
          <w:szCs w:val="22"/>
          <w:lang w:val="it-IT"/>
        </w:rPr>
        <w:t>:</w:t>
      </w:r>
    </w:p>
    <w:tbl>
      <w:tblPr>
        <w:tblStyle w:val="Tabel-Gitter"/>
        <w:tblW w:w="0" w:type="auto"/>
        <w:tblInd w:w="846" w:type="dxa"/>
        <w:tblLook w:val="04A0" w:firstRow="1" w:lastRow="0" w:firstColumn="1" w:lastColumn="0" w:noHBand="0" w:noVBand="1"/>
      </w:tblPr>
      <w:tblGrid>
        <w:gridCol w:w="1984"/>
        <w:gridCol w:w="1843"/>
        <w:gridCol w:w="1559"/>
        <w:gridCol w:w="1553"/>
      </w:tblGrid>
      <w:tr w:rsidR="00AB5E98" w:rsidRPr="00E1599B" w:rsidTr="005567A4">
        <w:tc>
          <w:tcPr>
            <w:tcW w:w="1984" w:type="dxa"/>
            <w:shd w:val="clear" w:color="auto" w:fill="A9D5E7" w:themeFill="accent1" w:themeFillTint="66"/>
          </w:tcPr>
          <w:p w:rsidR="00AB5E98" w:rsidRPr="00E1599B" w:rsidRDefault="00AB5E98" w:rsidP="005567A4">
            <w:pPr>
              <w:jc w:val="both"/>
              <w:rPr>
                <w:color w:val="000000" w:themeColor="text1"/>
                <w:sz w:val="22"/>
                <w:szCs w:val="22"/>
                <w:lang w:val="it-IT"/>
              </w:rPr>
            </w:pPr>
          </w:p>
        </w:tc>
        <w:tc>
          <w:tcPr>
            <w:tcW w:w="1843" w:type="dxa"/>
            <w:shd w:val="clear" w:color="auto" w:fill="A9D5E7" w:themeFill="accent1" w:themeFillTint="66"/>
          </w:tcPr>
          <w:p w:rsidR="00AB5E98" w:rsidRPr="00E1599B" w:rsidRDefault="00AB5E98" w:rsidP="005567A4">
            <w:pPr>
              <w:jc w:val="center"/>
              <w:rPr>
                <w:color w:val="000000" w:themeColor="text1"/>
                <w:sz w:val="22"/>
                <w:szCs w:val="22"/>
                <w:lang w:val="it-IT"/>
              </w:rPr>
            </w:pPr>
            <w:r w:rsidRPr="00E1599B">
              <w:rPr>
                <w:color w:val="000000" w:themeColor="text1"/>
                <w:sz w:val="22"/>
                <w:szCs w:val="22"/>
                <w:lang w:val="it-IT"/>
              </w:rPr>
              <w:t>Anno 2019</w:t>
            </w:r>
          </w:p>
          <w:p w:rsidR="00AB5E98" w:rsidRPr="00E1599B" w:rsidRDefault="00AB5E98" w:rsidP="005567A4">
            <w:pPr>
              <w:jc w:val="center"/>
              <w:rPr>
                <w:color w:val="000000" w:themeColor="text1"/>
                <w:sz w:val="22"/>
                <w:szCs w:val="22"/>
                <w:lang w:val="it-IT"/>
              </w:rPr>
            </w:pPr>
            <w:r w:rsidRPr="00E1599B">
              <w:rPr>
                <w:color w:val="000000" w:themeColor="text1"/>
                <w:sz w:val="22"/>
                <w:szCs w:val="22"/>
                <w:lang w:val="it-IT"/>
              </w:rPr>
              <w:t xml:space="preserve">Age 60 </w:t>
            </w:r>
          </w:p>
        </w:tc>
        <w:tc>
          <w:tcPr>
            <w:tcW w:w="1559" w:type="dxa"/>
            <w:shd w:val="clear" w:color="auto" w:fill="A9D5E7" w:themeFill="accent1" w:themeFillTint="66"/>
          </w:tcPr>
          <w:p w:rsidR="00AB5E98" w:rsidRPr="00E1599B" w:rsidRDefault="00AB5E98" w:rsidP="005567A4">
            <w:pPr>
              <w:jc w:val="center"/>
              <w:rPr>
                <w:color w:val="000000" w:themeColor="text1"/>
                <w:sz w:val="22"/>
                <w:szCs w:val="22"/>
                <w:lang w:val="it-IT"/>
              </w:rPr>
            </w:pPr>
            <w:r w:rsidRPr="00E1599B">
              <w:rPr>
                <w:color w:val="000000" w:themeColor="text1"/>
                <w:sz w:val="22"/>
                <w:szCs w:val="22"/>
                <w:lang w:val="it-IT"/>
              </w:rPr>
              <w:t>Anno 2041</w:t>
            </w:r>
          </w:p>
          <w:p w:rsidR="00AB5E98" w:rsidRPr="00E1599B" w:rsidRDefault="00AB5E98" w:rsidP="005567A4">
            <w:pPr>
              <w:jc w:val="center"/>
              <w:rPr>
                <w:color w:val="000000" w:themeColor="text1"/>
                <w:sz w:val="22"/>
                <w:szCs w:val="22"/>
                <w:lang w:val="it-IT"/>
              </w:rPr>
            </w:pPr>
            <w:r w:rsidRPr="00E1599B">
              <w:rPr>
                <w:color w:val="000000" w:themeColor="text1"/>
                <w:sz w:val="22"/>
                <w:szCs w:val="22"/>
                <w:lang w:val="it-IT"/>
              </w:rPr>
              <w:t>Age 82</w:t>
            </w:r>
          </w:p>
        </w:tc>
        <w:tc>
          <w:tcPr>
            <w:tcW w:w="1553" w:type="dxa"/>
            <w:shd w:val="clear" w:color="auto" w:fill="A9D5E7" w:themeFill="accent1" w:themeFillTint="66"/>
          </w:tcPr>
          <w:p w:rsidR="00AB5E98" w:rsidRPr="00E1599B" w:rsidRDefault="00AB5E98" w:rsidP="005567A4">
            <w:pPr>
              <w:jc w:val="center"/>
              <w:rPr>
                <w:color w:val="000000" w:themeColor="text1"/>
                <w:sz w:val="22"/>
                <w:szCs w:val="22"/>
                <w:lang w:val="it-IT"/>
              </w:rPr>
            </w:pPr>
            <w:r w:rsidRPr="00E1599B">
              <w:rPr>
                <w:color w:val="000000" w:themeColor="text1"/>
                <w:sz w:val="22"/>
                <w:szCs w:val="22"/>
                <w:lang w:val="it-IT"/>
              </w:rPr>
              <w:t>Anno 2051</w:t>
            </w:r>
          </w:p>
          <w:p w:rsidR="00AB5E98" w:rsidRPr="00E1599B" w:rsidRDefault="00AB5E98" w:rsidP="005567A4">
            <w:pPr>
              <w:jc w:val="center"/>
              <w:rPr>
                <w:color w:val="000000" w:themeColor="text1"/>
                <w:sz w:val="22"/>
                <w:szCs w:val="22"/>
                <w:lang w:val="it-IT"/>
              </w:rPr>
            </w:pPr>
            <w:r w:rsidRPr="00E1599B">
              <w:rPr>
                <w:color w:val="000000" w:themeColor="text1"/>
                <w:sz w:val="22"/>
                <w:szCs w:val="22"/>
                <w:lang w:val="it-IT"/>
              </w:rPr>
              <w:t>Age 92</w:t>
            </w:r>
          </w:p>
        </w:tc>
      </w:tr>
      <w:tr w:rsidR="00AB5E98" w:rsidRPr="00E1599B" w:rsidTr="005567A4">
        <w:tc>
          <w:tcPr>
            <w:tcW w:w="1984" w:type="dxa"/>
          </w:tcPr>
          <w:p w:rsidR="00AB5E98" w:rsidRPr="00E1599B" w:rsidRDefault="00AB5E98" w:rsidP="005567A4">
            <w:pPr>
              <w:jc w:val="both"/>
              <w:rPr>
                <w:color w:val="000000" w:themeColor="text1"/>
                <w:sz w:val="22"/>
                <w:szCs w:val="22"/>
                <w:lang w:val="it-IT"/>
              </w:rPr>
            </w:pPr>
            <w:r w:rsidRPr="00E1599B">
              <w:rPr>
                <w:color w:val="000000" w:themeColor="text1"/>
                <w:sz w:val="22"/>
                <w:szCs w:val="22"/>
                <w:lang w:val="it-IT"/>
              </w:rPr>
              <w:t>Forma fisica</w:t>
            </w:r>
          </w:p>
        </w:tc>
        <w:tc>
          <w:tcPr>
            <w:tcW w:w="1843" w:type="dxa"/>
          </w:tcPr>
          <w:p w:rsidR="00AB5E98" w:rsidRPr="00E1599B" w:rsidRDefault="00AB5E98" w:rsidP="005567A4">
            <w:pPr>
              <w:rPr>
                <w:color w:val="000000" w:themeColor="text1"/>
                <w:sz w:val="22"/>
                <w:szCs w:val="22"/>
                <w:lang w:val="it-IT"/>
              </w:rPr>
            </w:pPr>
            <w:r w:rsidRPr="00E1599B">
              <w:rPr>
                <w:color w:val="000000" w:themeColor="text1"/>
                <w:sz w:val="22"/>
                <w:szCs w:val="22"/>
                <w:lang w:val="it-IT"/>
              </w:rPr>
              <w:t xml:space="preserve">               25</w:t>
            </w:r>
          </w:p>
        </w:tc>
        <w:tc>
          <w:tcPr>
            <w:tcW w:w="1559" w:type="dxa"/>
          </w:tcPr>
          <w:p w:rsidR="00AB5E98" w:rsidRPr="00E1599B" w:rsidRDefault="00AB5E98" w:rsidP="005567A4">
            <w:pPr>
              <w:rPr>
                <w:color w:val="000000" w:themeColor="text1"/>
                <w:sz w:val="22"/>
                <w:szCs w:val="22"/>
                <w:lang w:val="it-IT"/>
              </w:rPr>
            </w:pPr>
            <w:r w:rsidRPr="00E1599B">
              <w:rPr>
                <w:color w:val="000000" w:themeColor="text1"/>
                <w:sz w:val="22"/>
                <w:szCs w:val="22"/>
                <w:lang w:val="it-IT"/>
              </w:rPr>
              <w:t xml:space="preserve">         14,81</w:t>
            </w:r>
          </w:p>
        </w:tc>
        <w:tc>
          <w:tcPr>
            <w:tcW w:w="1553" w:type="dxa"/>
          </w:tcPr>
          <w:p w:rsidR="00AB5E98" w:rsidRPr="00E1599B" w:rsidRDefault="00AB5E98" w:rsidP="005567A4">
            <w:pPr>
              <w:rPr>
                <w:color w:val="000000" w:themeColor="text1"/>
                <w:sz w:val="22"/>
                <w:szCs w:val="22"/>
                <w:lang w:val="it-IT"/>
              </w:rPr>
            </w:pPr>
            <w:r w:rsidRPr="00E1599B">
              <w:rPr>
                <w:color w:val="000000" w:themeColor="text1"/>
                <w:sz w:val="22"/>
                <w:szCs w:val="22"/>
                <w:lang w:val="it-IT"/>
              </w:rPr>
              <w:t xml:space="preserve">     10,98</w:t>
            </w:r>
          </w:p>
        </w:tc>
      </w:tr>
    </w:tbl>
    <w:p w:rsidR="00AB5E98" w:rsidRPr="00E1599B" w:rsidRDefault="00AB5E98" w:rsidP="00AB5E98">
      <w:pPr>
        <w:rPr>
          <w:color w:val="000000" w:themeColor="text1"/>
          <w:sz w:val="22"/>
          <w:szCs w:val="22"/>
          <w:lang w:val="it-IT"/>
        </w:rPr>
      </w:pPr>
      <w:r w:rsidRPr="00E1599B">
        <w:rPr>
          <w:color w:val="000000" w:themeColor="text1"/>
          <w:sz w:val="22"/>
          <w:szCs w:val="22"/>
          <w:lang w:val="it-IT"/>
        </w:rPr>
        <w:t xml:space="preserve">Questa persona a partire dal livello 25 raggiungerà </w:t>
      </w:r>
    </w:p>
    <w:p w:rsidR="00AB5E98" w:rsidRPr="00FA5561" w:rsidRDefault="00AB5E98" w:rsidP="002D57A0">
      <w:pPr>
        <w:pStyle w:val="Listeafsnit"/>
        <w:numPr>
          <w:ilvl w:val="0"/>
          <w:numId w:val="33"/>
        </w:numPr>
        <w:rPr>
          <w:color w:val="000000" w:themeColor="text1"/>
          <w:sz w:val="22"/>
          <w:szCs w:val="22"/>
          <w:lang w:val="it-IT"/>
        </w:rPr>
      </w:pPr>
      <w:r w:rsidRPr="00FA5561">
        <w:rPr>
          <w:color w:val="000000" w:themeColor="text1"/>
          <w:sz w:val="22"/>
          <w:szCs w:val="22"/>
          <w:lang w:val="it-IT"/>
        </w:rPr>
        <w:t xml:space="preserve">14,81 all'età di 82 anni e 10,98 all'età di 92 o 4 anni più tardi rispetto alla persona che inizia </w:t>
      </w:r>
      <w:r w:rsidR="00FA5561">
        <w:rPr>
          <w:color w:val="000000" w:themeColor="text1"/>
          <w:sz w:val="22"/>
          <w:szCs w:val="22"/>
          <w:lang w:val="it-IT"/>
        </w:rPr>
        <w:t xml:space="preserve">con una condizione pari a </w:t>
      </w:r>
      <w:r w:rsidRPr="00FA5561">
        <w:rPr>
          <w:color w:val="000000" w:themeColor="text1"/>
          <w:sz w:val="22"/>
          <w:szCs w:val="22"/>
          <w:lang w:val="it-IT"/>
        </w:rPr>
        <w:t>22.</w:t>
      </w:r>
    </w:p>
    <w:p w:rsidR="00AB5E98" w:rsidRPr="00E1599B" w:rsidRDefault="00AB5E98" w:rsidP="00AB5E98">
      <w:pPr>
        <w:rPr>
          <w:color w:val="000000" w:themeColor="text1"/>
          <w:sz w:val="22"/>
          <w:szCs w:val="22"/>
          <w:lang w:val="it-IT"/>
        </w:rPr>
      </w:pPr>
      <w:r w:rsidRPr="00E1599B">
        <w:rPr>
          <w:color w:val="000000" w:themeColor="text1"/>
          <w:sz w:val="22"/>
          <w:szCs w:val="22"/>
          <w:lang w:val="it-IT"/>
        </w:rPr>
        <w:t>Tutti gli anziani possono aumentare la loro</w:t>
      </w:r>
      <w:r>
        <w:rPr>
          <w:color w:val="000000" w:themeColor="text1"/>
          <w:sz w:val="22"/>
          <w:szCs w:val="22"/>
          <w:lang w:val="it-IT"/>
        </w:rPr>
        <w:t xml:space="preserve"> forma fisica</w:t>
      </w:r>
      <w:r w:rsidR="00FA5561">
        <w:rPr>
          <w:color w:val="000000" w:themeColor="text1"/>
          <w:sz w:val="22"/>
          <w:szCs w:val="22"/>
          <w:lang w:val="it-IT"/>
        </w:rPr>
        <w:t xml:space="preserve">, </w:t>
      </w:r>
      <w:r w:rsidRPr="00E1599B">
        <w:rPr>
          <w:color w:val="000000" w:themeColor="text1"/>
          <w:sz w:val="22"/>
          <w:szCs w:val="22"/>
          <w:lang w:val="it-IT"/>
        </w:rPr>
        <w:t>alcuni ad un livello elevato con un</w:t>
      </w:r>
      <w:r>
        <w:rPr>
          <w:color w:val="000000" w:themeColor="text1"/>
          <w:sz w:val="22"/>
          <w:szCs w:val="22"/>
          <w:lang w:val="it-IT"/>
        </w:rPr>
        <w:t xml:space="preserve"> minore</w:t>
      </w:r>
      <w:r w:rsidRPr="00E1599B">
        <w:rPr>
          <w:color w:val="000000" w:themeColor="text1"/>
          <w:sz w:val="22"/>
          <w:szCs w:val="22"/>
          <w:lang w:val="it-IT"/>
        </w:rPr>
        <w:t xml:space="preserve"> sforzo settimanale. Tuttavia, hanno bisogno di sapere </w:t>
      </w:r>
      <w:r>
        <w:rPr>
          <w:color w:val="000000" w:themeColor="text1"/>
          <w:sz w:val="22"/>
          <w:szCs w:val="22"/>
          <w:lang w:val="it-IT"/>
        </w:rPr>
        <w:t xml:space="preserve">le modalità e tempistiche più consone per attuarla. </w:t>
      </w:r>
    </w:p>
    <w:p w:rsidR="00AB5E98" w:rsidRPr="00AB5E98" w:rsidRDefault="00AB5E98" w:rsidP="00AB5E98">
      <w:pPr>
        <w:rPr>
          <w:color w:val="000000" w:themeColor="text1"/>
          <w:sz w:val="22"/>
          <w:szCs w:val="22"/>
          <w:lang w:val="it-IT"/>
        </w:rPr>
      </w:pPr>
    </w:p>
    <w:p w:rsidR="00AB5E98" w:rsidRPr="00AB5E98" w:rsidRDefault="00AB5E98" w:rsidP="00AB5E98">
      <w:pPr>
        <w:rPr>
          <w:color w:val="000000" w:themeColor="text1"/>
          <w:sz w:val="22"/>
          <w:szCs w:val="22"/>
          <w:lang w:val="it-IT"/>
        </w:rPr>
      </w:pPr>
    </w:p>
    <w:p w:rsidR="00AB5E98" w:rsidRPr="00AB5E98" w:rsidRDefault="00AB5E98" w:rsidP="00AB5E98">
      <w:pPr>
        <w:rPr>
          <w:color w:val="000000" w:themeColor="text1"/>
          <w:sz w:val="22"/>
          <w:szCs w:val="22"/>
          <w:lang w:val="it-IT"/>
        </w:rPr>
      </w:pPr>
    </w:p>
    <w:p w:rsidR="00AB5E98" w:rsidRPr="00AB5E98" w:rsidRDefault="00AB5E98" w:rsidP="00AB5E98">
      <w:pPr>
        <w:rPr>
          <w:color w:val="000000" w:themeColor="text1"/>
          <w:sz w:val="22"/>
          <w:szCs w:val="22"/>
          <w:lang w:val="it-IT"/>
        </w:rPr>
      </w:pPr>
    </w:p>
    <w:p w:rsidR="00AB5E98" w:rsidRPr="00AB5E98" w:rsidRDefault="00AB5E98" w:rsidP="00AB5E98">
      <w:pPr>
        <w:rPr>
          <w:color w:val="000000" w:themeColor="text1"/>
          <w:sz w:val="22"/>
          <w:szCs w:val="22"/>
          <w:lang w:val="it-IT"/>
        </w:rPr>
      </w:pPr>
    </w:p>
    <w:p w:rsidR="00AB5E98" w:rsidRPr="00AB5E98" w:rsidRDefault="00AB5E98" w:rsidP="00AB5E98">
      <w:pPr>
        <w:rPr>
          <w:color w:val="000000" w:themeColor="text1"/>
          <w:sz w:val="22"/>
          <w:szCs w:val="22"/>
          <w:lang w:val="it-IT"/>
        </w:rPr>
      </w:pPr>
    </w:p>
    <w:p w:rsidR="00AB5E98" w:rsidRPr="00AB5E98" w:rsidRDefault="00AB5E98" w:rsidP="00AB5E98">
      <w:pPr>
        <w:rPr>
          <w:color w:val="000000" w:themeColor="text1"/>
          <w:sz w:val="22"/>
          <w:szCs w:val="22"/>
          <w:lang w:val="it-IT"/>
        </w:rPr>
      </w:pPr>
    </w:p>
    <w:p w:rsidR="00AB5E98" w:rsidRPr="00AB5E98" w:rsidRDefault="00AB5E98" w:rsidP="00AB5E98">
      <w:pPr>
        <w:rPr>
          <w:color w:val="000000" w:themeColor="text1"/>
          <w:sz w:val="22"/>
          <w:szCs w:val="22"/>
          <w:lang w:val="it-IT"/>
        </w:rPr>
      </w:pPr>
    </w:p>
    <w:p w:rsidR="00AB5E98" w:rsidRPr="00AB5E98" w:rsidRDefault="00AB5E98" w:rsidP="00AB5E98">
      <w:pPr>
        <w:rPr>
          <w:color w:val="000000" w:themeColor="text1"/>
          <w:sz w:val="22"/>
          <w:szCs w:val="22"/>
          <w:lang w:val="it-IT"/>
        </w:rPr>
      </w:pPr>
    </w:p>
    <w:p w:rsidR="00AB5E98" w:rsidRPr="00AB5E98" w:rsidRDefault="00AB5E98" w:rsidP="00AB5E98">
      <w:pPr>
        <w:rPr>
          <w:color w:val="000000" w:themeColor="text1"/>
          <w:sz w:val="22"/>
          <w:szCs w:val="22"/>
          <w:lang w:val="it-IT"/>
        </w:rPr>
      </w:pPr>
    </w:p>
    <w:p w:rsidR="00AB5E98" w:rsidRPr="00AB5E98" w:rsidRDefault="00AB5E98" w:rsidP="00AB5E98">
      <w:pPr>
        <w:rPr>
          <w:color w:val="000000" w:themeColor="text1"/>
          <w:sz w:val="22"/>
          <w:szCs w:val="22"/>
          <w:lang w:val="it-IT"/>
        </w:rPr>
      </w:pPr>
    </w:p>
    <w:p w:rsidR="00AB5E98" w:rsidRPr="00AB5E98" w:rsidRDefault="00AB5E98" w:rsidP="00AB5E98">
      <w:pPr>
        <w:rPr>
          <w:color w:val="000000" w:themeColor="text1"/>
          <w:sz w:val="22"/>
          <w:szCs w:val="22"/>
          <w:lang w:val="it-IT"/>
        </w:rPr>
      </w:pPr>
    </w:p>
    <w:p w:rsidR="00AB5E98" w:rsidRPr="00AB5E98" w:rsidRDefault="00AB5E98" w:rsidP="00AB5E98">
      <w:pPr>
        <w:rPr>
          <w:color w:val="000000" w:themeColor="text1"/>
          <w:sz w:val="22"/>
          <w:szCs w:val="22"/>
          <w:lang w:val="it-IT"/>
        </w:rPr>
      </w:pPr>
    </w:p>
    <w:p w:rsidR="00AB5E98" w:rsidRPr="00AB5E98" w:rsidRDefault="00AB5E98" w:rsidP="00AB5E98">
      <w:pPr>
        <w:rPr>
          <w:color w:val="000000" w:themeColor="text1"/>
          <w:sz w:val="22"/>
          <w:szCs w:val="22"/>
          <w:lang w:val="it-IT"/>
        </w:rPr>
      </w:pPr>
    </w:p>
    <w:p w:rsidR="00AB5E98" w:rsidRPr="00AB5E98" w:rsidRDefault="00AB5E98" w:rsidP="00AB5E98">
      <w:pPr>
        <w:rPr>
          <w:color w:val="000000" w:themeColor="text1"/>
          <w:sz w:val="22"/>
          <w:szCs w:val="22"/>
          <w:lang w:val="it-IT"/>
        </w:rPr>
      </w:pPr>
    </w:p>
    <w:p w:rsidR="00AB5E98" w:rsidRPr="00AB5E98" w:rsidRDefault="00AB5E98" w:rsidP="00AB5E98">
      <w:pPr>
        <w:rPr>
          <w:lang w:val="it-IT"/>
        </w:rPr>
      </w:pPr>
    </w:p>
    <w:p w:rsidR="00AB5E98" w:rsidRDefault="00AB5E98" w:rsidP="00AB5E98">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ind w:left="360"/>
        <w:outlineLvl w:val="0"/>
        <w:rPr>
          <w:caps/>
          <w:color w:val="FFFFFF" w:themeColor="background1"/>
          <w:spacing w:val="15"/>
          <w:sz w:val="72"/>
          <w:szCs w:val="72"/>
          <w:lang w:val="it-IT"/>
        </w:rPr>
      </w:pPr>
      <w:bookmarkStart w:id="28" w:name="_Toc20756849"/>
      <w:r w:rsidRPr="00AB5E98">
        <w:rPr>
          <w:caps/>
          <w:color w:val="FFFFFF" w:themeColor="background1"/>
          <w:spacing w:val="15"/>
          <w:sz w:val="72"/>
          <w:szCs w:val="72"/>
          <w:lang w:val="it-IT"/>
        </w:rPr>
        <w:lastRenderedPageBreak/>
        <w:t>4.COSTI E PAGAMENTI</w:t>
      </w:r>
      <w:bookmarkEnd w:id="28"/>
    </w:p>
    <w:p w:rsidR="00AB5E98" w:rsidRPr="00AB5E98" w:rsidRDefault="00AB5E98" w:rsidP="00AB5E9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olor w:val="1A495D" w:themeColor="accent1" w:themeShade="80"/>
          <w:sz w:val="24"/>
          <w:szCs w:val="24"/>
          <w:lang w:val="it-IT"/>
        </w:rPr>
      </w:pPr>
      <w:bookmarkStart w:id="29" w:name="_Toc12610644"/>
      <w:bookmarkStart w:id="30" w:name="_Toc20756850"/>
      <w:r w:rsidRPr="00AB5E98">
        <w:rPr>
          <w:caps/>
          <w:color w:val="1A495D" w:themeColor="accent1" w:themeShade="80"/>
          <w:spacing w:val="15"/>
          <w:sz w:val="36"/>
          <w:szCs w:val="36"/>
          <w:lang w:val="it-IT"/>
        </w:rPr>
        <w:t xml:space="preserve">4.1   </w:t>
      </w:r>
      <w:bookmarkEnd w:id="29"/>
      <w:r w:rsidRPr="00AB5E98">
        <w:rPr>
          <w:caps/>
          <w:color w:val="1A495D" w:themeColor="accent1" w:themeShade="80"/>
          <w:spacing w:val="15"/>
          <w:sz w:val="36"/>
          <w:szCs w:val="36"/>
          <w:lang w:val="it-IT"/>
        </w:rPr>
        <w:t>COSTI DEI CORSI</w:t>
      </w:r>
      <w:bookmarkEnd w:id="30"/>
    </w:p>
    <w:p w:rsidR="00AB5E98" w:rsidRPr="00AB5E98" w:rsidRDefault="00AB5E98" w:rsidP="00AB5E98">
      <w:pPr>
        <w:jc w:val="both"/>
        <w:rPr>
          <w:color w:val="000000" w:themeColor="text1"/>
          <w:sz w:val="24"/>
          <w:szCs w:val="24"/>
          <w:lang w:val="it-IT"/>
        </w:rPr>
      </w:pPr>
    </w:p>
    <w:p w:rsidR="0031174F" w:rsidRPr="0031174F" w:rsidRDefault="0031174F" w:rsidP="0031174F">
      <w:pPr>
        <w:jc w:val="both"/>
        <w:rPr>
          <w:sz w:val="22"/>
          <w:szCs w:val="22"/>
          <w:lang w:val="it-IT"/>
        </w:rPr>
      </w:pPr>
      <w:r w:rsidRPr="0031174F">
        <w:rPr>
          <w:sz w:val="22"/>
          <w:szCs w:val="22"/>
          <w:lang w:val="it-IT"/>
        </w:rPr>
        <w:t xml:space="preserve">È importante impostare il piano dei costi prima di iniziare ad offrire corsi di promozione della salute per gli anziani. È importante sapere quali sono i costi di tali corsi e quanto gli anziani sono pronti a pagare. È anche importante sapere quali sono i costi per un fruitore finale di cure richieste, se agli anziani vengono offerti corsi gratuiti di promozione della salute. </w:t>
      </w:r>
    </w:p>
    <w:p w:rsidR="0031174F" w:rsidRPr="0031174F" w:rsidRDefault="0031174F" w:rsidP="0031174F">
      <w:pPr>
        <w:jc w:val="both"/>
        <w:rPr>
          <w:sz w:val="22"/>
          <w:szCs w:val="22"/>
          <w:lang w:val="it-IT"/>
        </w:rPr>
      </w:pPr>
      <w:r w:rsidRPr="0031174F">
        <w:rPr>
          <w:sz w:val="22"/>
          <w:szCs w:val="22"/>
          <w:lang w:val="it-IT"/>
        </w:rPr>
        <w:t xml:space="preserve">Con i calcoli costi-benefici dei corsi presentati e il potenziale impatto positivo sulla domanda di cure, speriamo di aver ispirato i potenziali fruitori a considerare l'offerta gratuita dei corsi. </w:t>
      </w:r>
    </w:p>
    <w:p w:rsidR="0031174F" w:rsidRPr="0031174F" w:rsidRDefault="0031174F" w:rsidP="0031174F">
      <w:pPr>
        <w:jc w:val="both"/>
        <w:rPr>
          <w:sz w:val="22"/>
          <w:szCs w:val="22"/>
          <w:lang w:val="it-IT"/>
        </w:rPr>
      </w:pPr>
      <w:r w:rsidRPr="0031174F">
        <w:rPr>
          <w:sz w:val="22"/>
          <w:szCs w:val="22"/>
          <w:lang w:val="it-IT"/>
        </w:rPr>
        <w:t>L'offerta gratuita dei corsi sarà migliore se il fornitore riesce a progettare e utilizzare i giusti metodi di lancio e strumenti di reclutamento. Strumenti che garantiscano grande partecipazione dei gruppi di anziani che costituiscono circa il 30-35% del gruppo totale, ma che possono arrivare fino al 70% dell'assistenza totale degli anziani.</w:t>
      </w:r>
    </w:p>
    <w:p w:rsidR="0031174F" w:rsidRPr="0031174F" w:rsidRDefault="0031174F" w:rsidP="0031174F">
      <w:pPr>
        <w:jc w:val="both"/>
        <w:rPr>
          <w:sz w:val="22"/>
          <w:szCs w:val="22"/>
          <w:lang w:val="it-IT"/>
        </w:rPr>
      </w:pPr>
      <w:r w:rsidRPr="0031174F">
        <w:rPr>
          <w:sz w:val="22"/>
          <w:szCs w:val="22"/>
          <w:lang w:val="it-IT"/>
        </w:rPr>
        <w:t>Siamo consapevoli del fatto che ci sono enormi differenze quando si tratta della posizione finanziaria dei cittadini nei diversi paesi e che queste differenze finanziarie hanno un impatto sulla loro disponibilità e capacità di pagare per i corsi di salute degli anziani.</w:t>
      </w:r>
    </w:p>
    <w:p w:rsidR="00AB5E98" w:rsidRPr="0031174F" w:rsidRDefault="0031174F" w:rsidP="00AB5E98">
      <w:pPr>
        <w:jc w:val="both"/>
        <w:rPr>
          <w:color w:val="1A495D" w:themeColor="accent1" w:themeShade="80"/>
          <w:sz w:val="22"/>
          <w:szCs w:val="22"/>
          <w:lang w:val="it-IT"/>
        </w:rPr>
      </w:pPr>
      <w:r w:rsidRPr="0031174F">
        <w:rPr>
          <w:sz w:val="22"/>
          <w:szCs w:val="22"/>
          <w:lang w:val="it-IT"/>
        </w:rPr>
        <w:t>Tuttavia, se supponiamo che ci sia una coerenza tra l'indice dei costi dell'offerta di corsi di salute per anziani e l'indice di reddito per gli anziani in diversi paesi, crediamo che la presentazione possa fornire indicazioni su come iniziare a sviluppare e offrire corsi di salute per anziani su base commerciale o meno.</w:t>
      </w:r>
    </w:p>
    <w:p w:rsidR="0031174F" w:rsidRPr="0031174F" w:rsidRDefault="0031174F" w:rsidP="0031174F">
      <w:pPr>
        <w:jc w:val="both"/>
        <w:rPr>
          <w:color w:val="000000" w:themeColor="text1"/>
          <w:sz w:val="22"/>
          <w:szCs w:val="22"/>
          <w:lang w:val="it-IT"/>
        </w:rPr>
      </w:pPr>
      <w:r w:rsidRPr="0031174F">
        <w:rPr>
          <w:color w:val="000000" w:themeColor="text1"/>
          <w:sz w:val="22"/>
          <w:szCs w:val="22"/>
          <w:lang w:val="it-IT"/>
        </w:rPr>
        <w:t>I seguenti calcoli si basano su dati danesi e devono essere adattati ai contesti nazionali.</w:t>
      </w:r>
    </w:p>
    <w:p w:rsidR="0031174F" w:rsidRPr="0031174F" w:rsidRDefault="0031174F" w:rsidP="0031174F">
      <w:pPr>
        <w:jc w:val="both"/>
        <w:rPr>
          <w:color w:val="000000" w:themeColor="text1"/>
          <w:sz w:val="22"/>
          <w:szCs w:val="22"/>
          <w:lang w:val="it-IT"/>
        </w:rPr>
      </w:pPr>
      <w:r w:rsidRPr="0031174F">
        <w:rPr>
          <w:color w:val="000000" w:themeColor="text1"/>
          <w:sz w:val="22"/>
          <w:szCs w:val="22"/>
          <w:lang w:val="it-IT"/>
        </w:rPr>
        <w:t xml:space="preserve">Gli stipendi degli insegnanti sono i principali costi dei corsi di salute per gli anziani. </w:t>
      </w:r>
    </w:p>
    <w:p w:rsidR="0031174F" w:rsidRPr="0031174F" w:rsidRDefault="0031174F" w:rsidP="0031174F">
      <w:pPr>
        <w:jc w:val="both"/>
        <w:rPr>
          <w:color w:val="000000" w:themeColor="text1"/>
          <w:sz w:val="22"/>
          <w:szCs w:val="22"/>
          <w:lang w:val="it-IT"/>
        </w:rPr>
      </w:pPr>
      <w:r w:rsidRPr="0031174F">
        <w:rPr>
          <w:color w:val="000000" w:themeColor="text1"/>
          <w:sz w:val="22"/>
          <w:szCs w:val="22"/>
          <w:lang w:val="it-IT"/>
        </w:rPr>
        <w:t>La tabella 9 mostra 3 diversi livelli retributivi a seconda degli anni di esperienza. Una persona di nuova formazione</w:t>
      </w:r>
      <w:r w:rsidR="00DC0D1B">
        <w:rPr>
          <w:color w:val="000000" w:themeColor="text1"/>
          <w:sz w:val="22"/>
          <w:szCs w:val="22"/>
          <w:lang w:val="it-IT"/>
        </w:rPr>
        <w:t xml:space="preserve">, </w:t>
      </w:r>
      <w:r w:rsidRPr="0031174F">
        <w:rPr>
          <w:color w:val="000000" w:themeColor="text1"/>
          <w:sz w:val="22"/>
          <w:szCs w:val="22"/>
          <w:lang w:val="it-IT"/>
        </w:rPr>
        <w:t xml:space="preserve">un educatore </w:t>
      </w:r>
      <w:r w:rsidR="00DC0D1B">
        <w:rPr>
          <w:color w:val="000000" w:themeColor="text1"/>
          <w:sz w:val="22"/>
          <w:szCs w:val="22"/>
          <w:lang w:val="it-IT"/>
        </w:rPr>
        <w:t xml:space="preserve">con </w:t>
      </w:r>
      <w:r w:rsidRPr="0031174F">
        <w:rPr>
          <w:color w:val="000000" w:themeColor="text1"/>
          <w:sz w:val="22"/>
          <w:szCs w:val="22"/>
          <w:lang w:val="it-IT"/>
        </w:rPr>
        <w:t>medi</w:t>
      </w:r>
      <w:r w:rsidR="00DC0D1B">
        <w:rPr>
          <w:color w:val="000000" w:themeColor="text1"/>
          <w:sz w:val="22"/>
          <w:szCs w:val="22"/>
          <w:lang w:val="it-IT"/>
        </w:rPr>
        <w:t>a esperienza</w:t>
      </w:r>
      <w:r w:rsidRPr="0031174F">
        <w:rPr>
          <w:color w:val="000000" w:themeColor="text1"/>
          <w:sz w:val="22"/>
          <w:szCs w:val="22"/>
          <w:lang w:val="it-IT"/>
        </w:rPr>
        <w:t xml:space="preserve"> e un educatore senior.</w:t>
      </w:r>
    </w:p>
    <w:p w:rsidR="0031174F" w:rsidRPr="0031174F" w:rsidRDefault="0031174F" w:rsidP="0031174F">
      <w:pPr>
        <w:jc w:val="both"/>
        <w:rPr>
          <w:color w:val="000000" w:themeColor="text1"/>
          <w:sz w:val="22"/>
          <w:szCs w:val="22"/>
          <w:lang w:val="it-IT"/>
        </w:rPr>
      </w:pPr>
      <w:r w:rsidRPr="0031174F">
        <w:rPr>
          <w:color w:val="000000" w:themeColor="text1"/>
          <w:sz w:val="22"/>
          <w:szCs w:val="22"/>
          <w:lang w:val="it-IT"/>
        </w:rPr>
        <w:t>Un insegnante in Danimarca sarà normalmente obbligato a insegnare tra le 700 e le 800 lezioni all'anno. In questo caso abbiamo fissato il numero previsto di lezioni annuali a 750.</w:t>
      </w:r>
    </w:p>
    <w:tbl>
      <w:tblPr>
        <w:tblStyle w:val="Tabel-Gitter"/>
        <w:tblW w:w="0" w:type="auto"/>
        <w:tblInd w:w="562" w:type="dxa"/>
        <w:tblLook w:val="04A0" w:firstRow="1" w:lastRow="0" w:firstColumn="1" w:lastColumn="0" w:noHBand="0" w:noVBand="1"/>
      </w:tblPr>
      <w:tblGrid>
        <w:gridCol w:w="2268"/>
        <w:gridCol w:w="1700"/>
        <w:gridCol w:w="1844"/>
        <w:gridCol w:w="1701"/>
      </w:tblGrid>
      <w:tr w:rsidR="00AB5E98" w:rsidRPr="00AD7EB8" w:rsidTr="005567A4">
        <w:tc>
          <w:tcPr>
            <w:tcW w:w="2268" w:type="dxa"/>
            <w:shd w:val="clear" w:color="auto" w:fill="CDDDE1" w:themeFill="accent5" w:themeFillTint="66"/>
          </w:tcPr>
          <w:p w:rsidR="00AB5E98" w:rsidRPr="00075B1A" w:rsidRDefault="00AB5E98" w:rsidP="00643E66">
            <w:pPr>
              <w:jc w:val="center"/>
              <w:rPr>
                <w:b/>
                <w:sz w:val="24"/>
                <w:szCs w:val="24"/>
                <w:lang w:val="en-US"/>
              </w:rPr>
            </w:pPr>
            <w:r w:rsidRPr="00075B1A">
              <w:rPr>
                <w:b/>
                <w:sz w:val="24"/>
                <w:szCs w:val="24"/>
                <w:lang w:val="en-US"/>
              </w:rPr>
              <w:t>Ta</w:t>
            </w:r>
            <w:r w:rsidR="00DC0D1B">
              <w:rPr>
                <w:b/>
                <w:sz w:val="24"/>
                <w:szCs w:val="24"/>
                <w:lang w:val="en-US"/>
              </w:rPr>
              <w:t>bella</w:t>
            </w:r>
            <w:r w:rsidRPr="00075B1A">
              <w:rPr>
                <w:b/>
                <w:sz w:val="24"/>
                <w:szCs w:val="24"/>
                <w:lang w:val="en-US"/>
              </w:rPr>
              <w:t xml:space="preserve"> 9</w:t>
            </w:r>
          </w:p>
        </w:tc>
        <w:tc>
          <w:tcPr>
            <w:tcW w:w="1700" w:type="dxa"/>
            <w:shd w:val="clear" w:color="auto" w:fill="CDDDE1" w:themeFill="accent5" w:themeFillTint="66"/>
          </w:tcPr>
          <w:p w:rsidR="00AB5E98" w:rsidRPr="00075B1A" w:rsidRDefault="00DC0D1B" w:rsidP="00643E66">
            <w:pPr>
              <w:jc w:val="center"/>
              <w:rPr>
                <w:b/>
                <w:sz w:val="24"/>
                <w:szCs w:val="24"/>
                <w:lang w:val="en-US"/>
              </w:rPr>
            </w:pPr>
            <w:r>
              <w:rPr>
                <w:b/>
                <w:sz w:val="24"/>
                <w:szCs w:val="24"/>
                <w:lang w:val="en-US"/>
              </w:rPr>
              <w:t xml:space="preserve">Livello </w:t>
            </w:r>
            <w:r w:rsidR="00AB5E98" w:rsidRPr="00075B1A">
              <w:rPr>
                <w:b/>
                <w:sz w:val="24"/>
                <w:szCs w:val="24"/>
                <w:lang w:val="en-US"/>
              </w:rPr>
              <w:t>1</w:t>
            </w:r>
          </w:p>
        </w:tc>
        <w:tc>
          <w:tcPr>
            <w:tcW w:w="1844" w:type="dxa"/>
            <w:shd w:val="clear" w:color="auto" w:fill="CDDDE1" w:themeFill="accent5" w:themeFillTint="66"/>
          </w:tcPr>
          <w:p w:rsidR="00AB5E98" w:rsidRPr="00075B1A" w:rsidRDefault="00DC0D1B" w:rsidP="00643E66">
            <w:pPr>
              <w:jc w:val="center"/>
              <w:rPr>
                <w:b/>
                <w:sz w:val="24"/>
                <w:szCs w:val="24"/>
                <w:lang w:val="en-US"/>
              </w:rPr>
            </w:pPr>
            <w:r>
              <w:rPr>
                <w:b/>
                <w:sz w:val="24"/>
                <w:szCs w:val="24"/>
                <w:lang w:val="en-US"/>
              </w:rPr>
              <w:t xml:space="preserve">Livello </w:t>
            </w:r>
            <w:r w:rsidR="00AB5E98" w:rsidRPr="00075B1A">
              <w:rPr>
                <w:b/>
                <w:sz w:val="24"/>
                <w:szCs w:val="24"/>
                <w:lang w:val="en-US"/>
              </w:rPr>
              <w:t>2</w:t>
            </w:r>
          </w:p>
        </w:tc>
        <w:tc>
          <w:tcPr>
            <w:tcW w:w="1701" w:type="dxa"/>
            <w:shd w:val="clear" w:color="auto" w:fill="CDDDE1" w:themeFill="accent5" w:themeFillTint="66"/>
          </w:tcPr>
          <w:p w:rsidR="00AB5E98" w:rsidRPr="00075B1A" w:rsidRDefault="00DC0D1B" w:rsidP="00643E66">
            <w:pPr>
              <w:jc w:val="center"/>
              <w:rPr>
                <w:b/>
                <w:sz w:val="24"/>
                <w:szCs w:val="24"/>
                <w:lang w:val="en-US"/>
              </w:rPr>
            </w:pPr>
            <w:r>
              <w:rPr>
                <w:b/>
                <w:sz w:val="24"/>
                <w:szCs w:val="24"/>
                <w:lang w:val="en-US"/>
              </w:rPr>
              <w:t>Livello</w:t>
            </w:r>
            <w:r w:rsidRPr="00075B1A">
              <w:rPr>
                <w:b/>
                <w:sz w:val="24"/>
                <w:szCs w:val="24"/>
                <w:lang w:val="en-US"/>
              </w:rPr>
              <w:t xml:space="preserve"> </w:t>
            </w:r>
            <w:r w:rsidR="00AB5E98" w:rsidRPr="00075B1A">
              <w:rPr>
                <w:b/>
                <w:sz w:val="24"/>
                <w:szCs w:val="24"/>
                <w:lang w:val="en-US"/>
              </w:rPr>
              <w:t>3</w:t>
            </w:r>
          </w:p>
        </w:tc>
      </w:tr>
      <w:tr w:rsidR="00AB5E98" w:rsidRPr="00AD7EB8" w:rsidTr="005567A4">
        <w:tc>
          <w:tcPr>
            <w:tcW w:w="2268" w:type="dxa"/>
          </w:tcPr>
          <w:p w:rsidR="00AB5E98" w:rsidRPr="00AD7EB8" w:rsidRDefault="00DC0D1B" w:rsidP="005567A4">
            <w:pPr>
              <w:jc w:val="both"/>
              <w:rPr>
                <w:u w:val="single"/>
                <w:lang w:val="en-US"/>
              </w:rPr>
            </w:pPr>
            <w:r>
              <w:rPr>
                <w:u w:val="single"/>
                <w:lang w:val="en-US"/>
              </w:rPr>
              <w:t>Salario orario</w:t>
            </w:r>
          </w:p>
        </w:tc>
        <w:tc>
          <w:tcPr>
            <w:tcW w:w="1700" w:type="dxa"/>
          </w:tcPr>
          <w:p w:rsidR="00AB5E98" w:rsidRPr="00AD7EB8" w:rsidRDefault="00AB5E98" w:rsidP="005567A4">
            <w:pPr>
              <w:jc w:val="center"/>
              <w:rPr>
                <w:lang w:val="en-US"/>
              </w:rPr>
            </w:pPr>
            <w:r w:rsidRPr="00AD7EB8">
              <w:rPr>
                <w:lang w:val="en-US"/>
              </w:rPr>
              <w:t>25 euro</w:t>
            </w:r>
          </w:p>
        </w:tc>
        <w:tc>
          <w:tcPr>
            <w:tcW w:w="1844" w:type="dxa"/>
          </w:tcPr>
          <w:p w:rsidR="00AB5E98" w:rsidRPr="00AD7EB8" w:rsidRDefault="00AB5E98" w:rsidP="005567A4">
            <w:pPr>
              <w:jc w:val="center"/>
              <w:rPr>
                <w:lang w:val="en-US"/>
              </w:rPr>
            </w:pPr>
            <w:r w:rsidRPr="00AD7EB8">
              <w:rPr>
                <w:lang w:val="en-US"/>
              </w:rPr>
              <w:t>35 euro</w:t>
            </w:r>
          </w:p>
        </w:tc>
        <w:tc>
          <w:tcPr>
            <w:tcW w:w="1701" w:type="dxa"/>
          </w:tcPr>
          <w:p w:rsidR="00AB5E98" w:rsidRPr="00AD7EB8" w:rsidRDefault="00AB5E98" w:rsidP="005567A4">
            <w:pPr>
              <w:jc w:val="center"/>
              <w:rPr>
                <w:lang w:val="en-US"/>
              </w:rPr>
            </w:pPr>
            <w:r w:rsidRPr="00AD7EB8">
              <w:rPr>
                <w:lang w:val="en-US"/>
              </w:rPr>
              <w:t>45 euro</w:t>
            </w:r>
          </w:p>
        </w:tc>
      </w:tr>
      <w:tr w:rsidR="00AB5E98" w:rsidRPr="00AD7EB8" w:rsidTr="005567A4">
        <w:tc>
          <w:tcPr>
            <w:tcW w:w="2268" w:type="dxa"/>
          </w:tcPr>
          <w:p w:rsidR="00AB5E98" w:rsidRPr="00AD7EB8" w:rsidRDefault="00DC0D1B" w:rsidP="005567A4">
            <w:pPr>
              <w:jc w:val="both"/>
              <w:rPr>
                <w:lang w:val="en-US"/>
              </w:rPr>
            </w:pPr>
            <w:r>
              <w:rPr>
                <w:lang w:val="en-US"/>
              </w:rPr>
              <w:t>Ore di lavoro annuali</w:t>
            </w:r>
          </w:p>
        </w:tc>
        <w:tc>
          <w:tcPr>
            <w:tcW w:w="1700" w:type="dxa"/>
          </w:tcPr>
          <w:p w:rsidR="00AB5E98" w:rsidRPr="00AD7EB8" w:rsidRDefault="00AB5E98" w:rsidP="005567A4">
            <w:pPr>
              <w:jc w:val="center"/>
              <w:rPr>
                <w:lang w:val="en-US"/>
              </w:rPr>
            </w:pPr>
            <w:r w:rsidRPr="00AD7EB8">
              <w:rPr>
                <w:lang w:val="en-US"/>
              </w:rPr>
              <w:t>1.680</w:t>
            </w:r>
          </w:p>
        </w:tc>
        <w:tc>
          <w:tcPr>
            <w:tcW w:w="1844" w:type="dxa"/>
          </w:tcPr>
          <w:p w:rsidR="00AB5E98" w:rsidRPr="00AD7EB8" w:rsidRDefault="00AB5E98" w:rsidP="005567A4">
            <w:pPr>
              <w:jc w:val="center"/>
              <w:rPr>
                <w:lang w:val="en-US"/>
              </w:rPr>
            </w:pPr>
            <w:r w:rsidRPr="00AD7EB8">
              <w:rPr>
                <w:lang w:val="en-US"/>
              </w:rPr>
              <w:t>1.680</w:t>
            </w:r>
          </w:p>
        </w:tc>
        <w:tc>
          <w:tcPr>
            <w:tcW w:w="1701" w:type="dxa"/>
          </w:tcPr>
          <w:p w:rsidR="00AB5E98" w:rsidRPr="00AD7EB8" w:rsidRDefault="00AB5E98" w:rsidP="005567A4">
            <w:pPr>
              <w:jc w:val="center"/>
              <w:rPr>
                <w:lang w:val="en-US"/>
              </w:rPr>
            </w:pPr>
            <w:r w:rsidRPr="00AD7EB8">
              <w:rPr>
                <w:lang w:val="en-US"/>
              </w:rPr>
              <w:t>1.680</w:t>
            </w:r>
          </w:p>
        </w:tc>
      </w:tr>
      <w:tr w:rsidR="00AB5E98" w:rsidRPr="00AD7EB8" w:rsidTr="005567A4">
        <w:tc>
          <w:tcPr>
            <w:tcW w:w="2268" w:type="dxa"/>
          </w:tcPr>
          <w:p w:rsidR="00AB5E98" w:rsidRPr="00AD7EB8" w:rsidRDefault="00DC0D1B" w:rsidP="005567A4">
            <w:pPr>
              <w:jc w:val="both"/>
              <w:rPr>
                <w:lang w:val="en-US"/>
              </w:rPr>
            </w:pPr>
            <w:r>
              <w:rPr>
                <w:lang w:val="en-US"/>
              </w:rPr>
              <w:t>Salario annual</w:t>
            </w:r>
          </w:p>
        </w:tc>
        <w:tc>
          <w:tcPr>
            <w:tcW w:w="1700" w:type="dxa"/>
          </w:tcPr>
          <w:p w:rsidR="00AB5E98" w:rsidRPr="00AD7EB8" w:rsidRDefault="00AB5E98" w:rsidP="005567A4">
            <w:pPr>
              <w:jc w:val="center"/>
              <w:rPr>
                <w:lang w:val="en-US"/>
              </w:rPr>
            </w:pPr>
            <w:r w:rsidRPr="00AD7EB8">
              <w:rPr>
                <w:lang w:val="en-US"/>
              </w:rPr>
              <w:t>42.000</w:t>
            </w:r>
          </w:p>
        </w:tc>
        <w:tc>
          <w:tcPr>
            <w:tcW w:w="1844" w:type="dxa"/>
          </w:tcPr>
          <w:p w:rsidR="00AB5E98" w:rsidRPr="00AD7EB8" w:rsidRDefault="00AB5E98" w:rsidP="005567A4">
            <w:pPr>
              <w:jc w:val="center"/>
              <w:rPr>
                <w:lang w:val="en-US"/>
              </w:rPr>
            </w:pPr>
            <w:r w:rsidRPr="00AD7EB8">
              <w:rPr>
                <w:lang w:val="en-US"/>
              </w:rPr>
              <w:t>58.800</w:t>
            </w:r>
          </w:p>
        </w:tc>
        <w:tc>
          <w:tcPr>
            <w:tcW w:w="1701" w:type="dxa"/>
          </w:tcPr>
          <w:p w:rsidR="00AB5E98" w:rsidRPr="00AD7EB8" w:rsidRDefault="00AB5E98" w:rsidP="005567A4">
            <w:pPr>
              <w:jc w:val="center"/>
              <w:rPr>
                <w:lang w:val="en-US"/>
              </w:rPr>
            </w:pPr>
            <w:r w:rsidRPr="00AD7EB8">
              <w:rPr>
                <w:lang w:val="en-US"/>
              </w:rPr>
              <w:t>75.600</w:t>
            </w:r>
          </w:p>
        </w:tc>
      </w:tr>
      <w:tr w:rsidR="00AB5E98" w:rsidRPr="00AD7EB8" w:rsidTr="005567A4">
        <w:tc>
          <w:tcPr>
            <w:tcW w:w="2268" w:type="dxa"/>
          </w:tcPr>
          <w:p w:rsidR="00AB5E98" w:rsidRPr="00AD7EB8" w:rsidRDefault="00DC0D1B" w:rsidP="005567A4">
            <w:pPr>
              <w:jc w:val="both"/>
              <w:rPr>
                <w:lang w:val="en-US"/>
              </w:rPr>
            </w:pPr>
            <w:r>
              <w:rPr>
                <w:lang w:val="en-US"/>
              </w:rPr>
              <w:t>Numero di lezioni annuali</w:t>
            </w:r>
          </w:p>
        </w:tc>
        <w:tc>
          <w:tcPr>
            <w:tcW w:w="1700" w:type="dxa"/>
          </w:tcPr>
          <w:p w:rsidR="00AB5E98" w:rsidRPr="00AD7EB8" w:rsidRDefault="00AB5E98" w:rsidP="005567A4">
            <w:pPr>
              <w:jc w:val="center"/>
              <w:rPr>
                <w:lang w:val="en-US"/>
              </w:rPr>
            </w:pPr>
            <w:r w:rsidRPr="00AD7EB8">
              <w:rPr>
                <w:lang w:val="en-US"/>
              </w:rPr>
              <w:t>750</w:t>
            </w:r>
          </w:p>
        </w:tc>
        <w:tc>
          <w:tcPr>
            <w:tcW w:w="1844" w:type="dxa"/>
          </w:tcPr>
          <w:p w:rsidR="00AB5E98" w:rsidRPr="00AD7EB8" w:rsidRDefault="00AB5E98" w:rsidP="005567A4">
            <w:pPr>
              <w:jc w:val="center"/>
              <w:rPr>
                <w:lang w:val="en-US"/>
              </w:rPr>
            </w:pPr>
            <w:r w:rsidRPr="00AD7EB8">
              <w:rPr>
                <w:lang w:val="en-US"/>
              </w:rPr>
              <w:t>750</w:t>
            </w:r>
          </w:p>
        </w:tc>
        <w:tc>
          <w:tcPr>
            <w:tcW w:w="1701" w:type="dxa"/>
          </w:tcPr>
          <w:p w:rsidR="00AB5E98" w:rsidRPr="00AD7EB8" w:rsidRDefault="00AB5E98" w:rsidP="005567A4">
            <w:pPr>
              <w:jc w:val="center"/>
              <w:rPr>
                <w:lang w:val="en-US"/>
              </w:rPr>
            </w:pPr>
            <w:r w:rsidRPr="00AD7EB8">
              <w:rPr>
                <w:lang w:val="en-US"/>
              </w:rPr>
              <w:t>750</w:t>
            </w:r>
          </w:p>
        </w:tc>
      </w:tr>
      <w:tr w:rsidR="00AB5E98" w:rsidRPr="00AD7EB8" w:rsidTr="005567A4">
        <w:tc>
          <w:tcPr>
            <w:tcW w:w="2268" w:type="dxa"/>
          </w:tcPr>
          <w:p w:rsidR="00AB5E98" w:rsidRPr="00AD7EB8" w:rsidRDefault="00AB5E98" w:rsidP="005567A4">
            <w:pPr>
              <w:jc w:val="both"/>
              <w:rPr>
                <w:lang w:val="en-US"/>
              </w:rPr>
            </w:pPr>
            <w:r w:rsidRPr="00AD7EB8">
              <w:rPr>
                <w:lang w:val="en-US"/>
              </w:rPr>
              <w:t>Cost</w:t>
            </w:r>
            <w:r w:rsidR="00DC0D1B">
              <w:rPr>
                <w:lang w:val="en-US"/>
              </w:rPr>
              <w:t>o</w:t>
            </w:r>
            <w:r w:rsidRPr="00AD7EB8">
              <w:rPr>
                <w:lang w:val="en-US"/>
              </w:rPr>
              <w:t xml:space="preserve"> per </w:t>
            </w:r>
            <w:r w:rsidR="00DC0D1B">
              <w:rPr>
                <w:lang w:val="en-US"/>
              </w:rPr>
              <w:t>lezione</w:t>
            </w:r>
          </w:p>
        </w:tc>
        <w:tc>
          <w:tcPr>
            <w:tcW w:w="1700" w:type="dxa"/>
          </w:tcPr>
          <w:p w:rsidR="00AB5E98" w:rsidRPr="00AD7EB8" w:rsidRDefault="00AB5E98" w:rsidP="005567A4">
            <w:pPr>
              <w:jc w:val="center"/>
              <w:rPr>
                <w:lang w:val="en-US"/>
              </w:rPr>
            </w:pPr>
            <w:r w:rsidRPr="00AD7EB8">
              <w:rPr>
                <w:lang w:val="en-US"/>
              </w:rPr>
              <w:t>56 euro</w:t>
            </w:r>
          </w:p>
        </w:tc>
        <w:tc>
          <w:tcPr>
            <w:tcW w:w="1844" w:type="dxa"/>
          </w:tcPr>
          <w:p w:rsidR="00AB5E98" w:rsidRPr="00AD7EB8" w:rsidRDefault="00AB5E98" w:rsidP="005567A4">
            <w:pPr>
              <w:jc w:val="center"/>
              <w:rPr>
                <w:lang w:val="en-US"/>
              </w:rPr>
            </w:pPr>
            <w:r w:rsidRPr="00AD7EB8">
              <w:rPr>
                <w:lang w:val="en-US"/>
              </w:rPr>
              <w:t>79 euro</w:t>
            </w:r>
          </w:p>
        </w:tc>
        <w:tc>
          <w:tcPr>
            <w:tcW w:w="1701" w:type="dxa"/>
          </w:tcPr>
          <w:p w:rsidR="00AB5E98" w:rsidRPr="00AD7EB8" w:rsidRDefault="00AB5E98" w:rsidP="005567A4">
            <w:pPr>
              <w:jc w:val="center"/>
              <w:rPr>
                <w:lang w:val="en-US"/>
              </w:rPr>
            </w:pPr>
            <w:r w:rsidRPr="00AD7EB8">
              <w:rPr>
                <w:lang w:val="en-US"/>
              </w:rPr>
              <w:t>101 euro</w:t>
            </w:r>
          </w:p>
        </w:tc>
      </w:tr>
    </w:tbl>
    <w:p w:rsidR="00A9011A" w:rsidRPr="00A9011A" w:rsidRDefault="00A9011A" w:rsidP="00A9011A">
      <w:pPr>
        <w:jc w:val="both"/>
        <w:rPr>
          <w:color w:val="1A495D" w:themeColor="accent1" w:themeShade="80"/>
          <w:sz w:val="22"/>
          <w:szCs w:val="22"/>
          <w:lang w:val="it-IT"/>
        </w:rPr>
      </w:pPr>
      <w:r w:rsidRPr="00A9011A">
        <w:rPr>
          <w:color w:val="1A495D" w:themeColor="accent1" w:themeShade="80"/>
          <w:sz w:val="22"/>
          <w:szCs w:val="22"/>
          <w:lang w:val="it-IT"/>
        </w:rPr>
        <w:lastRenderedPageBreak/>
        <w:t xml:space="preserve">C'è un'enorme differenza nel costo di avere un giovane o un educatore senior. Suggeriamo che un potenziale fornitore utilizzi il professionista senior per molteplici ragioni, ma soprattutto per il valore dell'effetto peer to peer. </w:t>
      </w:r>
    </w:p>
    <w:p w:rsidR="00AB5E98" w:rsidRPr="00A9011A" w:rsidRDefault="00A9011A" w:rsidP="00A9011A">
      <w:pPr>
        <w:jc w:val="both"/>
        <w:rPr>
          <w:color w:val="1A495D" w:themeColor="accent1" w:themeShade="80"/>
          <w:sz w:val="22"/>
          <w:szCs w:val="22"/>
          <w:lang w:val="it-IT"/>
        </w:rPr>
      </w:pPr>
      <w:r w:rsidRPr="00A9011A">
        <w:rPr>
          <w:color w:val="1A495D" w:themeColor="accent1" w:themeShade="80"/>
          <w:sz w:val="22"/>
          <w:szCs w:val="22"/>
          <w:lang w:val="it-IT"/>
        </w:rPr>
        <w:t xml:space="preserve">La tabella 10 mostra i costi basati su un corso di 16 lezioni in base ai 3 diversi livelli salariali e una percentuale fissa di spese generali del 30%. </w:t>
      </w:r>
      <w:r w:rsidR="00AB5E98" w:rsidRPr="00A9011A">
        <w:rPr>
          <w:color w:val="1A495D" w:themeColor="accent1" w:themeShade="80"/>
          <w:sz w:val="22"/>
          <w:szCs w:val="22"/>
          <w:lang w:val="it-IT"/>
        </w:rPr>
        <w:t xml:space="preserve"> </w:t>
      </w:r>
    </w:p>
    <w:tbl>
      <w:tblPr>
        <w:tblStyle w:val="Tabel-Gitter"/>
        <w:tblW w:w="0" w:type="auto"/>
        <w:tblInd w:w="562" w:type="dxa"/>
        <w:tblLook w:val="04A0" w:firstRow="1" w:lastRow="0" w:firstColumn="1" w:lastColumn="0" w:noHBand="0" w:noVBand="1"/>
      </w:tblPr>
      <w:tblGrid>
        <w:gridCol w:w="2410"/>
        <w:gridCol w:w="1558"/>
        <w:gridCol w:w="1844"/>
        <w:gridCol w:w="1701"/>
      </w:tblGrid>
      <w:tr w:rsidR="00A9011A" w:rsidRPr="00AD7EB8" w:rsidTr="005567A4">
        <w:tc>
          <w:tcPr>
            <w:tcW w:w="2410" w:type="dxa"/>
            <w:shd w:val="clear" w:color="auto" w:fill="CDDDE1" w:themeFill="accent5" w:themeFillTint="66"/>
          </w:tcPr>
          <w:p w:rsidR="00A9011A" w:rsidRPr="00A9011A" w:rsidRDefault="00A9011A" w:rsidP="00643E66">
            <w:pPr>
              <w:jc w:val="center"/>
              <w:rPr>
                <w:b/>
                <w:bCs/>
                <w:sz w:val="24"/>
                <w:szCs w:val="24"/>
              </w:rPr>
            </w:pPr>
            <w:r w:rsidRPr="00A9011A">
              <w:rPr>
                <w:b/>
                <w:bCs/>
                <w:sz w:val="24"/>
                <w:szCs w:val="24"/>
              </w:rPr>
              <w:t xml:space="preserve">Tabella </w:t>
            </w:r>
            <w:r>
              <w:rPr>
                <w:b/>
                <w:bCs/>
                <w:sz w:val="24"/>
                <w:szCs w:val="24"/>
              </w:rPr>
              <w:t>10</w:t>
            </w:r>
          </w:p>
        </w:tc>
        <w:tc>
          <w:tcPr>
            <w:tcW w:w="1558" w:type="dxa"/>
            <w:shd w:val="clear" w:color="auto" w:fill="CDDDE1" w:themeFill="accent5" w:themeFillTint="66"/>
          </w:tcPr>
          <w:p w:rsidR="00A9011A" w:rsidRPr="00A9011A" w:rsidRDefault="00A9011A" w:rsidP="00643E66">
            <w:pPr>
              <w:jc w:val="center"/>
              <w:rPr>
                <w:b/>
                <w:bCs/>
                <w:sz w:val="24"/>
                <w:szCs w:val="24"/>
              </w:rPr>
            </w:pPr>
            <w:r w:rsidRPr="00A9011A">
              <w:rPr>
                <w:b/>
                <w:bCs/>
                <w:sz w:val="24"/>
                <w:szCs w:val="24"/>
              </w:rPr>
              <w:t>Livello 1</w:t>
            </w:r>
          </w:p>
        </w:tc>
        <w:tc>
          <w:tcPr>
            <w:tcW w:w="1844" w:type="dxa"/>
            <w:shd w:val="clear" w:color="auto" w:fill="CDDDE1" w:themeFill="accent5" w:themeFillTint="66"/>
          </w:tcPr>
          <w:p w:rsidR="00A9011A" w:rsidRPr="00A9011A" w:rsidRDefault="00A9011A" w:rsidP="00643E66">
            <w:pPr>
              <w:jc w:val="center"/>
              <w:rPr>
                <w:b/>
                <w:bCs/>
                <w:sz w:val="24"/>
                <w:szCs w:val="24"/>
              </w:rPr>
            </w:pPr>
            <w:r w:rsidRPr="00A9011A">
              <w:rPr>
                <w:b/>
                <w:bCs/>
                <w:sz w:val="24"/>
                <w:szCs w:val="24"/>
              </w:rPr>
              <w:t>Livello 2</w:t>
            </w:r>
          </w:p>
        </w:tc>
        <w:tc>
          <w:tcPr>
            <w:tcW w:w="1701" w:type="dxa"/>
            <w:shd w:val="clear" w:color="auto" w:fill="CDDDE1" w:themeFill="accent5" w:themeFillTint="66"/>
          </w:tcPr>
          <w:p w:rsidR="00A9011A" w:rsidRPr="00A9011A" w:rsidRDefault="00A9011A" w:rsidP="00643E66">
            <w:pPr>
              <w:jc w:val="center"/>
              <w:rPr>
                <w:b/>
                <w:bCs/>
                <w:sz w:val="24"/>
                <w:szCs w:val="24"/>
              </w:rPr>
            </w:pPr>
            <w:r w:rsidRPr="00A9011A">
              <w:rPr>
                <w:b/>
                <w:bCs/>
                <w:sz w:val="24"/>
                <w:szCs w:val="24"/>
              </w:rPr>
              <w:t>Livello 3</w:t>
            </w:r>
          </w:p>
        </w:tc>
      </w:tr>
      <w:tr w:rsidR="00AB5E98" w:rsidRPr="00AD7EB8" w:rsidTr="005567A4">
        <w:tc>
          <w:tcPr>
            <w:tcW w:w="2410" w:type="dxa"/>
          </w:tcPr>
          <w:p w:rsidR="00AB5E98" w:rsidRPr="00AD7EB8" w:rsidRDefault="00A9011A" w:rsidP="005567A4">
            <w:pPr>
              <w:jc w:val="both"/>
              <w:rPr>
                <w:u w:val="single"/>
                <w:lang w:val="en-US"/>
              </w:rPr>
            </w:pPr>
            <w:r>
              <w:rPr>
                <w:u w:val="single"/>
                <w:lang w:val="en-US"/>
              </w:rPr>
              <w:t>Salario per lezione</w:t>
            </w:r>
            <w:r w:rsidR="00AB5E98" w:rsidRPr="00AD7EB8">
              <w:rPr>
                <w:u w:val="single"/>
                <w:lang w:val="en-US"/>
              </w:rPr>
              <w:t xml:space="preserve"> </w:t>
            </w:r>
          </w:p>
        </w:tc>
        <w:tc>
          <w:tcPr>
            <w:tcW w:w="1558" w:type="dxa"/>
          </w:tcPr>
          <w:p w:rsidR="00AB5E98" w:rsidRPr="00AD7EB8" w:rsidRDefault="00AB5E98" w:rsidP="005567A4">
            <w:pPr>
              <w:jc w:val="center"/>
              <w:rPr>
                <w:lang w:val="en-US"/>
              </w:rPr>
            </w:pPr>
            <w:r w:rsidRPr="00AD7EB8">
              <w:rPr>
                <w:lang w:val="en-US"/>
              </w:rPr>
              <w:t>25 euro</w:t>
            </w:r>
          </w:p>
        </w:tc>
        <w:tc>
          <w:tcPr>
            <w:tcW w:w="1844" w:type="dxa"/>
          </w:tcPr>
          <w:p w:rsidR="00AB5E98" w:rsidRPr="00AD7EB8" w:rsidRDefault="00AB5E98" w:rsidP="005567A4">
            <w:pPr>
              <w:jc w:val="center"/>
              <w:rPr>
                <w:lang w:val="en-US"/>
              </w:rPr>
            </w:pPr>
            <w:r w:rsidRPr="00AD7EB8">
              <w:rPr>
                <w:lang w:val="en-US"/>
              </w:rPr>
              <w:t>35 euro</w:t>
            </w:r>
          </w:p>
        </w:tc>
        <w:tc>
          <w:tcPr>
            <w:tcW w:w="1701" w:type="dxa"/>
          </w:tcPr>
          <w:p w:rsidR="00AB5E98" w:rsidRPr="00AD7EB8" w:rsidRDefault="00AB5E98" w:rsidP="005567A4">
            <w:pPr>
              <w:jc w:val="center"/>
              <w:rPr>
                <w:lang w:val="en-US"/>
              </w:rPr>
            </w:pPr>
            <w:r w:rsidRPr="00AD7EB8">
              <w:rPr>
                <w:lang w:val="en-US"/>
              </w:rPr>
              <w:t>45 euro</w:t>
            </w:r>
          </w:p>
        </w:tc>
      </w:tr>
      <w:tr w:rsidR="00AB5E98" w:rsidRPr="00AD7EB8" w:rsidTr="005567A4">
        <w:tc>
          <w:tcPr>
            <w:tcW w:w="2410" w:type="dxa"/>
          </w:tcPr>
          <w:p w:rsidR="00AB5E98" w:rsidRPr="00AD7EB8" w:rsidRDefault="00A9011A" w:rsidP="005567A4">
            <w:pPr>
              <w:jc w:val="both"/>
              <w:rPr>
                <w:lang w:val="en-US"/>
              </w:rPr>
            </w:pPr>
            <w:r>
              <w:rPr>
                <w:lang w:val="en-US"/>
              </w:rPr>
              <w:t xml:space="preserve">Salario totale per </w:t>
            </w:r>
            <w:r w:rsidR="00AB5E98" w:rsidRPr="00AD7EB8">
              <w:rPr>
                <w:lang w:val="en-US"/>
              </w:rPr>
              <w:t xml:space="preserve">16 </w:t>
            </w:r>
            <w:r>
              <w:rPr>
                <w:lang w:val="en-US"/>
              </w:rPr>
              <w:t>lezioni</w:t>
            </w:r>
          </w:p>
        </w:tc>
        <w:tc>
          <w:tcPr>
            <w:tcW w:w="1558" w:type="dxa"/>
          </w:tcPr>
          <w:p w:rsidR="00AB5E98" w:rsidRPr="00AD7EB8" w:rsidRDefault="00AB5E98" w:rsidP="005567A4">
            <w:pPr>
              <w:jc w:val="center"/>
              <w:rPr>
                <w:lang w:val="en-US"/>
              </w:rPr>
            </w:pPr>
            <w:r w:rsidRPr="00AD7EB8">
              <w:rPr>
                <w:lang w:val="en-US"/>
              </w:rPr>
              <w:t>400 euro</w:t>
            </w:r>
          </w:p>
        </w:tc>
        <w:tc>
          <w:tcPr>
            <w:tcW w:w="1844" w:type="dxa"/>
          </w:tcPr>
          <w:p w:rsidR="00AB5E98" w:rsidRPr="00AD7EB8" w:rsidRDefault="00AB5E98" w:rsidP="005567A4">
            <w:pPr>
              <w:jc w:val="center"/>
              <w:rPr>
                <w:lang w:val="en-US"/>
              </w:rPr>
            </w:pPr>
            <w:r w:rsidRPr="00AD7EB8">
              <w:rPr>
                <w:lang w:val="en-US"/>
              </w:rPr>
              <w:t>560 euro</w:t>
            </w:r>
          </w:p>
        </w:tc>
        <w:tc>
          <w:tcPr>
            <w:tcW w:w="1701" w:type="dxa"/>
          </w:tcPr>
          <w:p w:rsidR="00AB5E98" w:rsidRPr="00AD7EB8" w:rsidRDefault="00AB5E98" w:rsidP="005567A4">
            <w:pPr>
              <w:jc w:val="center"/>
              <w:rPr>
                <w:lang w:val="en-US"/>
              </w:rPr>
            </w:pPr>
            <w:r w:rsidRPr="00AD7EB8">
              <w:rPr>
                <w:lang w:val="en-US"/>
              </w:rPr>
              <w:t>720 euro</w:t>
            </w:r>
          </w:p>
        </w:tc>
      </w:tr>
      <w:tr w:rsidR="00AB5E98" w:rsidRPr="00AD7EB8" w:rsidTr="005567A4">
        <w:tc>
          <w:tcPr>
            <w:tcW w:w="2410" w:type="dxa"/>
          </w:tcPr>
          <w:p w:rsidR="00AB5E98" w:rsidRPr="00AD7EB8" w:rsidRDefault="00AB5E98" w:rsidP="005567A4">
            <w:pPr>
              <w:jc w:val="both"/>
              <w:rPr>
                <w:lang w:val="en-US"/>
              </w:rPr>
            </w:pPr>
            <w:r w:rsidRPr="00AD7EB8">
              <w:rPr>
                <w:lang w:val="en-US"/>
              </w:rPr>
              <w:t xml:space="preserve">30% </w:t>
            </w:r>
            <w:r w:rsidR="00A9011A">
              <w:rPr>
                <w:lang w:val="en-US"/>
              </w:rPr>
              <w:t>spese generali</w:t>
            </w:r>
          </w:p>
        </w:tc>
        <w:tc>
          <w:tcPr>
            <w:tcW w:w="1558" w:type="dxa"/>
          </w:tcPr>
          <w:p w:rsidR="00AB5E98" w:rsidRPr="00AD7EB8" w:rsidRDefault="00AB5E98" w:rsidP="005567A4">
            <w:pPr>
              <w:jc w:val="center"/>
              <w:rPr>
                <w:lang w:val="en-US"/>
              </w:rPr>
            </w:pPr>
            <w:r w:rsidRPr="00AD7EB8">
              <w:rPr>
                <w:lang w:val="en-US"/>
              </w:rPr>
              <w:t>120</w:t>
            </w:r>
          </w:p>
        </w:tc>
        <w:tc>
          <w:tcPr>
            <w:tcW w:w="1844" w:type="dxa"/>
          </w:tcPr>
          <w:p w:rsidR="00AB5E98" w:rsidRPr="00AD7EB8" w:rsidRDefault="00AB5E98" w:rsidP="005567A4">
            <w:pPr>
              <w:jc w:val="center"/>
              <w:rPr>
                <w:lang w:val="en-US"/>
              </w:rPr>
            </w:pPr>
            <w:r w:rsidRPr="00AD7EB8">
              <w:rPr>
                <w:lang w:val="en-US"/>
              </w:rPr>
              <w:t>168</w:t>
            </w:r>
          </w:p>
        </w:tc>
        <w:tc>
          <w:tcPr>
            <w:tcW w:w="1701" w:type="dxa"/>
          </w:tcPr>
          <w:p w:rsidR="00AB5E98" w:rsidRPr="00AD7EB8" w:rsidRDefault="00AB5E98" w:rsidP="005567A4">
            <w:pPr>
              <w:jc w:val="center"/>
              <w:rPr>
                <w:lang w:val="en-US"/>
              </w:rPr>
            </w:pPr>
            <w:r w:rsidRPr="00AD7EB8">
              <w:rPr>
                <w:lang w:val="en-US"/>
              </w:rPr>
              <w:t>216</w:t>
            </w:r>
          </w:p>
        </w:tc>
      </w:tr>
      <w:tr w:rsidR="00AB5E98" w:rsidRPr="00AD7EB8" w:rsidTr="005567A4">
        <w:tc>
          <w:tcPr>
            <w:tcW w:w="2410" w:type="dxa"/>
          </w:tcPr>
          <w:p w:rsidR="00AB5E98" w:rsidRPr="00AD7EB8" w:rsidRDefault="00A9011A" w:rsidP="005567A4">
            <w:pPr>
              <w:jc w:val="both"/>
              <w:rPr>
                <w:lang w:val="en-US"/>
              </w:rPr>
            </w:pPr>
            <w:r>
              <w:rPr>
                <w:lang w:val="en-US"/>
              </w:rPr>
              <w:t>Totale</w:t>
            </w:r>
          </w:p>
        </w:tc>
        <w:tc>
          <w:tcPr>
            <w:tcW w:w="1558" w:type="dxa"/>
          </w:tcPr>
          <w:p w:rsidR="00AB5E98" w:rsidRPr="00AD7EB8" w:rsidRDefault="00AB5E98" w:rsidP="005567A4">
            <w:pPr>
              <w:jc w:val="center"/>
              <w:rPr>
                <w:lang w:val="en-US"/>
              </w:rPr>
            </w:pPr>
            <w:r w:rsidRPr="00AD7EB8">
              <w:rPr>
                <w:lang w:val="en-US"/>
              </w:rPr>
              <w:t>520 euro</w:t>
            </w:r>
          </w:p>
        </w:tc>
        <w:tc>
          <w:tcPr>
            <w:tcW w:w="1844" w:type="dxa"/>
          </w:tcPr>
          <w:p w:rsidR="00AB5E98" w:rsidRPr="00AD7EB8" w:rsidRDefault="00AB5E98" w:rsidP="005567A4">
            <w:pPr>
              <w:jc w:val="center"/>
              <w:rPr>
                <w:lang w:val="en-US"/>
              </w:rPr>
            </w:pPr>
            <w:r w:rsidRPr="00AD7EB8">
              <w:rPr>
                <w:lang w:val="en-US"/>
              </w:rPr>
              <w:t>728 euro</w:t>
            </w:r>
          </w:p>
        </w:tc>
        <w:tc>
          <w:tcPr>
            <w:tcW w:w="1701" w:type="dxa"/>
          </w:tcPr>
          <w:p w:rsidR="00AB5E98" w:rsidRPr="00AD7EB8" w:rsidRDefault="00AB5E98" w:rsidP="005567A4">
            <w:pPr>
              <w:jc w:val="center"/>
              <w:rPr>
                <w:lang w:val="en-US"/>
              </w:rPr>
            </w:pPr>
            <w:r w:rsidRPr="00AD7EB8">
              <w:rPr>
                <w:lang w:val="en-US"/>
              </w:rPr>
              <w:t>936 euro</w:t>
            </w:r>
          </w:p>
        </w:tc>
      </w:tr>
      <w:tr w:rsidR="00AB5E98" w:rsidRPr="00AD7EB8" w:rsidTr="005567A4">
        <w:tc>
          <w:tcPr>
            <w:tcW w:w="2410" w:type="dxa"/>
          </w:tcPr>
          <w:p w:rsidR="00AB5E98" w:rsidRPr="00AD7EB8" w:rsidRDefault="00A9011A" w:rsidP="005567A4">
            <w:pPr>
              <w:jc w:val="both"/>
              <w:rPr>
                <w:lang w:val="en-US"/>
              </w:rPr>
            </w:pPr>
            <w:r>
              <w:rPr>
                <w:lang w:val="en-US"/>
              </w:rPr>
              <w:t>Quota</w:t>
            </w:r>
          </w:p>
        </w:tc>
        <w:tc>
          <w:tcPr>
            <w:tcW w:w="1558" w:type="dxa"/>
          </w:tcPr>
          <w:p w:rsidR="00AB5E98" w:rsidRPr="00AD7EB8" w:rsidRDefault="00AB5E98" w:rsidP="005567A4">
            <w:pPr>
              <w:jc w:val="center"/>
              <w:rPr>
                <w:lang w:val="en-US"/>
              </w:rPr>
            </w:pPr>
          </w:p>
        </w:tc>
        <w:tc>
          <w:tcPr>
            <w:tcW w:w="1844" w:type="dxa"/>
          </w:tcPr>
          <w:p w:rsidR="00AB5E98" w:rsidRPr="00AD7EB8" w:rsidRDefault="00AB5E98" w:rsidP="005567A4">
            <w:pPr>
              <w:jc w:val="center"/>
              <w:rPr>
                <w:lang w:val="en-US"/>
              </w:rPr>
            </w:pPr>
          </w:p>
        </w:tc>
        <w:tc>
          <w:tcPr>
            <w:tcW w:w="1701" w:type="dxa"/>
          </w:tcPr>
          <w:p w:rsidR="00AB5E98" w:rsidRPr="00AD7EB8" w:rsidRDefault="00AB5E98" w:rsidP="005567A4">
            <w:pPr>
              <w:jc w:val="center"/>
              <w:rPr>
                <w:lang w:val="en-US"/>
              </w:rPr>
            </w:pPr>
          </w:p>
        </w:tc>
      </w:tr>
      <w:tr w:rsidR="00AB5E98" w:rsidRPr="00AD7EB8" w:rsidTr="005567A4">
        <w:tc>
          <w:tcPr>
            <w:tcW w:w="2410" w:type="dxa"/>
          </w:tcPr>
          <w:p w:rsidR="00AB5E98" w:rsidRPr="00AD7EB8" w:rsidRDefault="00AB5E98" w:rsidP="005567A4">
            <w:pPr>
              <w:jc w:val="both"/>
              <w:rPr>
                <w:lang w:val="en-US"/>
              </w:rPr>
            </w:pPr>
            <w:r w:rsidRPr="00AD7EB8">
              <w:rPr>
                <w:lang w:val="en-US"/>
              </w:rPr>
              <w:t xml:space="preserve">12 </w:t>
            </w:r>
            <w:r w:rsidR="00A9011A">
              <w:rPr>
                <w:lang w:val="en-US"/>
              </w:rPr>
              <w:t>discenti</w:t>
            </w:r>
          </w:p>
        </w:tc>
        <w:tc>
          <w:tcPr>
            <w:tcW w:w="1558" w:type="dxa"/>
          </w:tcPr>
          <w:p w:rsidR="00AB5E98" w:rsidRPr="00AD7EB8" w:rsidRDefault="00AB5E98" w:rsidP="005567A4">
            <w:pPr>
              <w:jc w:val="center"/>
              <w:rPr>
                <w:lang w:val="en-US"/>
              </w:rPr>
            </w:pPr>
            <w:r w:rsidRPr="00AD7EB8">
              <w:rPr>
                <w:lang w:val="en-US"/>
              </w:rPr>
              <w:t>43 euro</w:t>
            </w:r>
          </w:p>
        </w:tc>
        <w:tc>
          <w:tcPr>
            <w:tcW w:w="1844" w:type="dxa"/>
          </w:tcPr>
          <w:p w:rsidR="00AB5E98" w:rsidRPr="00AD7EB8" w:rsidRDefault="00AB5E98" w:rsidP="005567A4">
            <w:pPr>
              <w:jc w:val="center"/>
              <w:rPr>
                <w:lang w:val="en-US"/>
              </w:rPr>
            </w:pPr>
            <w:r w:rsidRPr="00AD7EB8">
              <w:rPr>
                <w:lang w:val="en-US"/>
              </w:rPr>
              <w:t>61 euro</w:t>
            </w:r>
          </w:p>
        </w:tc>
        <w:tc>
          <w:tcPr>
            <w:tcW w:w="1701" w:type="dxa"/>
          </w:tcPr>
          <w:p w:rsidR="00AB5E98" w:rsidRPr="00AD7EB8" w:rsidRDefault="00AB5E98" w:rsidP="005567A4">
            <w:pPr>
              <w:jc w:val="center"/>
              <w:rPr>
                <w:lang w:val="en-US"/>
              </w:rPr>
            </w:pPr>
            <w:r w:rsidRPr="00AD7EB8">
              <w:rPr>
                <w:lang w:val="en-US"/>
              </w:rPr>
              <w:t>78 euro</w:t>
            </w:r>
          </w:p>
        </w:tc>
      </w:tr>
      <w:tr w:rsidR="00AB5E98" w:rsidRPr="00AD7EB8" w:rsidTr="005567A4">
        <w:tc>
          <w:tcPr>
            <w:tcW w:w="2410" w:type="dxa"/>
          </w:tcPr>
          <w:p w:rsidR="00AB5E98" w:rsidRPr="00AD7EB8" w:rsidRDefault="00AB5E98" w:rsidP="005567A4">
            <w:pPr>
              <w:jc w:val="both"/>
              <w:rPr>
                <w:lang w:val="en-US"/>
              </w:rPr>
            </w:pPr>
            <w:r w:rsidRPr="00AD7EB8">
              <w:rPr>
                <w:lang w:val="en-US"/>
              </w:rPr>
              <w:t xml:space="preserve">16 </w:t>
            </w:r>
            <w:r w:rsidR="00A9011A">
              <w:rPr>
                <w:lang w:val="en-US"/>
              </w:rPr>
              <w:t>discenti</w:t>
            </w:r>
          </w:p>
        </w:tc>
        <w:tc>
          <w:tcPr>
            <w:tcW w:w="1558" w:type="dxa"/>
          </w:tcPr>
          <w:p w:rsidR="00AB5E98" w:rsidRPr="00AD7EB8" w:rsidRDefault="00AB5E98" w:rsidP="005567A4">
            <w:pPr>
              <w:jc w:val="center"/>
              <w:rPr>
                <w:lang w:val="en-US"/>
              </w:rPr>
            </w:pPr>
            <w:r w:rsidRPr="00AD7EB8">
              <w:rPr>
                <w:lang w:val="en-US"/>
              </w:rPr>
              <w:t>33 euro</w:t>
            </w:r>
          </w:p>
        </w:tc>
        <w:tc>
          <w:tcPr>
            <w:tcW w:w="1844" w:type="dxa"/>
          </w:tcPr>
          <w:p w:rsidR="00AB5E98" w:rsidRPr="00AD7EB8" w:rsidRDefault="00AB5E98" w:rsidP="005567A4">
            <w:pPr>
              <w:jc w:val="center"/>
              <w:rPr>
                <w:lang w:val="en-US"/>
              </w:rPr>
            </w:pPr>
            <w:r w:rsidRPr="00AD7EB8">
              <w:rPr>
                <w:lang w:val="en-US"/>
              </w:rPr>
              <w:t>46 euro</w:t>
            </w:r>
          </w:p>
        </w:tc>
        <w:tc>
          <w:tcPr>
            <w:tcW w:w="1701" w:type="dxa"/>
          </w:tcPr>
          <w:p w:rsidR="00AB5E98" w:rsidRPr="00AD7EB8" w:rsidRDefault="00AB5E98" w:rsidP="005567A4">
            <w:pPr>
              <w:jc w:val="center"/>
              <w:rPr>
                <w:lang w:val="en-US"/>
              </w:rPr>
            </w:pPr>
            <w:r w:rsidRPr="00AD7EB8">
              <w:rPr>
                <w:lang w:val="en-US"/>
              </w:rPr>
              <w:t>59 euro</w:t>
            </w:r>
          </w:p>
        </w:tc>
      </w:tr>
    </w:tbl>
    <w:p w:rsidR="00AB5E98" w:rsidRPr="00A9011A" w:rsidRDefault="00A9011A" w:rsidP="00AB5E98">
      <w:pPr>
        <w:jc w:val="both"/>
        <w:rPr>
          <w:color w:val="1A495D" w:themeColor="accent1" w:themeShade="80"/>
          <w:sz w:val="22"/>
          <w:szCs w:val="22"/>
          <w:lang w:val="it-IT"/>
        </w:rPr>
      </w:pPr>
      <w:r w:rsidRPr="00A9011A">
        <w:rPr>
          <w:color w:val="1A495D" w:themeColor="accent1" w:themeShade="80"/>
          <w:sz w:val="22"/>
          <w:szCs w:val="22"/>
          <w:lang w:val="it-IT"/>
        </w:rPr>
        <w:t>La tabella 11 mostra i costi basati su un corso di 16 lezioni in base ai 3 diversi livelli salariali e una percentuale fissa di spese generali del 40%.</w:t>
      </w:r>
    </w:p>
    <w:tbl>
      <w:tblPr>
        <w:tblStyle w:val="Tabel-Gitter"/>
        <w:tblW w:w="0" w:type="auto"/>
        <w:tblInd w:w="562" w:type="dxa"/>
        <w:tblLook w:val="04A0" w:firstRow="1" w:lastRow="0" w:firstColumn="1" w:lastColumn="0" w:noHBand="0" w:noVBand="1"/>
      </w:tblPr>
      <w:tblGrid>
        <w:gridCol w:w="2410"/>
        <w:gridCol w:w="1558"/>
        <w:gridCol w:w="1844"/>
        <w:gridCol w:w="1701"/>
      </w:tblGrid>
      <w:tr w:rsidR="00AB5E98" w:rsidRPr="00AD7EB8" w:rsidTr="005567A4">
        <w:tc>
          <w:tcPr>
            <w:tcW w:w="2410" w:type="dxa"/>
            <w:shd w:val="clear" w:color="auto" w:fill="CDDDE1" w:themeFill="accent5" w:themeFillTint="66"/>
          </w:tcPr>
          <w:p w:rsidR="00AB5E98" w:rsidRPr="00075B1A" w:rsidRDefault="00AB5E98" w:rsidP="005567A4">
            <w:pPr>
              <w:jc w:val="center"/>
              <w:rPr>
                <w:b/>
                <w:sz w:val="24"/>
                <w:szCs w:val="24"/>
                <w:lang w:val="en-US"/>
              </w:rPr>
            </w:pPr>
            <w:r w:rsidRPr="00075B1A">
              <w:rPr>
                <w:b/>
                <w:sz w:val="24"/>
                <w:szCs w:val="24"/>
                <w:lang w:val="en-US"/>
              </w:rPr>
              <w:t>Tab</w:t>
            </w:r>
            <w:r w:rsidR="00A9011A">
              <w:rPr>
                <w:b/>
                <w:sz w:val="24"/>
                <w:szCs w:val="24"/>
                <w:lang w:val="en-US"/>
              </w:rPr>
              <w:t>ella</w:t>
            </w:r>
            <w:r w:rsidRPr="00075B1A">
              <w:rPr>
                <w:b/>
                <w:sz w:val="24"/>
                <w:szCs w:val="24"/>
                <w:lang w:val="en-US"/>
              </w:rPr>
              <w:t xml:space="preserve"> 11</w:t>
            </w:r>
          </w:p>
        </w:tc>
        <w:tc>
          <w:tcPr>
            <w:tcW w:w="1558" w:type="dxa"/>
            <w:shd w:val="clear" w:color="auto" w:fill="CDDDE1" w:themeFill="accent5" w:themeFillTint="66"/>
          </w:tcPr>
          <w:p w:rsidR="00AB5E98" w:rsidRPr="00075B1A" w:rsidRDefault="00A9011A" w:rsidP="005567A4">
            <w:pPr>
              <w:jc w:val="center"/>
              <w:rPr>
                <w:b/>
                <w:sz w:val="24"/>
                <w:szCs w:val="24"/>
                <w:lang w:val="en-US"/>
              </w:rPr>
            </w:pPr>
            <w:r>
              <w:rPr>
                <w:b/>
                <w:sz w:val="24"/>
                <w:szCs w:val="24"/>
                <w:lang w:val="en-US"/>
              </w:rPr>
              <w:t>Li</w:t>
            </w:r>
            <w:r w:rsidR="00AB5E98" w:rsidRPr="00075B1A">
              <w:rPr>
                <w:b/>
                <w:sz w:val="24"/>
                <w:szCs w:val="24"/>
                <w:lang w:val="en-US"/>
              </w:rPr>
              <w:t>vel</w:t>
            </w:r>
            <w:r>
              <w:rPr>
                <w:b/>
                <w:sz w:val="24"/>
                <w:szCs w:val="24"/>
                <w:lang w:val="en-US"/>
              </w:rPr>
              <w:t>lo</w:t>
            </w:r>
            <w:r w:rsidR="00AB5E98" w:rsidRPr="00075B1A">
              <w:rPr>
                <w:b/>
                <w:sz w:val="24"/>
                <w:szCs w:val="24"/>
                <w:lang w:val="en-US"/>
              </w:rPr>
              <w:t xml:space="preserve"> 1</w:t>
            </w:r>
          </w:p>
        </w:tc>
        <w:tc>
          <w:tcPr>
            <w:tcW w:w="1844" w:type="dxa"/>
            <w:shd w:val="clear" w:color="auto" w:fill="CDDDE1" w:themeFill="accent5" w:themeFillTint="66"/>
          </w:tcPr>
          <w:p w:rsidR="00AB5E98" w:rsidRPr="00075B1A" w:rsidRDefault="00A9011A" w:rsidP="005567A4">
            <w:pPr>
              <w:jc w:val="center"/>
              <w:rPr>
                <w:b/>
                <w:sz w:val="24"/>
                <w:szCs w:val="24"/>
                <w:lang w:val="en-US"/>
              </w:rPr>
            </w:pPr>
            <w:r>
              <w:rPr>
                <w:b/>
                <w:sz w:val="24"/>
                <w:szCs w:val="24"/>
                <w:lang w:val="en-US"/>
              </w:rPr>
              <w:t>Li</w:t>
            </w:r>
            <w:r w:rsidRPr="00075B1A">
              <w:rPr>
                <w:b/>
                <w:sz w:val="24"/>
                <w:szCs w:val="24"/>
                <w:lang w:val="en-US"/>
              </w:rPr>
              <w:t>vel</w:t>
            </w:r>
            <w:r>
              <w:rPr>
                <w:b/>
                <w:sz w:val="24"/>
                <w:szCs w:val="24"/>
                <w:lang w:val="en-US"/>
              </w:rPr>
              <w:t>lo</w:t>
            </w:r>
            <w:r w:rsidRPr="00075B1A">
              <w:rPr>
                <w:b/>
                <w:sz w:val="24"/>
                <w:szCs w:val="24"/>
                <w:lang w:val="en-US"/>
              </w:rPr>
              <w:t xml:space="preserve"> </w:t>
            </w:r>
            <w:r w:rsidR="00AB5E98" w:rsidRPr="00075B1A">
              <w:rPr>
                <w:b/>
                <w:sz w:val="24"/>
                <w:szCs w:val="24"/>
                <w:lang w:val="en-US"/>
              </w:rPr>
              <w:t>2</w:t>
            </w:r>
          </w:p>
        </w:tc>
        <w:tc>
          <w:tcPr>
            <w:tcW w:w="1701" w:type="dxa"/>
            <w:shd w:val="clear" w:color="auto" w:fill="CDDDE1" w:themeFill="accent5" w:themeFillTint="66"/>
          </w:tcPr>
          <w:p w:rsidR="00AB5E98" w:rsidRPr="00075B1A" w:rsidRDefault="00643E66" w:rsidP="005567A4">
            <w:pPr>
              <w:jc w:val="center"/>
              <w:rPr>
                <w:b/>
                <w:sz w:val="24"/>
                <w:szCs w:val="24"/>
                <w:lang w:val="en-US"/>
              </w:rPr>
            </w:pPr>
            <w:r>
              <w:rPr>
                <w:b/>
                <w:sz w:val="24"/>
                <w:szCs w:val="24"/>
                <w:lang w:val="en-US"/>
              </w:rPr>
              <w:t>Li</w:t>
            </w:r>
            <w:r w:rsidRPr="00075B1A">
              <w:rPr>
                <w:b/>
                <w:sz w:val="24"/>
                <w:szCs w:val="24"/>
                <w:lang w:val="en-US"/>
              </w:rPr>
              <w:t>vel</w:t>
            </w:r>
            <w:r>
              <w:rPr>
                <w:b/>
                <w:sz w:val="24"/>
                <w:szCs w:val="24"/>
                <w:lang w:val="en-US"/>
              </w:rPr>
              <w:t>lo</w:t>
            </w:r>
            <w:r w:rsidRPr="00075B1A">
              <w:rPr>
                <w:b/>
                <w:sz w:val="24"/>
                <w:szCs w:val="24"/>
                <w:lang w:val="en-US"/>
              </w:rPr>
              <w:t xml:space="preserve"> </w:t>
            </w:r>
            <w:r w:rsidR="00AB5E98" w:rsidRPr="00075B1A">
              <w:rPr>
                <w:b/>
                <w:sz w:val="24"/>
                <w:szCs w:val="24"/>
                <w:lang w:val="en-US"/>
              </w:rPr>
              <w:t>3</w:t>
            </w:r>
          </w:p>
        </w:tc>
      </w:tr>
      <w:tr w:rsidR="00643E66" w:rsidRPr="00AD7EB8" w:rsidTr="005567A4">
        <w:tc>
          <w:tcPr>
            <w:tcW w:w="2410" w:type="dxa"/>
          </w:tcPr>
          <w:p w:rsidR="00643E66" w:rsidRPr="00AD7EB8" w:rsidRDefault="00643E66" w:rsidP="00643E66">
            <w:pPr>
              <w:jc w:val="both"/>
              <w:rPr>
                <w:u w:val="single"/>
                <w:lang w:val="en-US"/>
              </w:rPr>
            </w:pPr>
            <w:r>
              <w:rPr>
                <w:u w:val="single"/>
                <w:lang w:val="en-US"/>
              </w:rPr>
              <w:t>Salario per lezione</w:t>
            </w:r>
            <w:r w:rsidRPr="00AD7EB8">
              <w:rPr>
                <w:u w:val="single"/>
                <w:lang w:val="en-US"/>
              </w:rPr>
              <w:t xml:space="preserve"> </w:t>
            </w:r>
          </w:p>
        </w:tc>
        <w:tc>
          <w:tcPr>
            <w:tcW w:w="1558" w:type="dxa"/>
          </w:tcPr>
          <w:p w:rsidR="00643E66" w:rsidRPr="00AD7EB8" w:rsidRDefault="00643E66" w:rsidP="00643E66">
            <w:pPr>
              <w:jc w:val="center"/>
              <w:rPr>
                <w:lang w:val="en-US"/>
              </w:rPr>
            </w:pPr>
            <w:r w:rsidRPr="00AD7EB8">
              <w:rPr>
                <w:lang w:val="en-US"/>
              </w:rPr>
              <w:t>25 euro</w:t>
            </w:r>
          </w:p>
        </w:tc>
        <w:tc>
          <w:tcPr>
            <w:tcW w:w="1844" w:type="dxa"/>
          </w:tcPr>
          <w:p w:rsidR="00643E66" w:rsidRPr="00AD7EB8" w:rsidRDefault="00643E66" w:rsidP="00643E66">
            <w:pPr>
              <w:jc w:val="center"/>
              <w:rPr>
                <w:lang w:val="en-US"/>
              </w:rPr>
            </w:pPr>
            <w:r w:rsidRPr="00AD7EB8">
              <w:rPr>
                <w:lang w:val="en-US"/>
              </w:rPr>
              <w:t>35 euro</w:t>
            </w:r>
          </w:p>
        </w:tc>
        <w:tc>
          <w:tcPr>
            <w:tcW w:w="1701" w:type="dxa"/>
          </w:tcPr>
          <w:p w:rsidR="00643E66" w:rsidRPr="00AD7EB8" w:rsidRDefault="00643E66" w:rsidP="00643E66">
            <w:pPr>
              <w:jc w:val="center"/>
              <w:rPr>
                <w:lang w:val="en-US"/>
              </w:rPr>
            </w:pPr>
            <w:r w:rsidRPr="00AD7EB8">
              <w:rPr>
                <w:lang w:val="en-US"/>
              </w:rPr>
              <w:t>45 euro</w:t>
            </w:r>
          </w:p>
        </w:tc>
      </w:tr>
      <w:tr w:rsidR="00643E66" w:rsidRPr="00AD7EB8" w:rsidTr="005567A4">
        <w:tc>
          <w:tcPr>
            <w:tcW w:w="2410" w:type="dxa"/>
          </w:tcPr>
          <w:p w:rsidR="00643E66" w:rsidRPr="00AD7EB8" w:rsidRDefault="00643E66" w:rsidP="00643E66">
            <w:pPr>
              <w:jc w:val="both"/>
              <w:rPr>
                <w:lang w:val="en-US"/>
              </w:rPr>
            </w:pPr>
            <w:r>
              <w:rPr>
                <w:lang w:val="en-US"/>
              </w:rPr>
              <w:t xml:space="preserve">Salario totale per </w:t>
            </w:r>
            <w:r w:rsidRPr="00AD7EB8">
              <w:rPr>
                <w:lang w:val="en-US"/>
              </w:rPr>
              <w:t xml:space="preserve">16 </w:t>
            </w:r>
            <w:r>
              <w:rPr>
                <w:lang w:val="en-US"/>
              </w:rPr>
              <w:t>lezioni</w:t>
            </w:r>
          </w:p>
        </w:tc>
        <w:tc>
          <w:tcPr>
            <w:tcW w:w="1558" w:type="dxa"/>
          </w:tcPr>
          <w:p w:rsidR="00643E66" w:rsidRPr="00AD7EB8" w:rsidRDefault="00643E66" w:rsidP="00643E66">
            <w:pPr>
              <w:jc w:val="center"/>
              <w:rPr>
                <w:lang w:val="en-US"/>
              </w:rPr>
            </w:pPr>
            <w:r w:rsidRPr="00AD7EB8">
              <w:rPr>
                <w:lang w:val="en-US"/>
              </w:rPr>
              <w:t>400 euro</w:t>
            </w:r>
          </w:p>
        </w:tc>
        <w:tc>
          <w:tcPr>
            <w:tcW w:w="1844" w:type="dxa"/>
          </w:tcPr>
          <w:p w:rsidR="00643E66" w:rsidRPr="00AD7EB8" w:rsidRDefault="00643E66" w:rsidP="00643E66">
            <w:pPr>
              <w:jc w:val="center"/>
              <w:rPr>
                <w:lang w:val="en-US"/>
              </w:rPr>
            </w:pPr>
            <w:r w:rsidRPr="00AD7EB8">
              <w:rPr>
                <w:lang w:val="en-US"/>
              </w:rPr>
              <w:t>560 euro</w:t>
            </w:r>
          </w:p>
        </w:tc>
        <w:tc>
          <w:tcPr>
            <w:tcW w:w="1701" w:type="dxa"/>
          </w:tcPr>
          <w:p w:rsidR="00643E66" w:rsidRPr="00AD7EB8" w:rsidRDefault="00643E66" w:rsidP="00643E66">
            <w:pPr>
              <w:jc w:val="center"/>
              <w:rPr>
                <w:lang w:val="en-US"/>
              </w:rPr>
            </w:pPr>
            <w:r w:rsidRPr="00AD7EB8">
              <w:rPr>
                <w:lang w:val="en-US"/>
              </w:rPr>
              <w:t>720 euro</w:t>
            </w:r>
          </w:p>
        </w:tc>
      </w:tr>
      <w:tr w:rsidR="00643E66" w:rsidRPr="00AD7EB8" w:rsidTr="005567A4">
        <w:tc>
          <w:tcPr>
            <w:tcW w:w="2410" w:type="dxa"/>
          </w:tcPr>
          <w:p w:rsidR="00643E66" w:rsidRPr="00AD7EB8" w:rsidRDefault="00643E66" w:rsidP="00643E66">
            <w:pPr>
              <w:jc w:val="both"/>
              <w:rPr>
                <w:lang w:val="en-US"/>
              </w:rPr>
            </w:pPr>
            <w:r>
              <w:rPr>
                <w:lang w:val="en-US"/>
              </w:rPr>
              <w:t>4</w:t>
            </w:r>
            <w:r w:rsidRPr="00AD7EB8">
              <w:rPr>
                <w:lang w:val="en-US"/>
              </w:rPr>
              <w:t xml:space="preserve">0% </w:t>
            </w:r>
            <w:r>
              <w:rPr>
                <w:lang w:val="en-US"/>
              </w:rPr>
              <w:t>spese generali</w:t>
            </w:r>
          </w:p>
        </w:tc>
        <w:tc>
          <w:tcPr>
            <w:tcW w:w="1558" w:type="dxa"/>
          </w:tcPr>
          <w:p w:rsidR="00643E66" w:rsidRPr="00AD7EB8" w:rsidRDefault="00643E66" w:rsidP="00643E66">
            <w:pPr>
              <w:jc w:val="center"/>
              <w:rPr>
                <w:lang w:val="en-US"/>
              </w:rPr>
            </w:pPr>
            <w:r w:rsidRPr="00AD7EB8">
              <w:rPr>
                <w:lang w:val="en-US"/>
              </w:rPr>
              <w:t>160</w:t>
            </w:r>
          </w:p>
        </w:tc>
        <w:tc>
          <w:tcPr>
            <w:tcW w:w="1844" w:type="dxa"/>
          </w:tcPr>
          <w:p w:rsidR="00643E66" w:rsidRPr="00AD7EB8" w:rsidRDefault="00643E66" w:rsidP="00643E66">
            <w:pPr>
              <w:jc w:val="center"/>
              <w:rPr>
                <w:lang w:val="en-US"/>
              </w:rPr>
            </w:pPr>
            <w:r w:rsidRPr="00AD7EB8">
              <w:rPr>
                <w:lang w:val="en-US"/>
              </w:rPr>
              <w:t>224</w:t>
            </w:r>
          </w:p>
        </w:tc>
        <w:tc>
          <w:tcPr>
            <w:tcW w:w="1701" w:type="dxa"/>
          </w:tcPr>
          <w:p w:rsidR="00643E66" w:rsidRPr="00AD7EB8" w:rsidRDefault="00643E66" w:rsidP="00643E66">
            <w:pPr>
              <w:jc w:val="center"/>
              <w:rPr>
                <w:lang w:val="en-US"/>
              </w:rPr>
            </w:pPr>
            <w:r w:rsidRPr="00AD7EB8">
              <w:rPr>
                <w:lang w:val="en-US"/>
              </w:rPr>
              <w:t>288</w:t>
            </w:r>
          </w:p>
        </w:tc>
      </w:tr>
      <w:tr w:rsidR="00643E66" w:rsidRPr="00AD7EB8" w:rsidTr="005567A4">
        <w:tc>
          <w:tcPr>
            <w:tcW w:w="2410" w:type="dxa"/>
          </w:tcPr>
          <w:p w:rsidR="00643E66" w:rsidRPr="00AD7EB8" w:rsidRDefault="00643E66" w:rsidP="00643E66">
            <w:pPr>
              <w:jc w:val="both"/>
              <w:rPr>
                <w:lang w:val="en-US"/>
              </w:rPr>
            </w:pPr>
            <w:r>
              <w:rPr>
                <w:lang w:val="en-US"/>
              </w:rPr>
              <w:t>Totale</w:t>
            </w:r>
          </w:p>
        </w:tc>
        <w:tc>
          <w:tcPr>
            <w:tcW w:w="1558" w:type="dxa"/>
          </w:tcPr>
          <w:p w:rsidR="00643E66" w:rsidRPr="00AD7EB8" w:rsidRDefault="00643E66" w:rsidP="00643E66">
            <w:pPr>
              <w:jc w:val="center"/>
              <w:rPr>
                <w:lang w:val="en-US"/>
              </w:rPr>
            </w:pPr>
            <w:r w:rsidRPr="00AD7EB8">
              <w:rPr>
                <w:lang w:val="en-US"/>
              </w:rPr>
              <w:t>560 euro</w:t>
            </w:r>
          </w:p>
        </w:tc>
        <w:tc>
          <w:tcPr>
            <w:tcW w:w="1844" w:type="dxa"/>
          </w:tcPr>
          <w:p w:rsidR="00643E66" w:rsidRPr="00AD7EB8" w:rsidRDefault="00643E66" w:rsidP="00643E66">
            <w:pPr>
              <w:jc w:val="center"/>
              <w:rPr>
                <w:lang w:val="en-US"/>
              </w:rPr>
            </w:pPr>
            <w:r w:rsidRPr="00AD7EB8">
              <w:rPr>
                <w:lang w:val="en-US"/>
              </w:rPr>
              <w:t>784 euro</w:t>
            </w:r>
          </w:p>
        </w:tc>
        <w:tc>
          <w:tcPr>
            <w:tcW w:w="1701" w:type="dxa"/>
          </w:tcPr>
          <w:p w:rsidR="00643E66" w:rsidRPr="00AD7EB8" w:rsidRDefault="00643E66" w:rsidP="00643E66">
            <w:pPr>
              <w:jc w:val="center"/>
              <w:rPr>
                <w:lang w:val="en-US"/>
              </w:rPr>
            </w:pPr>
            <w:r w:rsidRPr="00AD7EB8">
              <w:rPr>
                <w:lang w:val="en-US"/>
              </w:rPr>
              <w:t>1008 euro</w:t>
            </w:r>
          </w:p>
        </w:tc>
      </w:tr>
      <w:tr w:rsidR="00643E66" w:rsidRPr="00AD7EB8" w:rsidTr="005567A4">
        <w:tc>
          <w:tcPr>
            <w:tcW w:w="2410" w:type="dxa"/>
          </w:tcPr>
          <w:p w:rsidR="00643E66" w:rsidRPr="00AD7EB8" w:rsidRDefault="00643E66" w:rsidP="00643E66">
            <w:pPr>
              <w:jc w:val="both"/>
              <w:rPr>
                <w:lang w:val="en-US"/>
              </w:rPr>
            </w:pPr>
            <w:r>
              <w:rPr>
                <w:lang w:val="en-US"/>
              </w:rPr>
              <w:t>Quota</w:t>
            </w:r>
          </w:p>
        </w:tc>
        <w:tc>
          <w:tcPr>
            <w:tcW w:w="1558" w:type="dxa"/>
          </w:tcPr>
          <w:p w:rsidR="00643E66" w:rsidRPr="00AD7EB8" w:rsidRDefault="00643E66" w:rsidP="00643E66">
            <w:pPr>
              <w:jc w:val="center"/>
              <w:rPr>
                <w:lang w:val="en-US"/>
              </w:rPr>
            </w:pPr>
          </w:p>
        </w:tc>
        <w:tc>
          <w:tcPr>
            <w:tcW w:w="1844" w:type="dxa"/>
          </w:tcPr>
          <w:p w:rsidR="00643E66" w:rsidRPr="00AD7EB8" w:rsidRDefault="00643E66" w:rsidP="00643E66">
            <w:pPr>
              <w:jc w:val="center"/>
              <w:rPr>
                <w:lang w:val="en-US"/>
              </w:rPr>
            </w:pPr>
          </w:p>
        </w:tc>
        <w:tc>
          <w:tcPr>
            <w:tcW w:w="1701" w:type="dxa"/>
          </w:tcPr>
          <w:p w:rsidR="00643E66" w:rsidRPr="00AD7EB8" w:rsidRDefault="00643E66" w:rsidP="00643E66">
            <w:pPr>
              <w:jc w:val="center"/>
              <w:rPr>
                <w:lang w:val="en-US"/>
              </w:rPr>
            </w:pPr>
          </w:p>
        </w:tc>
      </w:tr>
      <w:tr w:rsidR="00643E66" w:rsidRPr="00AD7EB8" w:rsidTr="005567A4">
        <w:tc>
          <w:tcPr>
            <w:tcW w:w="2410" w:type="dxa"/>
          </w:tcPr>
          <w:p w:rsidR="00643E66" w:rsidRPr="00AD7EB8" w:rsidRDefault="00643E66" w:rsidP="00643E66">
            <w:pPr>
              <w:jc w:val="both"/>
              <w:rPr>
                <w:lang w:val="en-US"/>
              </w:rPr>
            </w:pPr>
            <w:r w:rsidRPr="00AD7EB8">
              <w:rPr>
                <w:lang w:val="en-US"/>
              </w:rPr>
              <w:t xml:space="preserve">12 </w:t>
            </w:r>
            <w:r>
              <w:rPr>
                <w:lang w:val="en-US"/>
              </w:rPr>
              <w:t>discenti</w:t>
            </w:r>
          </w:p>
        </w:tc>
        <w:tc>
          <w:tcPr>
            <w:tcW w:w="1558" w:type="dxa"/>
          </w:tcPr>
          <w:p w:rsidR="00643E66" w:rsidRPr="00AD7EB8" w:rsidRDefault="00643E66" w:rsidP="00643E66">
            <w:pPr>
              <w:jc w:val="center"/>
              <w:rPr>
                <w:lang w:val="en-US"/>
              </w:rPr>
            </w:pPr>
            <w:r w:rsidRPr="00AD7EB8">
              <w:rPr>
                <w:lang w:val="en-US"/>
              </w:rPr>
              <w:t>47 euro</w:t>
            </w:r>
          </w:p>
        </w:tc>
        <w:tc>
          <w:tcPr>
            <w:tcW w:w="1844" w:type="dxa"/>
          </w:tcPr>
          <w:p w:rsidR="00643E66" w:rsidRPr="00AD7EB8" w:rsidRDefault="00643E66" w:rsidP="00643E66">
            <w:pPr>
              <w:jc w:val="center"/>
              <w:rPr>
                <w:lang w:val="en-US"/>
              </w:rPr>
            </w:pPr>
            <w:r w:rsidRPr="00AD7EB8">
              <w:rPr>
                <w:lang w:val="en-US"/>
              </w:rPr>
              <w:t>65 euro</w:t>
            </w:r>
          </w:p>
        </w:tc>
        <w:tc>
          <w:tcPr>
            <w:tcW w:w="1701" w:type="dxa"/>
          </w:tcPr>
          <w:p w:rsidR="00643E66" w:rsidRPr="00AD7EB8" w:rsidRDefault="00643E66" w:rsidP="00643E66">
            <w:pPr>
              <w:jc w:val="center"/>
              <w:rPr>
                <w:lang w:val="en-US"/>
              </w:rPr>
            </w:pPr>
            <w:r w:rsidRPr="00AD7EB8">
              <w:rPr>
                <w:lang w:val="en-US"/>
              </w:rPr>
              <w:t>84 euro</w:t>
            </w:r>
          </w:p>
        </w:tc>
      </w:tr>
      <w:tr w:rsidR="00643E66" w:rsidRPr="00AD7EB8" w:rsidTr="005567A4">
        <w:tc>
          <w:tcPr>
            <w:tcW w:w="2410" w:type="dxa"/>
          </w:tcPr>
          <w:p w:rsidR="00643E66" w:rsidRPr="00AD7EB8" w:rsidRDefault="00643E66" w:rsidP="00643E66">
            <w:pPr>
              <w:jc w:val="both"/>
              <w:rPr>
                <w:lang w:val="en-US"/>
              </w:rPr>
            </w:pPr>
            <w:r w:rsidRPr="00AD7EB8">
              <w:rPr>
                <w:lang w:val="en-US"/>
              </w:rPr>
              <w:t xml:space="preserve">16 </w:t>
            </w:r>
            <w:r>
              <w:rPr>
                <w:lang w:val="en-US"/>
              </w:rPr>
              <w:t>discenti</w:t>
            </w:r>
          </w:p>
        </w:tc>
        <w:tc>
          <w:tcPr>
            <w:tcW w:w="1558" w:type="dxa"/>
          </w:tcPr>
          <w:p w:rsidR="00643E66" w:rsidRPr="00AD7EB8" w:rsidRDefault="00643E66" w:rsidP="00643E66">
            <w:pPr>
              <w:jc w:val="center"/>
              <w:rPr>
                <w:lang w:val="en-US"/>
              </w:rPr>
            </w:pPr>
            <w:r w:rsidRPr="00AD7EB8">
              <w:rPr>
                <w:lang w:val="en-US"/>
              </w:rPr>
              <w:t>35 euro</w:t>
            </w:r>
          </w:p>
        </w:tc>
        <w:tc>
          <w:tcPr>
            <w:tcW w:w="1844" w:type="dxa"/>
          </w:tcPr>
          <w:p w:rsidR="00643E66" w:rsidRPr="00AD7EB8" w:rsidRDefault="00643E66" w:rsidP="00643E66">
            <w:pPr>
              <w:jc w:val="center"/>
              <w:rPr>
                <w:lang w:val="en-US"/>
              </w:rPr>
            </w:pPr>
            <w:r w:rsidRPr="00AD7EB8">
              <w:rPr>
                <w:lang w:val="en-US"/>
              </w:rPr>
              <w:t>49 euro</w:t>
            </w:r>
          </w:p>
        </w:tc>
        <w:tc>
          <w:tcPr>
            <w:tcW w:w="1701" w:type="dxa"/>
          </w:tcPr>
          <w:p w:rsidR="00643E66" w:rsidRPr="00AD7EB8" w:rsidRDefault="00643E66" w:rsidP="00643E66">
            <w:pPr>
              <w:jc w:val="center"/>
              <w:rPr>
                <w:lang w:val="en-US"/>
              </w:rPr>
            </w:pPr>
            <w:r w:rsidRPr="00AD7EB8">
              <w:rPr>
                <w:lang w:val="en-US"/>
              </w:rPr>
              <w:t>63 euro</w:t>
            </w:r>
          </w:p>
        </w:tc>
      </w:tr>
    </w:tbl>
    <w:p w:rsidR="00AB5E98" w:rsidRPr="00AD7EB8" w:rsidRDefault="00AB5E98" w:rsidP="00AB5E98">
      <w:pPr>
        <w:jc w:val="both"/>
        <w:rPr>
          <w:sz w:val="22"/>
          <w:szCs w:val="22"/>
          <w:lang w:val="en-US"/>
        </w:rPr>
      </w:pPr>
    </w:p>
    <w:p w:rsidR="00643E66" w:rsidRPr="00643E66" w:rsidRDefault="00643E66" w:rsidP="00643E66">
      <w:pPr>
        <w:jc w:val="both"/>
        <w:rPr>
          <w:color w:val="1A495D" w:themeColor="accent1" w:themeShade="80"/>
          <w:sz w:val="22"/>
          <w:szCs w:val="22"/>
          <w:lang w:val="it-IT"/>
        </w:rPr>
      </w:pPr>
      <w:r w:rsidRPr="00643E66">
        <w:rPr>
          <w:color w:val="1A495D" w:themeColor="accent1" w:themeShade="80"/>
          <w:sz w:val="22"/>
          <w:szCs w:val="22"/>
          <w:lang w:val="it-IT"/>
        </w:rPr>
        <w:t xml:space="preserve">Sarebbe importante aumentare il numero di studenti senior, ad esempio a 24 studenti per corso, per ridurre la quota di iscrizione. </w:t>
      </w:r>
    </w:p>
    <w:p w:rsidR="00643E66" w:rsidRPr="00643E66" w:rsidRDefault="00643E66" w:rsidP="00643E66">
      <w:pPr>
        <w:jc w:val="both"/>
        <w:rPr>
          <w:color w:val="1A495D" w:themeColor="accent1" w:themeShade="80"/>
          <w:sz w:val="22"/>
          <w:szCs w:val="22"/>
          <w:lang w:val="it-IT"/>
        </w:rPr>
      </w:pPr>
      <w:r w:rsidRPr="00643E66">
        <w:rPr>
          <w:color w:val="1A495D" w:themeColor="accent1" w:themeShade="80"/>
          <w:sz w:val="22"/>
          <w:szCs w:val="22"/>
          <w:lang w:val="it-IT"/>
        </w:rPr>
        <w:t xml:space="preserve">Nella </w:t>
      </w:r>
      <w:r>
        <w:rPr>
          <w:color w:val="1A495D" w:themeColor="accent1" w:themeShade="80"/>
          <w:sz w:val="22"/>
          <w:szCs w:val="22"/>
          <w:lang w:val="it-IT"/>
        </w:rPr>
        <w:t xml:space="preserve">richiesta di contributo </w:t>
      </w:r>
      <w:r w:rsidRPr="00643E66">
        <w:rPr>
          <w:color w:val="1A495D" w:themeColor="accent1" w:themeShade="80"/>
          <w:sz w:val="22"/>
          <w:szCs w:val="22"/>
          <w:lang w:val="it-IT"/>
        </w:rPr>
        <w:t>per il progetto BEPRESEL è stato dichiarato che i corsi dovevano avere 12 studenti senior. Alcuni dei corsi sono stati implementati con un massimo di 24 studenti senior senza problemi.</w:t>
      </w:r>
    </w:p>
    <w:p w:rsidR="00643E66" w:rsidRPr="00643E66" w:rsidRDefault="00643E66" w:rsidP="00643E66">
      <w:pPr>
        <w:jc w:val="both"/>
        <w:rPr>
          <w:color w:val="1A495D" w:themeColor="accent1" w:themeShade="80"/>
          <w:sz w:val="22"/>
          <w:szCs w:val="22"/>
          <w:lang w:val="it-IT"/>
        </w:rPr>
      </w:pPr>
      <w:r w:rsidRPr="00643E66">
        <w:rPr>
          <w:color w:val="1A495D" w:themeColor="accent1" w:themeShade="80"/>
          <w:sz w:val="22"/>
          <w:szCs w:val="22"/>
          <w:lang w:val="it-IT"/>
        </w:rPr>
        <w:t xml:space="preserve">Ci sono </w:t>
      </w:r>
      <w:r>
        <w:rPr>
          <w:color w:val="1A495D" w:themeColor="accent1" w:themeShade="80"/>
          <w:sz w:val="22"/>
          <w:szCs w:val="22"/>
          <w:lang w:val="it-IT"/>
        </w:rPr>
        <w:t xml:space="preserve">altre </w:t>
      </w:r>
      <w:r w:rsidRPr="00643E66">
        <w:rPr>
          <w:color w:val="1A495D" w:themeColor="accent1" w:themeShade="80"/>
          <w:sz w:val="22"/>
          <w:szCs w:val="22"/>
          <w:lang w:val="it-IT"/>
        </w:rPr>
        <w:t xml:space="preserve">diverse ragioni per ridurre al minimo il numero di studenti. </w:t>
      </w:r>
    </w:p>
    <w:p w:rsidR="00643E66" w:rsidRPr="00643E66" w:rsidRDefault="00643E66" w:rsidP="00643E66">
      <w:pPr>
        <w:jc w:val="both"/>
        <w:rPr>
          <w:color w:val="1A495D" w:themeColor="accent1" w:themeShade="80"/>
          <w:sz w:val="22"/>
          <w:szCs w:val="22"/>
          <w:lang w:val="it-IT"/>
        </w:rPr>
      </w:pPr>
      <w:r w:rsidRPr="00643E66">
        <w:rPr>
          <w:color w:val="1A495D" w:themeColor="accent1" w:themeShade="80"/>
          <w:sz w:val="22"/>
          <w:szCs w:val="22"/>
          <w:lang w:val="it-IT"/>
        </w:rPr>
        <w:t xml:space="preserve">Molti anziani non sono addestrati a stare seduti in una situazione di apprendimento teorico, ed è prevedibile che molti troveranno difficile porre le domande se </w:t>
      </w:r>
      <w:r>
        <w:rPr>
          <w:color w:val="1A495D" w:themeColor="accent1" w:themeShade="80"/>
          <w:sz w:val="22"/>
          <w:szCs w:val="22"/>
          <w:lang w:val="it-IT"/>
        </w:rPr>
        <w:t xml:space="preserve">ci </w:t>
      </w:r>
      <w:r w:rsidRPr="00643E66">
        <w:rPr>
          <w:color w:val="1A495D" w:themeColor="accent1" w:themeShade="80"/>
          <w:sz w:val="22"/>
          <w:szCs w:val="22"/>
          <w:lang w:val="it-IT"/>
        </w:rPr>
        <w:t>sono molte persone in classe.</w:t>
      </w:r>
    </w:p>
    <w:p w:rsidR="00643E66" w:rsidRPr="00643E66" w:rsidRDefault="00643E66" w:rsidP="00643E66">
      <w:pPr>
        <w:jc w:val="both"/>
        <w:rPr>
          <w:color w:val="1A495D" w:themeColor="accent1" w:themeShade="80"/>
          <w:sz w:val="22"/>
          <w:szCs w:val="22"/>
          <w:lang w:val="it-IT"/>
        </w:rPr>
      </w:pPr>
      <w:r w:rsidRPr="00643E66">
        <w:rPr>
          <w:color w:val="1A495D" w:themeColor="accent1" w:themeShade="80"/>
          <w:sz w:val="22"/>
          <w:szCs w:val="22"/>
          <w:lang w:val="it-IT"/>
        </w:rPr>
        <w:t>Avere 12 studenti richiede un minimo di 3 lezioni per il test x 2 test = 6 lezioni, lasciando 10 lezioni per la parte teorica.</w:t>
      </w:r>
    </w:p>
    <w:p w:rsidR="00643E66" w:rsidRPr="00643E66" w:rsidRDefault="00643E66" w:rsidP="00643E66">
      <w:pPr>
        <w:jc w:val="both"/>
        <w:rPr>
          <w:color w:val="1A495D" w:themeColor="accent1" w:themeShade="80"/>
          <w:sz w:val="22"/>
          <w:szCs w:val="22"/>
          <w:lang w:val="it-IT"/>
        </w:rPr>
      </w:pPr>
      <w:r w:rsidRPr="00643E66">
        <w:rPr>
          <w:color w:val="1A495D" w:themeColor="accent1" w:themeShade="80"/>
          <w:sz w:val="22"/>
          <w:szCs w:val="22"/>
          <w:lang w:val="it-IT"/>
        </w:rPr>
        <w:t xml:space="preserve">Avere 24 studenti richiede un minimo di 6 lezioni per il test x 2 test = 12 lezioni, lasciando solo 4 lezioni per la parte teorica. Suggeriamo di avere un minimo di 20 lezioni quando si lavora con 24 studenti. </w:t>
      </w:r>
    </w:p>
    <w:p w:rsidR="00643E66" w:rsidRPr="00643E66" w:rsidRDefault="00643E66" w:rsidP="00643E66">
      <w:pPr>
        <w:jc w:val="both"/>
        <w:rPr>
          <w:color w:val="1A495D" w:themeColor="accent1" w:themeShade="80"/>
          <w:sz w:val="22"/>
          <w:szCs w:val="22"/>
          <w:lang w:val="it-IT"/>
        </w:rPr>
      </w:pPr>
      <w:r w:rsidRPr="00643E66">
        <w:rPr>
          <w:color w:val="1A495D" w:themeColor="accent1" w:themeShade="80"/>
          <w:sz w:val="22"/>
          <w:szCs w:val="22"/>
          <w:lang w:val="it-IT"/>
        </w:rPr>
        <w:t xml:space="preserve">Se un fornitore </w:t>
      </w:r>
      <w:r>
        <w:rPr>
          <w:color w:val="1A495D" w:themeColor="accent1" w:themeShade="80"/>
          <w:sz w:val="22"/>
          <w:szCs w:val="22"/>
          <w:lang w:val="it-IT"/>
        </w:rPr>
        <w:t>decide di avere</w:t>
      </w:r>
      <w:r w:rsidRPr="00643E66">
        <w:rPr>
          <w:color w:val="1A495D" w:themeColor="accent1" w:themeShade="80"/>
          <w:sz w:val="22"/>
          <w:szCs w:val="22"/>
          <w:lang w:val="it-IT"/>
        </w:rPr>
        <w:t xml:space="preserve"> 24 studenti per corso con 20 lezioni e stima </w:t>
      </w:r>
      <w:r>
        <w:rPr>
          <w:color w:val="1A495D" w:themeColor="accent1" w:themeShade="80"/>
          <w:sz w:val="22"/>
          <w:szCs w:val="22"/>
          <w:lang w:val="it-IT"/>
        </w:rPr>
        <w:t xml:space="preserve">il </w:t>
      </w:r>
      <w:r w:rsidRPr="00643E66">
        <w:rPr>
          <w:color w:val="1A495D" w:themeColor="accent1" w:themeShade="80"/>
          <w:sz w:val="22"/>
          <w:szCs w:val="22"/>
          <w:lang w:val="it-IT"/>
        </w:rPr>
        <w:t>40% di spese generali, il risultato sarà abbastanza simile ad avere 16 studenti in un corso di 16 lezioni.</w:t>
      </w:r>
    </w:p>
    <w:p w:rsidR="00AB5E98" w:rsidRPr="00643E66" w:rsidRDefault="00AB5E98" w:rsidP="00643E66">
      <w:pPr>
        <w:jc w:val="both"/>
        <w:rPr>
          <w:color w:val="000000" w:themeColor="text1"/>
          <w:sz w:val="22"/>
          <w:szCs w:val="22"/>
          <w:lang w:val="it-IT"/>
        </w:rPr>
      </w:pPr>
    </w:p>
    <w:p w:rsidR="00AB5E98" w:rsidRPr="00643E66" w:rsidRDefault="00643E66" w:rsidP="00AB5E98">
      <w:pPr>
        <w:jc w:val="both"/>
        <w:rPr>
          <w:color w:val="1A495D" w:themeColor="accent1" w:themeShade="80"/>
          <w:sz w:val="22"/>
          <w:szCs w:val="22"/>
          <w:lang w:val="it-IT"/>
        </w:rPr>
      </w:pPr>
      <w:r w:rsidRPr="00643E66">
        <w:rPr>
          <w:color w:val="1A495D" w:themeColor="accent1" w:themeShade="80"/>
          <w:sz w:val="22"/>
          <w:szCs w:val="22"/>
          <w:lang w:val="it-IT"/>
        </w:rPr>
        <w:lastRenderedPageBreak/>
        <w:t>La tabella 12 mostra il costo di avere 24 studenti che hanno un corso di 20 lezioni e un overhead del 40%.</w:t>
      </w:r>
    </w:p>
    <w:tbl>
      <w:tblPr>
        <w:tblStyle w:val="Tabel-Gitter"/>
        <w:tblW w:w="0" w:type="auto"/>
        <w:tblInd w:w="562" w:type="dxa"/>
        <w:tblLook w:val="04A0" w:firstRow="1" w:lastRow="0" w:firstColumn="1" w:lastColumn="0" w:noHBand="0" w:noVBand="1"/>
      </w:tblPr>
      <w:tblGrid>
        <w:gridCol w:w="2410"/>
        <w:gridCol w:w="1558"/>
        <w:gridCol w:w="1844"/>
        <w:gridCol w:w="1701"/>
      </w:tblGrid>
      <w:tr w:rsidR="00AB5E98" w:rsidRPr="00AD7EB8" w:rsidTr="005567A4">
        <w:tc>
          <w:tcPr>
            <w:tcW w:w="2410" w:type="dxa"/>
            <w:shd w:val="clear" w:color="auto" w:fill="CDDDE1" w:themeFill="accent5" w:themeFillTint="66"/>
          </w:tcPr>
          <w:p w:rsidR="00AB5E98" w:rsidRPr="00075B1A" w:rsidRDefault="00AB5E98" w:rsidP="005567A4">
            <w:pPr>
              <w:jc w:val="center"/>
              <w:rPr>
                <w:b/>
                <w:sz w:val="24"/>
                <w:szCs w:val="24"/>
                <w:lang w:val="en-US"/>
              </w:rPr>
            </w:pPr>
            <w:r w:rsidRPr="00075B1A">
              <w:rPr>
                <w:b/>
                <w:sz w:val="24"/>
                <w:szCs w:val="24"/>
                <w:lang w:val="en-US"/>
              </w:rPr>
              <w:t>Ta</w:t>
            </w:r>
            <w:r w:rsidR="00643E66">
              <w:rPr>
                <w:b/>
                <w:sz w:val="24"/>
                <w:szCs w:val="24"/>
                <w:lang w:val="en-US"/>
              </w:rPr>
              <w:t>bella</w:t>
            </w:r>
            <w:r w:rsidRPr="00075B1A">
              <w:rPr>
                <w:b/>
                <w:sz w:val="24"/>
                <w:szCs w:val="24"/>
                <w:lang w:val="en-US"/>
              </w:rPr>
              <w:t xml:space="preserve"> 12</w:t>
            </w:r>
          </w:p>
        </w:tc>
        <w:tc>
          <w:tcPr>
            <w:tcW w:w="1558" w:type="dxa"/>
            <w:shd w:val="clear" w:color="auto" w:fill="CDDDE1" w:themeFill="accent5" w:themeFillTint="66"/>
          </w:tcPr>
          <w:p w:rsidR="00AB5E98" w:rsidRPr="00075B1A" w:rsidRDefault="00643E66" w:rsidP="005567A4">
            <w:pPr>
              <w:jc w:val="center"/>
              <w:rPr>
                <w:b/>
                <w:sz w:val="24"/>
                <w:szCs w:val="24"/>
                <w:lang w:val="en-US"/>
              </w:rPr>
            </w:pPr>
            <w:r>
              <w:rPr>
                <w:b/>
                <w:sz w:val="24"/>
                <w:szCs w:val="24"/>
                <w:lang w:val="en-US"/>
              </w:rPr>
              <w:t xml:space="preserve">Livello </w:t>
            </w:r>
            <w:r w:rsidR="00AB5E98" w:rsidRPr="00075B1A">
              <w:rPr>
                <w:b/>
                <w:sz w:val="24"/>
                <w:szCs w:val="24"/>
                <w:lang w:val="en-US"/>
              </w:rPr>
              <w:t>1</w:t>
            </w:r>
          </w:p>
        </w:tc>
        <w:tc>
          <w:tcPr>
            <w:tcW w:w="1844" w:type="dxa"/>
            <w:shd w:val="clear" w:color="auto" w:fill="CDDDE1" w:themeFill="accent5" w:themeFillTint="66"/>
          </w:tcPr>
          <w:p w:rsidR="00AB5E98" w:rsidRPr="00075B1A" w:rsidRDefault="00643E66" w:rsidP="005567A4">
            <w:pPr>
              <w:jc w:val="center"/>
              <w:rPr>
                <w:b/>
                <w:sz w:val="24"/>
                <w:szCs w:val="24"/>
                <w:lang w:val="en-US"/>
              </w:rPr>
            </w:pPr>
            <w:r>
              <w:rPr>
                <w:b/>
                <w:sz w:val="24"/>
                <w:szCs w:val="24"/>
                <w:lang w:val="en-US"/>
              </w:rPr>
              <w:t xml:space="preserve">Livello </w:t>
            </w:r>
            <w:r w:rsidR="00AB5E98" w:rsidRPr="00075B1A">
              <w:rPr>
                <w:b/>
                <w:sz w:val="24"/>
                <w:szCs w:val="24"/>
                <w:lang w:val="en-US"/>
              </w:rPr>
              <w:t>2</w:t>
            </w:r>
          </w:p>
        </w:tc>
        <w:tc>
          <w:tcPr>
            <w:tcW w:w="1701" w:type="dxa"/>
            <w:shd w:val="clear" w:color="auto" w:fill="CDDDE1" w:themeFill="accent5" w:themeFillTint="66"/>
          </w:tcPr>
          <w:p w:rsidR="00AB5E98" w:rsidRPr="00075B1A" w:rsidRDefault="00643E66" w:rsidP="005567A4">
            <w:pPr>
              <w:jc w:val="center"/>
              <w:rPr>
                <w:b/>
                <w:sz w:val="24"/>
                <w:szCs w:val="24"/>
                <w:lang w:val="en-US"/>
              </w:rPr>
            </w:pPr>
            <w:r>
              <w:rPr>
                <w:b/>
                <w:sz w:val="24"/>
                <w:szCs w:val="24"/>
                <w:lang w:val="en-US"/>
              </w:rPr>
              <w:t xml:space="preserve">Livello </w:t>
            </w:r>
            <w:r w:rsidR="00AB5E98" w:rsidRPr="00075B1A">
              <w:rPr>
                <w:b/>
                <w:sz w:val="24"/>
                <w:szCs w:val="24"/>
                <w:lang w:val="en-US"/>
              </w:rPr>
              <w:t>3</w:t>
            </w:r>
          </w:p>
        </w:tc>
      </w:tr>
      <w:tr w:rsidR="00643E66" w:rsidRPr="00AD7EB8" w:rsidTr="005567A4">
        <w:tc>
          <w:tcPr>
            <w:tcW w:w="2410" w:type="dxa"/>
          </w:tcPr>
          <w:p w:rsidR="00643E66" w:rsidRPr="00AD7EB8" w:rsidRDefault="00643E66" w:rsidP="00643E66">
            <w:pPr>
              <w:jc w:val="both"/>
              <w:rPr>
                <w:u w:val="single"/>
                <w:lang w:val="en-US"/>
              </w:rPr>
            </w:pPr>
            <w:r>
              <w:rPr>
                <w:u w:val="single"/>
                <w:lang w:val="en-US"/>
              </w:rPr>
              <w:t>Salario per lezione</w:t>
            </w:r>
            <w:r w:rsidRPr="00AD7EB8">
              <w:rPr>
                <w:u w:val="single"/>
                <w:lang w:val="en-US"/>
              </w:rPr>
              <w:t xml:space="preserve"> </w:t>
            </w:r>
          </w:p>
        </w:tc>
        <w:tc>
          <w:tcPr>
            <w:tcW w:w="1558" w:type="dxa"/>
          </w:tcPr>
          <w:p w:rsidR="00643E66" w:rsidRPr="00AD7EB8" w:rsidRDefault="00643E66" w:rsidP="00643E66">
            <w:pPr>
              <w:jc w:val="center"/>
              <w:rPr>
                <w:lang w:val="en-US"/>
              </w:rPr>
            </w:pPr>
            <w:r w:rsidRPr="00AD7EB8">
              <w:rPr>
                <w:lang w:val="en-US"/>
              </w:rPr>
              <w:t>25 euro</w:t>
            </w:r>
          </w:p>
        </w:tc>
        <w:tc>
          <w:tcPr>
            <w:tcW w:w="1844" w:type="dxa"/>
          </w:tcPr>
          <w:p w:rsidR="00643E66" w:rsidRPr="00AD7EB8" w:rsidRDefault="00643E66" w:rsidP="00643E66">
            <w:pPr>
              <w:jc w:val="center"/>
              <w:rPr>
                <w:lang w:val="en-US"/>
              </w:rPr>
            </w:pPr>
            <w:r w:rsidRPr="00AD7EB8">
              <w:rPr>
                <w:lang w:val="en-US"/>
              </w:rPr>
              <w:t>35 euro</w:t>
            </w:r>
          </w:p>
        </w:tc>
        <w:tc>
          <w:tcPr>
            <w:tcW w:w="1701" w:type="dxa"/>
          </w:tcPr>
          <w:p w:rsidR="00643E66" w:rsidRPr="00AD7EB8" w:rsidRDefault="00643E66" w:rsidP="00643E66">
            <w:pPr>
              <w:jc w:val="center"/>
              <w:rPr>
                <w:lang w:val="en-US"/>
              </w:rPr>
            </w:pPr>
            <w:r w:rsidRPr="00AD7EB8">
              <w:rPr>
                <w:lang w:val="en-US"/>
              </w:rPr>
              <w:t>45 euro</w:t>
            </w:r>
          </w:p>
        </w:tc>
      </w:tr>
      <w:tr w:rsidR="00643E66" w:rsidRPr="00AD7EB8" w:rsidTr="005567A4">
        <w:tc>
          <w:tcPr>
            <w:tcW w:w="2410" w:type="dxa"/>
          </w:tcPr>
          <w:p w:rsidR="00643E66" w:rsidRPr="00AD7EB8" w:rsidRDefault="00643E66" w:rsidP="00643E66">
            <w:pPr>
              <w:jc w:val="both"/>
              <w:rPr>
                <w:lang w:val="en-US"/>
              </w:rPr>
            </w:pPr>
            <w:r>
              <w:rPr>
                <w:lang w:val="en-US"/>
              </w:rPr>
              <w:t>Salario totale per 20</w:t>
            </w:r>
            <w:r w:rsidRPr="00AD7EB8">
              <w:rPr>
                <w:lang w:val="en-US"/>
              </w:rPr>
              <w:t xml:space="preserve"> </w:t>
            </w:r>
            <w:r>
              <w:rPr>
                <w:lang w:val="en-US"/>
              </w:rPr>
              <w:t>lezioni</w:t>
            </w:r>
          </w:p>
        </w:tc>
        <w:tc>
          <w:tcPr>
            <w:tcW w:w="1558" w:type="dxa"/>
          </w:tcPr>
          <w:p w:rsidR="00643E66" w:rsidRPr="00AD7EB8" w:rsidRDefault="00643E66" w:rsidP="00643E66">
            <w:pPr>
              <w:jc w:val="center"/>
              <w:rPr>
                <w:lang w:val="en-US"/>
              </w:rPr>
            </w:pPr>
            <w:r w:rsidRPr="00AD7EB8">
              <w:rPr>
                <w:lang w:val="en-US"/>
              </w:rPr>
              <w:t>500 euro</w:t>
            </w:r>
          </w:p>
        </w:tc>
        <w:tc>
          <w:tcPr>
            <w:tcW w:w="1844" w:type="dxa"/>
          </w:tcPr>
          <w:p w:rsidR="00643E66" w:rsidRPr="00AD7EB8" w:rsidRDefault="00643E66" w:rsidP="00643E66">
            <w:pPr>
              <w:jc w:val="center"/>
              <w:rPr>
                <w:lang w:val="en-US"/>
              </w:rPr>
            </w:pPr>
            <w:r w:rsidRPr="00AD7EB8">
              <w:rPr>
                <w:lang w:val="en-US"/>
              </w:rPr>
              <w:t>700 euro</w:t>
            </w:r>
          </w:p>
        </w:tc>
        <w:tc>
          <w:tcPr>
            <w:tcW w:w="1701" w:type="dxa"/>
          </w:tcPr>
          <w:p w:rsidR="00643E66" w:rsidRPr="00AD7EB8" w:rsidRDefault="00643E66" w:rsidP="00643E66">
            <w:pPr>
              <w:rPr>
                <w:lang w:val="en-US"/>
              </w:rPr>
            </w:pPr>
            <w:r w:rsidRPr="00AD7EB8">
              <w:rPr>
                <w:lang w:val="en-US"/>
              </w:rPr>
              <w:t xml:space="preserve">         900 euro</w:t>
            </w:r>
          </w:p>
        </w:tc>
      </w:tr>
      <w:tr w:rsidR="00AB5E98" w:rsidRPr="00AD7EB8" w:rsidTr="005567A4">
        <w:tc>
          <w:tcPr>
            <w:tcW w:w="2410" w:type="dxa"/>
          </w:tcPr>
          <w:p w:rsidR="00AB5E98" w:rsidRPr="00AD7EB8" w:rsidRDefault="00AB5E98" w:rsidP="005567A4">
            <w:pPr>
              <w:jc w:val="both"/>
              <w:rPr>
                <w:lang w:val="en-US"/>
              </w:rPr>
            </w:pPr>
            <w:r w:rsidRPr="00AD7EB8">
              <w:rPr>
                <w:lang w:val="en-US"/>
              </w:rPr>
              <w:t xml:space="preserve">40% </w:t>
            </w:r>
            <w:r w:rsidR="00643E66">
              <w:rPr>
                <w:lang w:val="en-US"/>
              </w:rPr>
              <w:t>spese generali</w:t>
            </w:r>
          </w:p>
        </w:tc>
        <w:tc>
          <w:tcPr>
            <w:tcW w:w="1558" w:type="dxa"/>
          </w:tcPr>
          <w:p w:rsidR="00AB5E98" w:rsidRPr="00AD7EB8" w:rsidRDefault="00AB5E98" w:rsidP="005567A4">
            <w:pPr>
              <w:jc w:val="center"/>
              <w:rPr>
                <w:lang w:val="en-US"/>
              </w:rPr>
            </w:pPr>
            <w:r w:rsidRPr="00AD7EB8">
              <w:rPr>
                <w:lang w:val="en-US"/>
              </w:rPr>
              <w:t>200</w:t>
            </w:r>
          </w:p>
        </w:tc>
        <w:tc>
          <w:tcPr>
            <w:tcW w:w="1844" w:type="dxa"/>
          </w:tcPr>
          <w:p w:rsidR="00AB5E98" w:rsidRPr="00AD7EB8" w:rsidRDefault="00AB5E98" w:rsidP="005567A4">
            <w:pPr>
              <w:jc w:val="center"/>
              <w:rPr>
                <w:lang w:val="en-US"/>
              </w:rPr>
            </w:pPr>
            <w:r w:rsidRPr="00AD7EB8">
              <w:rPr>
                <w:lang w:val="en-US"/>
              </w:rPr>
              <w:t>280</w:t>
            </w:r>
          </w:p>
        </w:tc>
        <w:tc>
          <w:tcPr>
            <w:tcW w:w="1701" w:type="dxa"/>
          </w:tcPr>
          <w:p w:rsidR="00AB5E98" w:rsidRPr="00AD7EB8" w:rsidRDefault="00AB5E98" w:rsidP="005567A4">
            <w:pPr>
              <w:jc w:val="center"/>
              <w:rPr>
                <w:lang w:val="en-US"/>
              </w:rPr>
            </w:pPr>
            <w:r w:rsidRPr="00AD7EB8">
              <w:rPr>
                <w:lang w:val="en-US"/>
              </w:rPr>
              <w:t>360</w:t>
            </w:r>
          </w:p>
        </w:tc>
      </w:tr>
      <w:tr w:rsidR="00AB5E98" w:rsidRPr="00AD7EB8" w:rsidTr="005567A4">
        <w:tc>
          <w:tcPr>
            <w:tcW w:w="2410" w:type="dxa"/>
          </w:tcPr>
          <w:p w:rsidR="00AB5E98" w:rsidRPr="00AD7EB8" w:rsidRDefault="00AB5E98" w:rsidP="005567A4">
            <w:pPr>
              <w:jc w:val="both"/>
              <w:rPr>
                <w:lang w:val="en-US"/>
              </w:rPr>
            </w:pPr>
          </w:p>
        </w:tc>
        <w:tc>
          <w:tcPr>
            <w:tcW w:w="1558" w:type="dxa"/>
          </w:tcPr>
          <w:p w:rsidR="00AB5E98" w:rsidRPr="00AD7EB8" w:rsidRDefault="00AB5E98" w:rsidP="005567A4">
            <w:pPr>
              <w:jc w:val="center"/>
              <w:rPr>
                <w:lang w:val="en-US"/>
              </w:rPr>
            </w:pPr>
            <w:r w:rsidRPr="00AD7EB8">
              <w:rPr>
                <w:lang w:val="en-US"/>
              </w:rPr>
              <w:t>700 euro</w:t>
            </w:r>
          </w:p>
        </w:tc>
        <w:tc>
          <w:tcPr>
            <w:tcW w:w="1844" w:type="dxa"/>
          </w:tcPr>
          <w:p w:rsidR="00AB5E98" w:rsidRPr="00AD7EB8" w:rsidRDefault="00AB5E98" w:rsidP="005567A4">
            <w:pPr>
              <w:jc w:val="center"/>
              <w:rPr>
                <w:lang w:val="en-US"/>
              </w:rPr>
            </w:pPr>
            <w:r w:rsidRPr="00AD7EB8">
              <w:rPr>
                <w:lang w:val="en-US"/>
              </w:rPr>
              <w:t>980 euro</w:t>
            </w:r>
          </w:p>
        </w:tc>
        <w:tc>
          <w:tcPr>
            <w:tcW w:w="1701" w:type="dxa"/>
          </w:tcPr>
          <w:p w:rsidR="00AB5E98" w:rsidRPr="00AD7EB8" w:rsidRDefault="00AB5E98" w:rsidP="005567A4">
            <w:pPr>
              <w:jc w:val="center"/>
              <w:rPr>
                <w:lang w:val="en-US"/>
              </w:rPr>
            </w:pPr>
            <w:r w:rsidRPr="00AD7EB8">
              <w:rPr>
                <w:lang w:val="en-US"/>
              </w:rPr>
              <w:t>1260 euro</w:t>
            </w:r>
          </w:p>
        </w:tc>
      </w:tr>
      <w:tr w:rsidR="00AB5E98" w:rsidRPr="00AD7EB8" w:rsidTr="005567A4">
        <w:tc>
          <w:tcPr>
            <w:tcW w:w="2410" w:type="dxa"/>
          </w:tcPr>
          <w:p w:rsidR="00AB5E98" w:rsidRPr="00AD7EB8" w:rsidRDefault="00643E66" w:rsidP="005567A4">
            <w:pPr>
              <w:jc w:val="both"/>
              <w:rPr>
                <w:lang w:val="en-US"/>
              </w:rPr>
            </w:pPr>
            <w:r>
              <w:rPr>
                <w:lang w:val="en-US"/>
              </w:rPr>
              <w:t>Quota</w:t>
            </w:r>
          </w:p>
        </w:tc>
        <w:tc>
          <w:tcPr>
            <w:tcW w:w="1558" w:type="dxa"/>
          </w:tcPr>
          <w:p w:rsidR="00AB5E98" w:rsidRPr="00AD7EB8" w:rsidRDefault="00AB5E98" w:rsidP="005567A4">
            <w:pPr>
              <w:jc w:val="center"/>
              <w:rPr>
                <w:lang w:val="en-US"/>
              </w:rPr>
            </w:pPr>
          </w:p>
        </w:tc>
        <w:tc>
          <w:tcPr>
            <w:tcW w:w="1844" w:type="dxa"/>
          </w:tcPr>
          <w:p w:rsidR="00AB5E98" w:rsidRPr="00AD7EB8" w:rsidRDefault="00AB5E98" w:rsidP="005567A4">
            <w:pPr>
              <w:jc w:val="center"/>
              <w:rPr>
                <w:lang w:val="en-US"/>
              </w:rPr>
            </w:pPr>
          </w:p>
        </w:tc>
        <w:tc>
          <w:tcPr>
            <w:tcW w:w="1701" w:type="dxa"/>
          </w:tcPr>
          <w:p w:rsidR="00AB5E98" w:rsidRPr="00AD7EB8" w:rsidRDefault="00AB5E98" w:rsidP="005567A4">
            <w:pPr>
              <w:jc w:val="center"/>
              <w:rPr>
                <w:lang w:val="en-US"/>
              </w:rPr>
            </w:pPr>
          </w:p>
        </w:tc>
      </w:tr>
      <w:tr w:rsidR="00AB5E98" w:rsidRPr="00AD7EB8" w:rsidTr="005567A4">
        <w:tc>
          <w:tcPr>
            <w:tcW w:w="2410" w:type="dxa"/>
          </w:tcPr>
          <w:p w:rsidR="00AB5E98" w:rsidRPr="00AD7EB8" w:rsidRDefault="00AB5E98" w:rsidP="005567A4">
            <w:pPr>
              <w:jc w:val="both"/>
              <w:rPr>
                <w:lang w:val="en-US"/>
              </w:rPr>
            </w:pPr>
            <w:r w:rsidRPr="00AD7EB8">
              <w:rPr>
                <w:lang w:val="en-US"/>
              </w:rPr>
              <w:t xml:space="preserve">24 </w:t>
            </w:r>
            <w:r w:rsidR="00643E66">
              <w:rPr>
                <w:lang w:val="en-US"/>
              </w:rPr>
              <w:t>discenti</w:t>
            </w:r>
          </w:p>
        </w:tc>
        <w:tc>
          <w:tcPr>
            <w:tcW w:w="1558" w:type="dxa"/>
          </w:tcPr>
          <w:p w:rsidR="00AB5E98" w:rsidRPr="00AD7EB8" w:rsidRDefault="00AB5E98" w:rsidP="005567A4">
            <w:pPr>
              <w:jc w:val="center"/>
              <w:rPr>
                <w:lang w:val="en-US"/>
              </w:rPr>
            </w:pPr>
            <w:r w:rsidRPr="00AD7EB8">
              <w:rPr>
                <w:lang w:val="en-US"/>
              </w:rPr>
              <w:t>30 euro</w:t>
            </w:r>
          </w:p>
        </w:tc>
        <w:tc>
          <w:tcPr>
            <w:tcW w:w="1844" w:type="dxa"/>
          </w:tcPr>
          <w:p w:rsidR="00AB5E98" w:rsidRPr="00AD7EB8" w:rsidRDefault="00AB5E98" w:rsidP="005567A4">
            <w:pPr>
              <w:jc w:val="center"/>
              <w:rPr>
                <w:lang w:val="en-US"/>
              </w:rPr>
            </w:pPr>
            <w:r w:rsidRPr="00AD7EB8">
              <w:rPr>
                <w:lang w:val="en-US"/>
              </w:rPr>
              <w:t>41 euro</w:t>
            </w:r>
          </w:p>
        </w:tc>
        <w:tc>
          <w:tcPr>
            <w:tcW w:w="1701" w:type="dxa"/>
          </w:tcPr>
          <w:p w:rsidR="00AB5E98" w:rsidRPr="00AD7EB8" w:rsidRDefault="00AB5E98" w:rsidP="005567A4">
            <w:pPr>
              <w:jc w:val="center"/>
              <w:rPr>
                <w:lang w:val="en-US"/>
              </w:rPr>
            </w:pPr>
            <w:r w:rsidRPr="00AD7EB8">
              <w:rPr>
                <w:lang w:val="en-US"/>
              </w:rPr>
              <w:t>53 euro</w:t>
            </w:r>
          </w:p>
        </w:tc>
      </w:tr>
    </w:tbl>
    <w:p w:rsidR="00AB5E98" w:rsidRPr="00AD7EB8" w:rsidRDefault="00AB5E98" w:rsidP="00AB5E98">
      <w:pPr>
        <w:jc w:val="both"/>
        <w:rPr>
          <w:sz w:val="22"/>
          <w:szCs w:val="22"/>
          <w:lang w:val="en-US"/>
        </w:rPr>
      </w:pPr>
    </w:p>
    <w:p w:rsidR="00643E66" w:rsidRPr="00643E66" w:rsidRDefault="00643E66" w:rsidP="00643E66">
      <w:pPr>
        <w:jc w:val="both"/>
        <w:rPr>
          <w:sz w:val="22"/>
          <w:szCs w:val="22"/>
          <w:lang w:val="it-IT"/>
        </w:rPr>
      </w:pPr>
      <w:r w:rsidRPr="00643E66">
        <w:rPr>
          <w:sz w:val="22"/>
          <w:szCs w:val="22"/>
          <w:lang w:val="it-IT"/>
        </w:rPr>
        <w:t>Le spese generali sono destinate a coprire i costi relativi all'offerta di un corso come la pubblicità, l'amministrazione e l'affitto</w:t>
      </w:r>
      <w:r>
        <w:rPr>
          <w:sz w:val="22"/>
          <w:szCs w:val="22"/>
          <w:lang w:val="it-IT"/>
        </w:rPr>
        <w:t xml:space="preserve"> dell’aula</w:t>
      </w:r>
      <w:r w:rsidRPr="00643E66">
        <w:rPr>
          <w:sz w:val="22"/>
          <w:szCs w:val="22"/>
          <w:lang w:val="it-IT"/>
        </w:rPr>
        <w:t xml:space="preserve">.   </w:t>
      </w:r>
    </w:p>
    <w:p w:rsidR="00AB5E98" w:rsidRPr="00643E66" w:rsidRDefault="00643E66" w:rsidP="00643E66">
      <w:pPr>
        <w:jc w:val="both"/>
        <w:rPr>
          <w:sz w:val="22"/>
          <w:szCs w:val="22"/>
          <w:lang w:val="it-IT"/>
        </w:rPr>
      </w:pPr>
      <w:r w:rsidRPr="00643E66">
        <w:rPr>
          <w:sz w:val="22"/>
          <w:szCs w:val="22"/>
          <w:lang w:val="it-IT"/>
        </w:rPr>
        <w:t xml:space="preserve">Un fornitore deve prestare attenzione ai costi delle attrezzature per i test. Non si tratta di un investimento enorme se vengono pianificati e offerti regolarmente più corsi. Può essere un costo da 800 euro a 1500 euro o poco più. </w:t>
      </w:r>
      <w:r>
        <w:rPr>
          <w:sz w:val="22"/>
          <w:szCs w:val="22"/>
          <w:lang w:val="it-IT"/>
        </w:rPr>
        <w:t xml:space="preserve">È </w:t>
      </w:r>
      <w:r w:rsidRPr="00643E66">
        <w:rPr>
          <w:sz w:val="22"/>
          <w:szCs w:val="22"/>
          <w:lang w:val="it-IT"/>
        </w:rPr>
        <w:t xml:space="preserve">importante non comprare una </w:t>
      </w:r>
      <w:r>
        <w:rPr>
          <w:sz w:val="22"/>
          <w:szCs w:val="22"/>
          <w:lang w:val="it-IT"/>
        </w:rPr>
        <w:t xml:space="preserve">cyclette troppo economica </w:t>
      </w:r>
      <w:r w:rsidRPr="00643E66">
        <w:rPr>
          <w:sz w:val="22"/>
          <w:szCs w:val="22"/>
          <w:lang w:val="it-IT"/>
        </w:rPr>
        <w:t xml:space="preserve">per misurare </w:t>
      </w:r>
      <w:r>
        <w:rPr>
          <w:sz w:val="22"/>
          <w:szCs w:val="22"/>
          <w:lang w:val="it-IT"/>
        </w:rPr>
        <w:t xml:space="preserve">la </w:t>
      </w:r>
      <w:r w:rsidRPr="00643E66">
        <w:rPr>
          <w:sz w:val="22"/>
          <w:szCs w:val="22"/>
          <w:lang w:val="it-IT"/>
        </w:rPr>
        <w:t>condizione degli anziani.</w:t>
      </w:r>
    </w:p>
    <w:tbl>
      <w:tblPr>
        <w:tblStyle w:val="Tabel-Gitter"/>
        <w:tblW w:w="0" w:type="auto"/>
        <w:tblInd w:w="1838" w:type="dxa"/>
        <w:tblLook w:val="04A0" w:firstRow="1" w:lastRow="0" w:firstColumn="1" w:lastColumn="0" w:noHBand="0" w:noVBand="1"/>
      </w:tblPr>
      <w:tblGrid>
        <w:gridCol w:w="567"/>
        <w:gridCol w:w="2977"/>
        <w:gridCol w:w="1170"/>
        <w:gridCol w:w="1070"/>
      </w:tblGrid>
      <w:tr w:rsidR="00AB5E98" w:rsidRPr="00AD7EB8" w:rsidTr="005567A4">
        <w:tc>
          <w:tcPr>
            <w:tcW w:w="567" w:type="dxa"/>
          </w:tcPr>
          <w:p w:rsidR="00AB5E98" w:rsidRPr="00643E66" w:rsidRDefault="00AB5E98" w:rsidP="005567A4">
            <w:pPr>
              <w:jc w:val="both"/>
              <w:rPr>
                <w:lang w:val="it-IT"/>
              </w:rPr>
            </w:pPr>
          </w:p>
        </w:tc>
        <w:tc>
          <w:tcPr>
            <w:tcW w:w="2977" w:type="dxa"/>
            <w:shd w:val="clear" w:color="auto" w:fill="CDDDE1" w:themeFill="accent5" w:themeFillTint="66"/>
          </w:tcPr>
          <w:p w:rsidR="00AB5E98" w:rsidRPr="00AD7EB8" w:rsidRDefault="00AB5E98" w:rsidP="005567A4">
            <w:pPr>
              <w:jc w:val="center"/>
              <w:rPr>
                <w:b/>
                <w:lang w:val="en-US"/>
              </w:rPr>
            </w:pPr>
            <w:r w:rsidRPr="00AD7EB8">
              <w:rPr>
                <w:b/>
                <w:lang w:val="en-US"/>
              </w:rPr>
              <w:t>Equi</w:t>
            </w:r>
            <w:r w:rsidR="00643E66">
              <w:rPr>
                <w:b/>
                <w:lang w:val="en-US"/>
              </w:rPr>
              <w:t>paggiamento</w:t>
            </w:r>
          </w:p>
        </w:tc>
        <w:tc>
          <w:tcPr>
            <w:tcW w:w="1134" w:type="dxa"/>
            <w:shd w:val="clear" w:color="auto" w:fill="CDDDE1" w:themeFill="accent5" w:themeFillTint="66"/>
          </w:tcPr>
          <w:p w:rsidR="00AB5E98" w:rsidRPr="00AD7EB8" w:rsidRDefault="00643E66" w:rsidP="005567A4">
            <w:pPr>
              <w:jc w:val="center"/>
              <w:rPr>
                <w:b/>
                <w:lang w:val="en-US"/>
              </w:rPr>
            </w:pPr>
            <w:r>
              <w:rPr>
                <w:b/>
                <w:lang w:val="en-US"/>
              </w:rPr>
              <w:t>Economico</w:t>
            </w:r>
          </w:p>
        </w:tc>
        <w:tc>
          <w:tcPr>
            <w:tcW w:w="1053" w:type="dxa"/>
            <w:shd w:val="clear" w:color="auto" w:fill="CDDDE1" w:themeFill="accent5" w:themeFillTint="66"/>
          </w:tcPr>
          <w:p w:rsidR="00AB5E98" w:rsidRPr="00AD7EB8" w:rsidRDefault="00643E66" w:rsidP="005567A4">
            <w:pPr>
              <w:jc w:val="center"/>
              <w:rPr>
                <w:b/>
                <w:lang w:val="en-US"/>
              </w:rPr>
            </w:pPr>
            <w:r>
              <w:rPr>
                <w:b/>
                <w:lang w:val="en-US"/>
              </w:rPr>
              <w:t>Suggerito</w:t>
            </w:r>
          </w:p>
        </w:tc>
      </w:tr>
      <w:tr w:rsidR="00AB5E98" w:rsidRPr="00AD7EB8" w:rsidTr="005567A4">
        <w:tc>
          <w:tcPr>
            <w:tcW w:w="567" w:type="dxa"/>
          </w:tcPr>
          <w:p w:rsidR="00AB5E98" w:rsidRPr="00AD7EB8" w:rsidRDefault="00AB5E98" w:rsidP="005567A4">
            <w:pPr>
              <w:jc w:val="both"/>
              <w:rPr>
                <w:lang w:val="en-US"/>
              </w:rPr>
            </w:pPr>
            <w:r w:rsidRPr="00AD7EB8">
              <w:rPr>
                <w:lang w:val="en-US"/>
              </w:rPr>
              <w:t>1</w:t>
            </w:r>
          </w:p>
        </w:tc>
        <w:tc>
          <w:tcPr>
            <w:tcW w:w="2977" w:type="dxa"/>
          </w:tcPr>
          <w:p w:rsidR="00AB5E98" w:rsidRPr="00643E66" w:rsidRDefault="00643E66" w:rsidP="005567A4">
            <w:pPr>
              <w:jc w:val="both"/>
              <w:rPr>
                <w:lang w:val="it-IT"/>
              </w:rPr>
            </w:pPr>
            <w:r w:rsidRPr="00643E66">
              <w:rPr>
                <w:lang w:val="it-IT"/>
              </w:rPr>
              <w:t>Cyclette per misurare la co</w:t>
            </w:r>
            <w:r>
              <w:rPr>
                <w:lang w:val="it-IT"/>
              </w:rPr>
              <w:t>ndizione</w:t>
            </w:r>
          </w:p>
        </w:tc>
        <w:tc>
          <w:tcPr>
            <w:tcW w:w="1134" w:type="dxa"/>
          </w:tcPr>
          <w:p w:rsidR="00AB5E98" w:rsidRPr="00AD7EB8" w:rsidRDefault="00AB5E98" w:rsidP="005567A4">
            <w:pPr>
              <w:jc w:val="center"/>
              <w:rPr>
                <w:lang w:val="en-US"/>
              </w:rPr>
            </w:pPr>
            <w:r w:rsidRPr="00AD7EB8">
              <w:rPr>
                <w:lang w:val="en-US"/>
              </w:rPr>
              <w:t>500</w:t>
            </w:r>
          </w:p>
        </w:tc>
        <w:tc>
          <w:tcPr>
            <w:tcW w:w="1053" w:type="dxa"/>
          </w:tcPr>
          <w:p w:rsidR="00AB5E98" w:rsidRPr="00AD7EB8" w:rsidRDefault="00AB5E98" w:rsidP="005567A4">
            <w:pPr>
              <w:jc w:val="center"/>
              <w:rPr>
                <w:lang w:val="en-US"/>
              </w:rPr>
            </w:pPr>
            <w:r w:rsidRPr="00AD7EB8">
              <w:rPr>
                <w:lang w:val="en-US"/>
              </w:rPr>
              <w:t>900</w:t>
            </w:r>
          </w:p>
        </w:tc>
      </w:tr>
      <w:tr w:rsidR="00AB5E98" w:rsidRPr="00AD7EB8" w:rsidTr="005567A4">
        <w:tc>
          <w:tcPr>
            <w:tcW w:w="567" w:type="dxa"/>
          </w:tcPr>
          <w:p w:rsidR="00AB5E98" w:rsidRPr="00AD7EB8" w:rsidRDefault="00AB5E98" w:rsidP="005567A4">
            <w:pPr>
              <w:jc w:val="both"/>
              <w:rPr>
                <w:lang w:val="en-US"/>
              </w:rPr>
            </w:pPr>
            <w:r w:rsidRPr="00AD7EB8">
              <w:rPr>
                <w:lang w:val="en-US"/>
              </w:rPr>
              <w:t>2</w:t>
            </w:r>
          </w:p>
        </w:tc>
        <w:tc>
          <w:tcPr>
            <w:tcW w:w="2977" w:type="dxa"/>
          </w:tcPr>
          <w:p w:rsidR="00AB5E98" w:rsidRPr="00AD7EB8" w:rsidRDefault="00643E66" w:rsidP="005567A4">
            <w:pPr>
              <w:jc w:val="both"/>
              <w:rPr>
                <w:lang w:val="en-US"/>
              </w:rPr>
            </w:pPr>
            <w:r>
              <w:rPr>
                <w:lang w:val="en-US"/>
              </w:rPr>
              <w:t>Misuratore di Pressione</w:t>
            </w:r>
          </w:p>
        </w:tc>
        <w:tc>
          <w:tcPr>
            <w:tcW w:w="1134" w:type="dxa"/>
          </w:tcPr>
          <w:p w:rsidR="00AB5E98" w:rsidRPr="00AD7EB8" w:rsidRDefault="00AB5E98" w:rsidP="005567A4">
            <w:pPr>
              <w:jc w:val="center"/>
              <w:rPr>
                <w:lang w:val="en-US"/>
              </w:rPr>
            </w:pPr>
            <w:r w:rsidRPr="00AD7EB8">
              <w:rPr>
                <w:lang w:val="en-US"/>
              </w:rPr>
              <w:t>40</w:t>
            </w:r>
          </w:p>
        </w:tc>
        <w:tc>
          <w:tcPr>
            <w:tcW w:w="1053" w:type="dxa"/>
          </w:tcPr>
          <w:p w:rsidR="00AB5E98" w:rsidRPr="00AD7EB8" w:rsidRDefault="00AB5E98" w:rsidP="005567A4">
            <w:pPr>
              <w:jc w:val="center"/>
              <w:rPr>
                <w:lang w:val="en-US"/>
              </w:rPr>
            </w:pPr>
            <w:r w:rsidRPr="00AD7EB8">
              <w:rPr>
                <w:lang w:val="en-US"/>
              </w:rPr>
              <w:t>60</w:t>
            </w:r>
          </w:p>
        </w:tc>
      </w:tr>
      <w:tr w:rsidR="00AB5E98" w:rsidRPr="00AD7EB8" w:rsidTr="005567A4">
        <w:tc>
          <w:tcPr>
            <w:tcW w:w="567" w:type="dxa"/>
          </w:tcPr>
          <w:p w:rsidR="00AB5E98" w:rsidRPr="00AD7EB8" w:rsidRDefault="00AB5E98" w:rsidP="005567A4">
            <w:pPr>
              <w:jc w:val="both"/>
              <w:rPr>
                <w:lang w:val="en-US"/>
              </w:rPr>
            </w:pPr>
            <w:r w:rsidRPr="00AD7EB8">
              <w:rPr>
                <w:lang w:val="en-US"/>
              </w:rPr>
              <w:t>3</w:t>
            </w:r>
          </w:p>
        </w:tc>
        <w:tc>
          <w:tcPr>
            <w:tcW w:w="2977" w:type="dxa"/>
          </w:tcPr>
          <w:p w:rsidR="00AB5E98" w:rsidRPr="00AD7EB8" w:rsidRDefault="00643E66" w:rsidP="005567A4">
            <w:pPr>
              <w:jc w:val="both"/>
              <w:rPr>
                <w:lang w:val="en-US"/>
              </w:rPr>
            </w:pPr>
            <w:r>
              <w:rPr>
                <w:lang w:val="en-US"/>
              </w:rPr>
              <w:t>Misuratore dell’alytezza</w:t>
            </w:r>
          </w:p>
        </w:tc>
        <w:tc>
          <w:tcPr>
            <w:tcW w:w="1134" w:type="dxa"/>
          </w:tcPr>
          <w:p w:rsidR="00AB5E98" w:rsidRPr="00AD7EB8" w:rsidRDefault="00AB5E98" w:rsidP="005567A4">
            <w:pPr>
              <w:jc w:val="center"/>
              <w:rPr>
                <w:lang w:val="en-US"/>
              </w:rPr>
            </w:pPr>
            <w:r w:rsidRPr="00AD7EB8">
              <w:rPr>
                <w:lang w:val="en-US"/>
              </w:rPr>
              <w:t>40</w:t>
            </w:r>
          </w:p>
        </w:tc>
        <w:tc>
          <w:tcPr>
            <w:tcW w:w="1053" w:type="dxa"/>
          </w:tcPr>
          <w:p w:rsidR="00AB5E98" w:rsidRPr="00AD7EB8" w:rsidRDefault="00AB5E98" w:rsidP="005567A4">
            <w:pPr>
              <w:jc w:val="center"/>
              <w:rPr>
                <w:lang w:val="en-US"/>
              </w:rPr>
            </w:pPr>
            <w:r w:rsidRPr="00AD7EB8">
              <w:rPr>
                <w:lang w:val="en-US"/>
              </w:rPr>
              <w:t>60</w:t>
            </w:r>
          </w:p>
        </w:tc>
      </w:tr>
      <w:tr w:rsidR="00AB5E98" w:rsidRPr="00AD7EB8" w:rsidTr="005567A4">
        <w:tc>
          <w:tcPr>
            <w:tcW w:w="567" w:type="dxa"/>
          </w:tcPr>
          <w:p w:rsidR="00AB5E98" w:rsidRPr="00AD7EB8" w:rsidRDefault="00AB5E98" w:rsidP="005567A4">
            <w:pPr>
              <w:jc w:val="both"/>
              <w:rPr>
                <w:lang w:val="en-US"/>
              </w:rPr>
            </w:pPr>
            <w:r w:rsidRPr="00AD7EB8">
              <w:rPr>
                <w:lang w:val="en-US"/>
              </w:rPr>
              <w:t>4</w:t>
            </w:r>
          </w:p>
        </w:tc>
        <w:tc>
          <w:tcPr>
            <w:tcW w:w="2977" w:type="dxa"/>
          </w:tcPr>
          <w:p w:rsidR="00AB5E98" w:rsidRPr="00AD7EB8" w:rsidRDefault="00643E66" w:rsidP="005567A4">
            <w:pPr>
              <w:jc w:val="both"/>
              <w:rPr>
                <w:lang w:val="en-US"/>
              </w:rPr>
            </w:pPr>
            <w:r>
              <w:rPr>
                <w:lang w:val="en-US"/>
              </w:rPr>
              <w:t>Bilancia</w:t>
            </w:r>
          </w:p>
        </w:tc>
        <w:tc>
          <w:tcPr>
            <w:tcW w:w="1134" w:type="dxa"/>
          </w:tcPr>
          <w:p w:rsidR="00AB5E98" w:rsidRPr="00AD7EB8" w:rsidRDefault="00AB5E98" w:rsidP="005567A4">
            <w:pPr>
              <w:jc w:val="center"/>
              <w:rPr>
                <w:lang w:val="en-US"/>
              </w:rPr>
            </w:pPr>
            <w:r w:rsidRPr="00AD7EB8">
              <w:rPr>
                <w:lang w:val="en-US"/>
              </w:rPr>
              <w:t>50</w:t>
            </w:r>
          </w:p>
        </w:tc>
        <w:tc>
          <w:tcPr>
            <w:tcW w:w="1053" w:type="dxa"/>
          </w:tcPr>
          <w:p w:rsidR="00AB5E98" w:rsidRPr="00AD7EB8" w:rsidRDefault="00AB5E98" w:rsidP="005567A4">
            <w:pPr>
              <w:jc w:val="center"/>
              <w:rPr>
                <w:lang w:val="en-US"/>
              </w:rPr>
            </w:pPr>
            <w:r w:rsidRPr="00AD7EB8">
              <w:rPr>
                <w:lang w:val="en-US"/>
              </w:rPr>
              <w:t>70</w:t>
            </w:r>
          </w:p>
        </w:tc>
      </w:tr>
      <w:tr w:rsidR="00AB5E98" w:rsidRPr="00AD7EB8" w:rsidTr="005567A4">
        <w:tc>
          <w:tcPr>
            <w:tcW w:w="567" w:type="dxa"/>
          </w:tcPr>
          <w:p w:rsidR="00AB5E98" w:rsidRPr="00AD7EB8" w:rsidRDefault="00AB5E98" w:rsidP="005567A4">
            <w:pPr>
              <w:jc w:val="both"/>
              <w:rPr>
                <w:lang w:val="en-US"/>
              </w:rPr>
            </w:pPr>
            <w:r w:rsidRPr="00AD7EB8">
              <w:rPr>
                <w:lang w:val="en-US"/>
              </w:rPr>
              <w:t>5</w:t>
            </w:r>
          </w:p>
        </w:tc>
        <w:tc>
          <w:tcPr>
            <w:tcW w:w="2977" w:type="dxa"/>
          </w:tcPr>
          <w:p w:rsidR="00AB5E98" w:rsidRPr="00AD7EB8" w:rsidRDefault="00643E66" w:rsidP="005567A4">
            <w:pPr>
              <w:jc w:val="both"/>
              <w:rPr>
                <w:lang w:val="en-US"/>
              </w:rPr>
            </w:pPr>
            <w:r>
              <w:rPr>
                <w:lang w:val="en-US"/>
              </w:rPr>
              <w:t>Misuratore di massa grassa</w:t>
            </w:r>
          </w:p>
        </w:tc>
        <w:tc>
          <w:tcPr>
            <w:tcW w:w="1134" w:type="dxa"/>
          </w:tcPr>
          <w:p w:rsidR="00AB5E98" w:rsidRPr="00AD7EB8" w:rsidRDefault="00AB5E98" w:rsidP="005567A4">
            <w:pPr>
              <w:jc w:val="center"/>
              <w:rPr>
                <w:lang w:val="en-US"/>
              </w:rPr>
            </w:pPr>
            <w:r w:rsidRPr="00AD7EB8">
              <w:rPr>
                <w:lang w:val="en-US"/>
              </w:rPr>
              <w:t>10</w:t>
            </w:r>
          </w:p>
        </w:tc>
        <w:tc>
          <w:tcPr>
            <w:tcW w:w="1053" w:type="dxa"/>
          </w:tcPr>
          <w:p w:rsidR="00AB5E98" w:rsidRPr="00AD7EB8" w:rsidRDefault="00AB5E98" w:rsidP="005567A4">
            <w:pPr>
              <w:jc w:val="center"/>
              <w:rPr>
                <w:lang w:val="en-US"/>
              </w:rPr>
            </w:pPr>
            <w:r w:rsidRPr="00AD7EB8">
              <w:rPr>
                <w:lang w:val="en-US"/>
              </w:rPr>
              <w:t>60</w:t>
            </w:r>
          </w:p>
        </w:tc>
      </w:tr>
      <w:tr w:rsidR="00AB5E98" w:rsidRPr="00AD7EB8" w:rsidTr="005567A4">
        <w:tc>
          <w:tcPr>
            <w:tcW w:w="567" w:type="dxa"/>
          </w:tcPr>
          <w:p w:rsidR="00AB5E98" w:rsidRPr="00AD7EB8" w:rsidRDefault="00AB5E98" w:rsidP="005567A4">
            <w:pPr>
              <w:jc w:val="both"/>
              <w:rPr>
                <w:lang w:val="en-US"/>
              </w:rPr>
            </w:pPr>
            <w:r w:rsidRPr="00AD7EB8">
              <w:rPr>
                <w:lang w:val="en-US"/>
              </w:rPr>
              <w:t>6</w:t>
            </w:r>
          </w:p>
        </w:tc>
        <w:tc>
          <w:tcPr>
            <w:tcW w:w="2977" w:type="dxa"/>
          </w:tcPr>
          <w:p w:rsidR="00AB5E98" w:rsidRPr="00AD7EB8" w:rsidRDefault="00643E66" w:rsidP="005567A4">
            <w:pPr>
              <w:jc w:val="both"/>
              <w:rPr>
                <w:lang w:val="en-US"/>
              </w:rPr>
            </w:pPr>
            <w:r>
              <w:rPr>
                <w:lang w:val="en-US"/>
              </w:rPr>
              <w:t>Metro</w:t>
            </w:r>
          </w:p>
        </w:tc>
        <w:tc>
          <w:tcPr>
            <w:tcW w:w="1134" w:type="dxa"/>
          </w:tcPr>
          <w:p w:rsidR="00AB5E98" w:rsidRPr="00AD7EB8" w:rsidRDefault="00AB5E98" w:rsidP="005567A4">
            <w:pPr>
              <w:jc w:val="center"/>
              <w:rPr>
                <w:lang w:val="en-US"/>
              </w:rPr>
            </w:pPr>
            <w:r w:rsidRPr="00AD7EB8">
              <w:rPr>
                <w:lang w:val="en-US"/>
              </w:rPr>
              <w:t>2</w:t>
            </w:r>
          </w:p>
        </w:tc>
        <w:tc>
          <w:tcPr>
            <w:tcW w:w="1053" w:type="dxa"/>
          </w:tcPr>
          <w:p w:rsidR="00AB5E98" w:rsidRPr="00AD7EB8" w:rsidRDefault="00AB5E98" w:rsidP="005567A4">
            <w:pPr>
              <w:jc w:val="center"/>
              <w:rPr>
                <w:lang w:val="en-US"/>
              </w:rPr>
            </w:pPr>
            <w:r w:rsidRPr="00AD7EB8">
              <w:rPr>
                <w:lang w:val="en-US"/>
              </w:rPr>
              <w:t>2</w:t>
            </w:r>
          </w:p>
        </w:tc>
      </w:tr>
      <w:tr w:rsidR="00AB5E98" w:rsidRPr="00AD7EB8" w:rsidTr="005567A4">
        <w:tc>
          <w:tcPr>
            <w:tcW w:w="567" w:type="dxa"/>
          </w:tcPr>
          <w:p w:rsidR="00AB5E98" w:rsidRPr="00AD7EB8" w:rsidRDefault="00AB5E98" w:rsidP="005567A4">
            <w:pPr>
              <w:jc w:val="both"/>
              <w:rPr>
                <w:lang w:val="en-US"/>
              </w:rPr>
            </w:pPr>
            <w:r w:rsidRPr="00AD7EB8">
              <w:rPr>
                <w:lang w:val="en-US"/>
              </w:rPr>
              <w:t>7</w:t>
            </w:r>
          </w:p>
        </w:tc>
        <w:tc>
          <w:tcPr>
            <w:tcW w:w="2977" w:type="dxa"/>
          </w:tcPr>
          <w:p w:rsidR="00AB5E98" w:rsidRPr="00AD7EB8" w:rsidRDefault="00643E66" w:rsidP="005567A4">
            <w:pPr>
              <w:jc w:val="both"/>
              <w:rPr>
                <w:lang w:val="en-US"/>
              </w:rPr>
            </w:pPr>
            <w:r>
              <w:rPr>
                <w:lang w:val="en-US"/>
              </w:rPr>
              <w:t>Tester dell’equilibrio</w:t>
            </w:r>
          </w:p>
        </w:tc>
        <w:tc>
          <w:tcPr>
            <w:tcW w:w="1134" w:type="dxa"/>
          </w:tcPr>
          <w:p w:rsidR="00AB5E98" w:rsidRPr="00AD7EB8" w:rsidRDefault="00AB5E98" w:rsidP="005567A4">
            <w:pPr>
              <w:jc w:val="center"/>
              <w:rPr>
                <w:lang w:val="en-US"/>
              </w:rPr>
            </w:pPr>
            <w:r w:rsidRPr="00AD7EB8">
              <w:rPr>
                <w:lang w:val="en-US"/>
              </w:rPr>
              <w:t>10</w:t>
            </w:r>
          </w:p>
        </w:tc>
        <w:tc>
          <w:tcPr>
            <w:tcW w:w="1053" w:type="dxa"/>
          </w:tcPr>
          <w:p w:rsidR="00AB5E98" w:rsidRPr="00AD7EB8" w:rsidRDefault="00AB5E98" w:rsidP="005567A4">
            <w:pPr>
              <w:jc w:val="center"/>
              <w:rPr>
                <w:lang w:val="en-US"/>
              </w:rPr>
            </w:pPr>
            <w:r w:rsidRPr="00AD7EB8">
              <w:rPr>
                <w:lang w:val="en-US"/>
              </w:rPr>
              <w:t>70</w:t>
            </w:r>
          </w:p>
        </w:tc>
      </w:tr>
      <w:tr w:rsidR="00AB5E98" w:rsidRPr="00AD7EB8" w:rsidTr="005567A4">
        <w:tc>
          <w:tcPr>
            <w:tcW w:w="567" w:type="dxa"/>
          </w:tcPr>
          <w:p w:rsidR="00AB5E98" w:rsidRPr="00AD7EB8" w:rsidRDefault="00AB5E98" w:rsidP="005567A4">
            <w:pPr>
              <w:jc w:val="both"/>
              <w:rPr>
                <w:lang w:val="en-US"/>
              </w:rPr>
            </w:pPr>
            <w:r w:rsidRPr="00AD7EB8">
              <w:rPr>
                <w:lang w:val="en-US"/>
              </w:rPr>
              <w:t>8</w:t>
            </w:r>
          </w:p>
        </w:tc>
        <w:tc>
          <w:tcPr>
            <w:tcW w:w="2977" w:type="dxa"/>
          </w:tcPr>
          <w:p w:rsidR="00AB5E98" w:rsidRPr="00AD7EB8" w:rsidRDefault="00BF7B6B" w:rsidP="005567A4">
            <w:pPr>
              <w:jc w:val="both"/>
              <w:rPr>
                <w:lang w:val="en-US"/>
              </w:rPr>
            </w:pPr>
            <w:r>
              <w:rPr>
                <w:lang w:val="en-US"/>
              </w:rPr>
              <w:t>Dinamometro digitale</w:t>
            </w:r>
          </w:p>
        </w:tc>
        <w:tc>
          <w:tcPr>
            <w:tcW w:w="1134" w:type="dxa"/>
          </w:tcPr>
          <w:p w:rsidR="00AB5E98" w:rsidRPr="00AD7EB8" w:rsidRDefault="00AB5E98" w:rsidP="005567A4">
            <w:pPr>
              <w:jc w:val="center"/>
              <w:rPr>
                <w:lang w:val="en-US"/>
              </w:rPr>
            </w:pPr>
            <w:r w:rsidRPr="00AD7EB8">
              <w:rPr>
                <w:lang w:val="en-US"/>
              </w:rPr>
              <w:t>50</w:t>
            </w:r>
          </w:p>
        </w:tc>
        <w:tc>
          <w:tcPr>
            <w:tcW w:w="1053" w:type="dxa"/>
          </w:tcPr>
          <w:p w:rsidR="00AB5E98" w:rsidRPr="00AD7EB8" w:rsidRDefault="00AB5E98" w:rsidP="005567A4">
            <w:pPr>
              <w:jc w:val="center"/>
              <w:rPr>
                <w:lang w:val="en-US"/>
              </w:rPr>
            </w:pPr>
            <w:r w:rsidRPr="00AD7EB8">
              <w:rPr>
                <w:lang w:val="en-US"/>
              </w:rPr>
              <w:t>100</w:t>
            </w:r>
          </w:p>
        </w:tc>
      </w:tr>
      <w:tr w:rsidR="00AB5E98" w:rsidRPr="00AD7EB8" w:rsidTr="005567A4">
        <w:tc>
          <w:tcPr>
            <w:tcW w:w="567" w:type="dxa"/>
          </w:tcPr>
          <w:p w:rsidR="00AB5E98" w:rsidRPr="00AD7EB8" w:rsidRDefault="00AB5E98" w:rsidP="005567A4">
            <w:pPr>
              <w:jc w:val="both"/>
              <w:rPr>
                <w:lang w:val="en-US"/>
              </w:rPr>
            </w:pPr>
            <w:r w:rsidRPr="00AD7EB8">
              <w:rPr>
                <w:lang w:val="en-US"/>
              </w:rPr>
              <w:t>9</w:t>
            </w:r>
          </w:p>
        </w:tc>
        <w:tc>
          <w:tcPr>
            <w:tcW w:w="2977" w:type="dxa"/>
          </w:tcPr>
          <w:p w:rsidR="00AB5E98" w:rsidRPr="00BF7B6B" w:rsidRDefault="00AB5E98" w:rsidP="005567A4">
            <w:pPr>
              <w:jc w:val="both"/>
              <w:rPr>
                <w:lang w:val="it-IT"/>
              </w:rPr>
            </w:pPr>
            <w:r w:rsidRPr="00BF7B6B">
              <w:rPr>
                <w:lang w:val="it-IT"/>
              </w:rPr>
              <w:t>M</w:t>
            </w:r>
            <w:r w:rsidR="00BF7B6B" w:rsidRPr="00BF7B6B">
              <w:rPr>
                <w:lang w:val="it-IT"/>
              </w:rPr>
              <w:t>isuratore</w:t>
            </w:r>
            <w:r w:rsidRPr="00BF7B6B">
              <w:rPr>
                <w:lang w:val="it-IT"/>
              </w:rPr>
              <w:t xml:space="preserve"> </w:t>
            </w:r>
            <w:r w:rsidR="00BF7B6B" w:rsidRPr="00BF7B6B">
              <w:rPr>
                <w:lang w:val="it-IT"/>
              </w:rPr>
              <w:t xml:space="preserve">della forza </w:t>
            </w:r>
            <w:r w:rsidR="00BF7B6B">
              <w:rPr>
                <w:lang w:val="it-IT"/>
              </w:rPr>
              <w:t>nei muscoli della gamba</w:t>
            </w:r>
          </w:p>
        </w:tc>
        <w:tc>
          <w:tcPr>
            <w:tcW w:w="1134" w:type="dxa"/>
          </w:tcPr>
          <w:p w:rsidR="00AB5E98" w:rsidRPr="00AD7EB8" w:rsidRDefault="00AB5E98" w:rsidP="005567A4">
            <w:pPr>
              <w:jc w:val="center"/>
              <w:rPr>
                <w:lang w:val="en-US"/>
              </w:rPr>
            </w:pPr>
            <w:r w:rsidRPr="00AD7EB8">
              <w:rPr>
                <w:lang w:val="en-US"/>
              </w:rPr>
              <w:t>50</w:t>
            </w:r>
          </w:p>
        </w:tc>
        <w:tc>
          <w:tcPr>
            <w:tcW w:w="1053" w:type="dxa"/>
          </w:tcPr>
          <w:p w:rsidR="00AB5E98" w:rsidRPr="00AD7EB8" w:rsidRDefault="00AB5E98" w:rsidP="005567A4">
            <w:pPr>
              <w:jc w:val="center"/>
              <w:rPr>
                <w:lang w:val="en-US"/>
              </w:rPr>
            </w:pPr>
            <w:r w:rsidRPr="00AD7EB8">
              <w:rPr>
                <w:lang w:val="en-US"/>
              </w:rPr>
              <w:t>100</w:t>
            </w:r>
          </w:p>
        </w:tc>
      </w:tr>
      <w:tr w:rsidR="00AB5E98" w:rsidRPr="00AD7EB8" w:rsidTr="005567A4">
        <w:tc>
          <w:tcPr>
            <w:tcW w:w="567" w:type="dxa"/>
          </w:tcPr>
          <w:p w:rsidR="00AB5E98" w:rsidRPr="00AD7EB8" w:rsidRDefault="00AB5E98" w:rsidP="005567A4">
            <w:pPr>
              <w:jc w:val="both"/>
              <w:rPr>
                <w:lang w:val="en-US"/>
              </w:rPr>
            </w:pPr>
          </w:p>
        </w:tc>
        <w:tc>
          <w:tcPr>
            <w:tcW w:w="2977" w:type="dxa"/>
          </w:tcPr>
          <w:p w:rsidR="00AB5E98" w:rsidRPr="00AD7EB8" w:rsidRDefault="00AB5E98" w:rsidP="005567A4">
            <w:pPr>
              <w:jc w:val="both"/>
              <w:rPr>
                <w:lang w:val="en-US"/>
              </w:rPr>
            </w:pPr>
          </w:p>
        </w:tc>
        <w:tc>
          <w:tcPr>
            <w:tcW w:w="1134" w:type="dxa"/>
          </w:tcPr>
          <w:p w:rsidR="00AB5E98" w:rsidRPr="00AD7EB8" w:rsidRDefault="00AB5E98" w:rsidP="005567A4">
            <w:pPr>
              <w:jc w:val="center"/>
              <w:rPr>
                <w:lang w:val="en-US"/>
              </w:rPr>
            </w:pPr>
            <w:r w:rsidRPr="00AD7EB8">
              <w:rPr>
                <w:lang w:val="en-US"/>
              </w:rPr>
              <w:t>752 euro</w:t>
            </w:r>
          </w:p>
        </w:tc>
        <w:tc>
          <w:tcPr>
            <w:tcW w:w="1053" w:type="dxa"/>
          </w:tcPr>
          <w:p w:rsidR="00AB5E98" w:rsidRPr="00AD7EB8" w:rsidRDefault="00AB5E98" w:rsidP="005567A4">
            <w:pPr>
              <w:jc w:val="center"/>
              <w:rPr>
                <w:lang w:val="en-US"/>
              </w:rPr>
            </w:pPr>
            <w:r w:rsidRPr="00AD7EB8">
              <w:rPr>
                <w:lang w:val="en-US"/>
              </w:rPr>
              <w:t>1.422 euro</w:t>
            </w:r>
          </w:p>
        </w:tc>
      </w:tr>
    </w:tbl>
    <w:p w:rsidR="00AB5E98" w:rsidRPr="00B10576" w:rsidRDefault="00B10576" w:rsidP="00AB5E98">
      <w:pPr>
        <w:jc w:val="both"/>
        <w:rPr>
          <w:color w:val="1A495D" w:themeColor="accent1" w:themeShade="80"/>
          <w:sz w:val="22"/>
          <w:szCs w:val="22"/>
        </w:rPr>
      </w:pPr>
      <w:r w:rsidRPr="00B10576">
        <w:rPr>
          <w:color w:val="1A495D" w:themeColor="accent1" w:themeShade="80"/>
          <w:sz w:val="22"/>
          <w:szCs w:val="22"/>
        </w:rPr>
        <w:t>Come parte d</w:t>
      </w:r>
      <w:r>
        <w:rPr>
          <w:color w:val="1A495D" w:themeColor="accent1" w:themeShade="80"/>
          <w:sz w:val="22"/>
          <w:szCs w:val="22"/>
        </w:rPr>
        <w:t>ella</w:t>
      </w:r>
      <w:r w:rsidRPr="00B10576">
        <w:rPr>
          <w:color w:val="1A495D" w:themeColor="accent1" w:themeShade="80"/>
          <w:sz w:val="22"/>
          <w:szCs w:val="22"/>
        </w:rPr>
        <w:t xml:space="preserve"> valutazione dei corsi, ai discenti è </w:t>
      </w:r>
      <w:r>
        <w:rPr>
          <w:color w:val="1A495D" w:themeColor="accent1" w:themeShade="80"/>
          <w:sz w:val="22"/>
          <w:szCs w:val="22"/>
        </w:rPr>
        <w:t>stato chiesto</w:t>
      </w:r>
      <w:r w:rsidR="00AB5E98" w:rsidRPr="00B10576">
        <w:rPr>
          <w:color w:val="1A495D" w:themeColor="accent1" w:themeShade="80"/>
          <w:sz w:val="22"/>
          <w:szCs w:val="22"/>
        </w:rPr>
        <w:t>:</w:t>
      </w:r>
    </w:p>
    <w:p w:rsidR="00B10576" w:rsidRPr="00B10576" w:rsidRDefault="00B10576" w:rsidP="00B10576">
      <w:pPr>
        <w:spacing w:before="0" w:after="0"/>
        <w:jc w:val="center"/>
        <w:rPr>
          <w:i/>
          <w:color w:val="1A495D" w:themeColor="accent1" w:themeShade="80"/>
          <w:sz w:val="22"/>
          <w:szCs w:val="22"/>
          <w:lang w:val="it-IT"/>
        </w:rPr>
      </w:pPr>
      <w:r w:rsidRPr="00B10576">
        <w:rPr>
          <w:i/>
          <w:color w:val="1A495D" w:themeColor="accent1" w:themeShade="80"/>
          <w:sz w:val="22"/>
          <w:szCs w:val="22"/>
          <w:lang w:val="it-IT"/>
        </w:rPr>
        <w:t xml:space="preserve">Questo corso era gratuito. </w:t>
      </w:r>
      <w:r>
        <w:rPr>
          <w:i/>
          <w:color w:val="1A495D" w:themeColor="accent1" w:themeShade="80"/>
          <w:sz w:val="22"/>
          <w:szCs w:val="22"/>
          <w:lang w:val="it-IT"/>
        </w:rPr>
        <w:t xml:space="preserve">Quanto </w:t>
      </w:r>
      <w:r w:rsidRPr="00B10576">
        <w:rPr>
          <w:i/>
          <w:color w:val="1A495D" w:themeColor="accent1" w:themeShade="80"/>
          <w:sz w:val="22"/>
          <w:szCs w:val="22"/>
          <w:lang w:val="it-IT"/>
        </w:rPr>
        <w:t xml:space="preserve">pensi </w:t>
      </w:r>
      <w:r>
        <w:rPr>
          <w:i/>
          <w:color w:val="1A495D" w:themeColor="accent1" w:themeShade="80"/>
          <w:sz w:val="22"/>
          <w:szCs w:val="22"/>
          <w:lang w:val="it-IT"/>
        </w:rPr>
        <w:t>possa valere</w:t>
      </w:r>
      <w:r w:rsidRPr="00B10576">
        <w:rPr>
          <w:i/>
          <w:color w:val="1A495D" w:themeColor="accent1" w:themeShade="80"/>
          <w:sz w:val="22"/>
          <w:szCs w:val="22"/>
          <w:lang w:val="it-IT"/>
        </w:rPr>
        <w:t xml:space="preserve">, ora che sai </w:t>
      </w:r>
      <w:r>
        <w:rPr>
          <w:i/>
          <w:color w:val="1A495D" w:themeColor="accent1" w:themeShade="80"/>
          <w:sz w:val="22"/>
          <w:szCs w:val="22"/>
          <w:lang w:val="it-IT"/>
        </w:rPr>
        <w:t>di cosa si tratta</w:t>
      </w:r>
      <w:r w:rsidRPr="00B10576">
        <w:rPr>
          <w:i/>
          <w:color w:val="1A495D" w:themeColor="accent1" w:themeShade="80"/>
          <w:sz w:val="22"/>
          <w:szCs w:val="22"/>
          <w:lang w:val="it-IT"/>
        </w:rPr>
        <w:t xml:space="preserve">? </w:t>
      </w:r>
    </w:p>
    <w:p w:rsidR="00AB5E98" w:rsidRPr="00B10576" w:rsidRDefault="00B10576" w:rsidP="00B10576">
      <w:pPr>
        <w:spacing w:before="0" w:after="0"/>
        <w:jc w:val="center"/>
        <w:rPr>
          <w:i/>
          <w:color w:val="1A495D" w:themeColor="accent1" w:themeShade="80"/>
          <w:sz w:val="22"/>
          <w:szCs w:val="22"/>
          <w:lang w:val="it-IT"/>
        </w:rPr>
      </w:pPr>
      <w:r w:rsidRPr="00B10576">
        <w:rPr>
          <w:i/>
          <w:color w:val="1A495D" w:themeColor="accent1" w:themeShade="80"/>
          <w:sz w:val="22"/>
          <w:szCs w:val="22"/>
          <w:lang w:val="it-IT"/>
        </w:rPr>
        <w:t xml:space="preserve">Quanto pagheresti per la conoscenza che </w:t>
      </w:r>
      <w:r>
        <w:rPr>
          <w:i/>
          <w:color w:val="1A495D" w:themeColor="accent1" w:themeShade="80"/>
          <w:sz w:val="22"/>
          <w:szCs w:val="22"/>
          <w:lang w:val="it-IT"/>
        </w:rPr>
        <w:t>hai acquisito</w:t>
      </w:r>
      <w:r w:rsidRPr="00B10576">
        <w:rPr>
          <w:i/>
          <w:color w:val="1A495D" w:themeColor="accent1" w:themeShade="80"/>
          <w:sz w:val="22"/>
          <w:szCs w:val="22"/>
          <w:lang w:val="it-IT"/>
        </w:rPr>
        <w:t xml:space="preserve">? </w:t>
      </w:r>
      <w:r>
        <w:rPr>
          <w:i/>
          <w:color w:val="1A495D" w:themeColor="accent1" w:themeShade="80"/>
          <w:sz w:val="22"/>
          <w:szCs w:val="22"/>
          <w:lang w:val="it-IT"/>
        </w:rPr>
        <w:t>L</w:t>
      </w:r>
      <w:r w:rsidRPr="00B10576">
        <w:rPr>
          <w:i/>
          <w:color w:val="1A495D" w:themeColor="accent1" w:themeShade="80"/>
          <w:sz w:val="22"/>
          <w:szCs w:val="22"/>
          <w:lang w:val="it-IT"/>
        </w:rPr>
        <w:t xml:space="preserve">a tua risposta </w:t>
      </w:r>
      <w:r>
        <w:rPr>
          <w:i/>
          <w:color w:val="1A495D" w:themeColor="accent1" w:themeShade="80"/>
          <w:sz w:val="22"/>
          <w:szCs w:val="22"/>
          <w:lang w:val="it-IT"/>
        </w:rPr>
        <w:t xml:space="preserve">potrebbe essere formulata in base a </w:t>
      </w:r>
      <w:r w:rsidRPr="00B10576">
        <w:rPr>
          <w:i/>
          <w:color w:val="1A495D" w:themeColor="accent1" w:themeShade="80"/>
          <w:sz w:val="22"/>
          <w:szCs w:val="22"/>
          <w:lang w:val="it-IT"/>
        </w:rPr>
        <w:t>ciò che normalmente saresti disposto a pagare per corsi con altri contenuti</w:t>
      </w:r>
      <w:r w:rsidR="00AB5E98" w:rsidRPr="00B10576">
        <w:rPr>
          <w:i/>
          <w:color w:val="1A495D" w:themeColor="accent1" w:themeShade="80"/>
          <w:sz w:val="22"/>
          <w:szCs w:val="22"/>
          <w:lang w:val="it-IT"/>
        </w:rPr>
        <w:t>.</w:t>
      </w:r>
    </w:p>
    <w:p w:rsidR="00AB5E98" w:rsidRPr="00B10576" w:rsidRDefault="00AB5E98" w:rsidP="00AB5E98">
      <w:pPr>
        <w:spacing w:before="0" w:after="0"/>
        <w:rPr>
          <w:i/>
          <w:color w:val="1A495D" w:themeColor="accent1" w:themeShade="80"/>
          <w:sz w:val="24"/>
          <w:szCs w:val="24"/>
          <w:lang w:val="it-IT"/>
        </w:rPr>
      </w:pPr>
    </w:p>
    <w:tbl>
      <w:tblPr>
        <w:tblStyle w:val="Tabel-Gitter"/>
        <w:tblW w:w="0" w:type="auto"/>
        <w:tblInd w:w="562" w:type="dxa"/>
        <w:tblLook w:val="04A0" w:firstRow="1" w:lastRow="0" w:firstColumn="1" w:lastColumn="0" w:noHBand="0" w:noVBand="1"/>
      </w:tblPr>
      <w:tblGrid>
        <w:gridCol w:w="1418"/>
        <w:gridCol w:w="827"/>
        <w:gridCol w:w="847"/>
        <w:gridCol w:w="847"/>
        <w:gridCol w:w="766"/>
        <w:gridCol w:w="824"/>
        <w:gridCol w:w="850"/>
        <w:gridCol w:w="1134"/>
      </w:tblGrid>
      <w:tr w:rsidR="00AB5E98" w:rsidRPr="00AD7EB8" w:rsidTr="005567A4">
        <w:tc>
          <w:tcPr>
            <w:tcW w:w="7513" w:type="dxa"/>
            <w:gridSpan w:val="8"/>
            <w:shd w:val="clear" w:color="auto" w:fill="D4EAF3" w:themeFill="accent1" w:themeFillTint="33"/>
          </w:tcPr>
          <w:p w:rsidR="00AB5E98" w:rsidRPr="00075B1A" w:rsidRDefault="00AB5E98" w:rsidP="005567A4">
            <w:pPr>
              <w:rPr>
                <w:b/>
                <w:sz w:val="24"/>
                <w:szCs w:val="24"/>
                <w:lang w:val="en-US"/>
              </w:rPr>
            </w:pPr>
            <w:r w:rsidRPr="00075B1A">
              <w:rPr>
                <w:b/>
                <w:sz w:val="24"/>
                <w:szCs w:val="24"/>
                <w:lang w:val="en-US"/>
              </w:rPr>
              <w:t>Tab</w:t>
            </w:r>
            <w:r w:rsidR="00A9462E">
              <w:rPr>
                <w:b/>
                <w:sz w:val="24"/>
                <w:szCs w:val="24"/>
                <w:lang w:val="en-US"/>
              </w:rPr>
              <w:t>ella</w:t>
            </w:r>
            <w:r w:rsidRPr="00075B1A">
              <w:rPr>
                <w:b/>
                <w:sz w:val="24"/>
                <w:szCs w:val="24"/>
                <w:lang w:val="en-US"/>
              </w:rPr>
              <w:t xml:space="preserve"> 13</w:t>
            </w:r>
          </w:p>
        </w:tc>
      </w:tr>
      <w:tr w:rsidR="00AB5E98" w:rsidRPr="00AD7EB8" w:rsidTr="005567A4">
        <w:tc>
          <w:tcPr>
            <w:tcW w:w="7513" w:type="dxa"/>
            <w:gridSpan w:val="8"/>
            <w:shd w:val="clear" w:color="auto" w:fill="D4EAF3" w:themeFill="accent1" w:themeFillTint="33"/>
          </w:tcPr>
          <w:p w:rsidR="00AB5E98" w:rsidRPr="00A9462E" w:rsidRDefault="00AB5E98" w:rsidP="005567A4">
            <w:pPr>
              <w:jc w:val="center"/>
              <w:rPr>
                <w:b/>
                <w:lang w:val="it-IT"/>
              </w:rPr>
            </w:pPr>
            <w:r w:rsidRPr="00A9462E">
              <w:rPr>
                <w:b/>
                <w:lang w:val="it-IT"/>
              </w:rPr>
              <w:t xml:space="preserve">In </w:t>
            </w:r>
            <w:r w:rsidR="00A9462E" w:rsidRPr="00A9462E">
              <w:rPr>
                <w:b/>
                <w:lang w:val="it-IT"/>
              </w:rPr>
              <w:t xml:space="preserve">Danimarca </w:t>
            </w:r>
            <w:r w:rsidRPr="00A9462E">
              <w:rPr>
                <w:b/>
                <w:lang w:val="it-IT"/>
              </w:rPr>
              <w:t xml:space="preserve">38 </w:t>
            </w:r>
            <w:r w:rsidR="00A9462E" w:rsidRPr="00A9462E">
              <w:rPr>
                <w:b/>
                <w:lang w:val="it-IT"/>
              </w:rPr>
              <w:t>discenti hanno partecipato ai corsi</w:t>
            </w:r>
            <w:r w:rsidR="00A9462E">
              <w:rPr>
                <w:b/>
                <w:lang w:val="it-IT"/>
              </w:rPr>
              <w:t xml:space="preserve"> e </w:t>
            </w:r>
            <w:r w:rsidRPr="00A9462E">
              <w:rPr>
                <w:b/>
                <w:lang w:val="it-IT"/>
              </w:rPr>
              <w:t xml:space="preserve">35 </w:t>
            </w:r>
            <w:r w:rsidR="00A9462E">
              <w:rPr>
                <w:b/>
                <w:lang w:val="it-IT"/>
              </w:rPr>
              <w:t xml:space="preserve">hanno compilato </w:t>
            </w:r>
            <w:r w:rsidR="00474DEA">
              <w:rPr>
                <w:b/>
                <w:lang w:val="it-IT"/>
              </w:rPr>
              <w:t xml:space="preserve">la </w:t>
            </w:r>
            <w:r w:rsidR="00A9462E">
              <w:rPr>
                <w:b/>
                <w:lang w:val="it-IT"/>
              </w:rPr>
              <w:t>valutazione</w:t>
            </w:r>
          </w:p>
        </w:tc>
      </w:tr>
      <w:tr w:rsidR="00AB5E98" w:rsidRPr="00AD7EB8" w:rsidTr="005567A4">
        <w:tc>
          <w:tcPr>
            <w:tcW w:w="1418" w:type="dxa"/>
          </w:tcPr>
          <w:p w:rsidR="00AB5E98" w:rsidRPr="008C24BD" w:rsidRDefault="00AB5E98" w:rsidP="005567A4">
            <w:pPr>
              <w:jc w:val="center"/>
              <w:rPr>
                <w:b/>
                <w:lang w:val="it-IT"/>
              </w:rPr>
            </w:pPr>
          </w:p>
        </w:tc>
        <w:tc>
          <w:tcPr>
            <w:tcW w:w="827" w:type="dxa"/>
          </w:tcPr>
          <w:p w:rsidR="00AB5E98" w:rsidRPr="00AD7EB8" w:rsidRDefault="00AB5E98" w:rsidP="005567A4">
            <w:pPr>
              <w:jc w:val="center"/>
              <w:rPr>
                <w:b/>
                <w:lang w:val="en-US"/>
              </w:rPr>
            </w:pPr>
            <w:r w:rsidRPr="00AD7EB8">
              <w:rPr>
                <w:b/>
                <w:lang w:val="en-US"/>
              </w:rPr>
              <w:t>1</w:t>
            </w:r>
          </w:p>
        </w:tc>
        <w:tc>
          <w:tcPr>
            <w:tcW w:w="847" w:type="dxa"/>
          </w:tcPr>
          <w:p w:rsidR="00AB5E98" w:rsidRPr="00AD7EB8" w:rsidRDefault="00AB5E98" w:rsidP="005567A4">
            <w:pPr>
              <w:jc w:val="center"/>
              <w:rPr>
                <w:b/>
                <w:lang w:val="en-US"/>
              </w:rPr>
            </w:pPr>
            <w:r w:rsidRPr="00AD7EB8">
              <w:rPr>
                <w:b/>
                <w:lang w:val="en-US"/>
              </w:rPr>
              <w:t>2</w:t>
            </w:r>
          </w:p>
        </w:tc>
        <w:tc>
          <w:tcPr>
            <w:tcW w:w="847" w:type="dxa"/>
          </w:tcPr>
          <w:p w:rsidR="00AB5E98" w:rsidRPr="00AD7EB8" w:rsidRDefault="00AB5E98" w:rsidP="005567A4">
            <w:pPr>
              <w:jc w:val="center"/>
              <w:rPr>
                <w:b/>
                <w:lang w:val="en-US"/>
              </w:rPr>
            </w:pPr>
            <w:r w:rsidRPr="00AD7EB8">
              <w:rPr>
                <w:b/>
                <w:lang w:val="en-US"/>
              </w:rPr>
              <w:t>3</w:t>
            </w:r>
          </w:p>
        </w:tc>
        <w:tc>
          <w:tcPr>
            <w:tcW w:w="766" w:type="dxa"/>
          </w:tcPr>
          <w:p w:rsidR="00AB5E98" w:rsidRPr="00AD7EB8" w:rsidRDefault="00AB5E98" w:rsidP="005567A4">
            <w:pPr>
              <w:jc w:val="center"/>
              <w:rPr>
                <w:b/>
                <w:lang w:val="en-US"/>
              </w:rPr>
            </w:pPr>
            <w:r w:rsidRPr="00AD7EB8">
              <w:rPr>
                <w:b/>
                <w:lang w:val="en-US"/>
              </w:rPr>
              <w:t>4</w:t>
            </w:r>
          </w:p>
        </w:tc>
        <w:tc>
          <w:tcPr>
            <w:tcW w:w="824" w:type="dxa"/>
          </w:tcPr>
          <w:p w:rsidR="00AB5E98" w:rsidRPr="00AD7EB8" w:rsidRDefault="00AB5E98" w:rsidP="005567A4">
            <w:pPr>
              <w:jc w:val="center"/>
              <w:rPr>
                <w:b/>
                <w:lang w:val="en-US"/>
              </w:rPr>
            </w:pPr>
            <w:r w:rsidRPr="00AD7EB8">
              <w:rPr>
                <w:b/>
                <w:lang w:val="en-US"/>
              </w:rPr>
              <w:t>5</w:t>
            </w:r>
          </w:p>
        </w:tc>
        <w:tc>
          <w:tcPr>
            <w:tcW w:w="850" w:type="dxa"/>
          </w:tcPr>
          <w:p w:rsidR="00AB5E98" w:rsidRPr="00AD7EB8" w:rsidRDefault="00AB5E98" w:rsidP="005567A4">
            <w:pPr>
              <w:jc w:val="center"/>
              <w:rPr>
                <w:b/>
                <w:lang w:val="en-US"/>
              </w:rPr>
            </w:pPr>
            <w:r w:rsidRPr="00AD7EB8">
              <w:rPr>
                <w:b/>
                <w:lang w:val="en-US"/>
              </w:rPr>
              <w:t>6</w:t>
            </w:r>
          </w:p>
        </w:tc>
        <w:tc>
          <w:tcPr>
            <w:tcW w:w="1134" w:type="dxa"/>
          </w:tcPr>
          <w:p w:rsidR="00AB5E98" w:rsidRPr="00AD7EB8" w:rsidRDefault="00AB5E98" w:rsidP="005567A4">
            <w:pPr>
              <w:jc w:val="center"/>
              <w:rPr>
                <w:b/>
                <w:lang w:val="en-US"/>
              </w:rPr>
            </w:pPr>
            <w:r w:rsidRPr="00AD7EB8">
              <w:rPr>
                <w:b/>
                <w:lang w:val="en-US"/>
              </w:rPr>
              <w:t>7</w:t>
            </w:r>
          </w:p>
        </w:tc>
      </w:tr>
      <w:tr w:rsidR="00AB5E98" w:rsidRPr="00AD7EB8" w:rsidTr="005567A4">
        <w:tc>
          <w:tcPr>
            <w:tcW w:w="1418" w:type="dxa"/>
          </w:tcPr>
          <w:p w:rsidR="00AB5E98" w:rsidRPr="00AD7EB8" w:rsidRDefault="00474DEA" w:rsidP="005567A4">
            <w:pPr>
              <w:jc w:val="center"/>
              <w:rPr>
                <w:b/>
                <w:lang w:val="en-US"/>
              </w:rPr>
            </w:pPr>
            <w:r>
              <w:rPr>
                <w:b/>
                <w:lang w:val="en-US"/>
              </w:rPr>
              <w:t>Pagheresti</w:t>
            </w:r>
          </w:p>
        </w:tc>
        <w:tc>
          <w:tcPr>
            <w:tcW w:w="827" w:type="dxa"/>
          </w:tcPr>
          <w:p w:rsidR="00AB5E98" w:rsidRPr="00AD7EB8" w:rsidRDefault="00AB5E98" w:rsidP="005567A4">
            <w:pPr>
              <w:jc w:val="center"/>
              <w:rPr>
                <w:b/>
                <w:lang w:val="en-US"/>
              </w:rPr>
            </w:pPr>
            <w:r w:rsidRPr="00AD7EB8">
              <w:rPr>
                <w:b/>
                <w:lang w:val="en-US"/>
              </w:rPr>
              <w:t>15 euro</w:t>
            </w:r>
          </w:p>
        </w:tc>
        <w:tc>
          <w:tcPr>
            <w:tcW w:w="847" w:type="dxa"/>
          </w:tcPr>
          <w:p w:rsidR="00AB5E98" w:rsidRPr="00AD7EB8" w:rsidRDefault="00AB5E98" w:rsidP="005567A4">
            <w:pPr>
              <w:jc w:val="center"/>
              <w:rPr>
                <w:b/>
                <w:lang w:val="en-US"/>
              </w:rPr>
            </w:pPr>
            <w:r w:rsidRPr="00AD7EB8">
              <w:rPr>
                <w:b/>
                <w:lang w:val="en-US"/>
              </w:rPr>
              <w:t>25 euro</w:t>
            </w:r>
          </w:p>
        </w:tc>
        <w:tc>
          <w:tcPr>
            <w:tcW w:w="847" w:type="dxa"/>
          </w:tcPr>
          <w:p w:rsidR="00AB5E98" w:rsidRPr="00AD7EB8" w:rsidRDefault="00AB5E98" w:rsidP="005567A4">
            <w:pPr>
              <w:jc w:val="center"/>
              <w:rPr>
                <w:b/>
                <w:lang w:val="en-US"/>
              </w:rPr>
            </w:pPr>
            <w:r w:rsidRPr="00AD7EB8">
              <w:rPr>
                <w:b/>
                <w:lang w:val="en-US"/>
              </w:rPr>
              <w:t xml:space="preserve">40 </w:t>
            </w:r>
            <w:r w:rsidR="00474DEA" w:rsidRPr="00AD7EB8">
              <w:rPr>
                <w:b/>
                <w:lang w:val="en-US"/>
              </w:rPr>
              <w:t>euro</w:t>
            </w:r>
          </w:p>
        </w:tc>
        <w:tc>
          <w:tcPr>
            <w:tcW w:w="766" w:type="dxa"/>
          </w:tcPr>
          <w:p w:rsidR="00AB5E98" w:rsidRPr="00AD7EB8" w:rsidRDefault="00AB5E98" w:rsidP="005567A4">
            <w:pPr>
              <w:jc w:val="center"/>
              <w:rPr>
                <w:b/>
                <w:lang w:val="en-US"/>
              </w:rPr>
            </w:pPr>
            <w:r w:rsidRPr="00AD7EB8">
              <w:rPr>
                <w:b/>
                <w:lang w:val="en-US"/>
              </w:rPr>
              <w:t xml:space="preserve">50 </w:t>
            </w:r>
            <w:r w:rsidR="00474DEA" w:rsidRPr="00AD7EB8">
              <w:rPr>
                <w:b/>
                <w:lang w:val="en-US"/>
              </w:rPr>
              <w:t>euro</w:t>
            </w:r>
          </w:p>
        </w:tc>
        <w:tc>
          <w:tcPr>
            <w:tcW w:w="824" w:type="dxa"/>
          </w:tcPr>
          <w:p w:rsidR="00AB5E98" w:rsidRPr="00AD7EB8" w:rsidRDefault="00AB5E98" w:rsidP="005567A4">
            <w:pPr>
              <w:jc w:val="center"/>
              <w:rPr>
                <w:b/>
                <w:lang w:val="en-US"/>
              </w:rPr>
            </w:pPr>
            <w:r w:rsidRPr="00AD7EB8">
              <w:rPr>
                <w:b/>
                <w:lang w:val="en-US"/>
              </w:rPr>
              <w:t xml:space="preserve">70 </w:t>
            </w:r>
            <w:r w:rsidR="00474DEA" w:rsidRPr="00AD7EB8">
              <w:rPr>
                <w:b/>
                <w:lang w:val="en-US"/>
              </w:rPr>
              <w:t>euro</w:t>
            </w:r>
          </w:p>
        </w:tc>
        <w:tc>
          <w:tcPr>
            <w:tcW w:w="850" w:type="dxa"/>
          </w:tcPr>
          <w:p w:rsidR="00AB5E98" w:rsidRPr="00AD7EB8" w:rsidRDefault="00AB5E98" w:rsidP="005567A4">
            <w:pPr>
              <w:jc w:val="center"/>
              <w:rPr>
                <w:b/>
                <w:lang w:val="en-US"/>
              </w:rPr>
            </w:pPr>
            <w:r w:rsidRPr="00AD7EB8">
              <w:rPr>
                <w:b/>
                <w:lang w:val="en-US"/>
              </w:rPr>
              <w:t xml:space="preserve">80 </w:t>
            </w:r>
            <w:r w:rsidR="00474DEA" w:rsidRPr="00AD7EB8">
              <w:rPr>
                <w:b/>
                <w:lang w:val="en-US"/>
              </w:rPr>
              <w:t>euro</w:t>
            </w:r>
          </w:p>
        </w:tc>
        <w:tc>
          <w:tcPr>
            <w:tcW w:w="1134" w:type="dxa"/>
          </w:tcPr>
          <w:p w:rsidR="00AB5E98" w:rsidRPr="00AD7EB8" w:rsidRDefault="00474DEA" w:rsidP="005567A4">
            <w:pPr>
              <w:jc w:val="center"/>
              <w:rPr>
                <w:b/>
                <w:lang w:val="en-US"/>
              </w:rPr>
            </w:pPr>
            <w:r>
              <w:rPr>
                <w:b/>
                <w:lang w:val="en-US"/>
              </w:rPr>
              <w:t>Nessuna risposta</w:t>
            </w:r>
          </w:p>
        </w:tc>
      </w:tr>
      <w:tr w:rsidR="00AB5E98" w:rsidRPr="00AD7EB8" w:rsidTr="005567A4">
        <w:tc>
          <w:tcPr>
            <w:tcW w:w="1418" w:type="dxa"/>
          </w:tcPr>
          <w:p w:rsidR="00AB5E98" w:rsidRPr="00AD7EB8" w:rsidRDefault="00AB5E98" w:rsidP="005567A4">
            <w:pPr>
              <w:jc w:val="center"/>
              <w:rPr>
                <w:b/>
                <w:lang w:val="en-US"/>
              </w:rPr>
            </w:pPr>
            <w:r w:rsidRPr="00AD7EB8">
              <w:rPr>
                <w:b/>
                <w:lang w:val="en-US"/>
              </w:rPr>
              <w:t xml:space="preserve">N. </w:t>
            </w:r>
            <w:r w:rsidR="00474DEA">
              <w:rPr>
                <w:b/>
                <w:lang w:val="en-US"/>
              </w:rPr>
              <w:t xml:space="preserve">di </w:t>
            </w:r>
            <w:r w:rsidRPr="00AD7EB8">
              <w:rPr>
                <w:b/>
                <w:lang w:val="en-US"/>
              </w:rPr>
              <w:t>person</w:t>
            </w:r>
            <w:r w:rsidR="00474DEA">
              <w:rPr>
                <w:b/>
                <w:lang w:val="en-US"/>
              </w:rPr>
              <w:t>e</w:t>
            </w:r>
          </w:p>
        </w:tc>
        <w:tc>
          <w:tcPr>
            <w:tcW w:w="827" w:type="dxa"/>
          </w:tcPr>
          <w:p w:rsidR="00AB5E98" w:rsidRPr="00AD7EB8" w:rsidRDefault="00AB5E98" w:rsidP="005567A4">
            <w:pPr>
              <w:jc w:val="center"/>
              <w:rPr>
                <w:b/>
                <w:lang w:val="en-US"/>
              </w:rPr>
            </w:pPr>
            <w:r w:rsidRPr="00AD7EB8">
              <w:rPr>
                <w:b/>
                <w:lang w:val="en-US"/>
              </w:rPr>
              <w:t>5</w:t>
            </w:r>
          </w:p>
        </w:tc>
        <w:tc>
          <w:tcPr>
            <w:tcW w:w="847" w:type="dxa"/>
          </w:tcPr>
          <w:p w:rsidR="00AB5E98" w:rsidRPr="00AD7EB8" w:rsidRDefault="00AB5E98" w:rsidP="005567A4">
            <w:pPr>
              <w:jc w:val="center"/>
              <w:rPr>
                <w:b/>
                <w:lang w:val="en-US"/>
              </w:rPr>
            </w:pPr>
            <w:r w:rsidRPr="00AD7EB8">
              <w:rPr>
                <w:b/>
                <w:lang w:val="en-US"/>
              </w:rPr>
              <w:t>2</w:t>
            </w:r>
          </w:p>
        </w:tc>
        <w:tc>
          <w:tcPr>
            <w:tcW w:w="847" w:type="dxa"/>
          </w:tcPr>
          <w:p w:rsidR="00AB5E98" w:rsidRPr="00AD7EB8" w:rsidRDefault="00AB5E98" w:rsidP="005567A4">
            <w:pPr>
              <w:jc w:val="center"/>
              <w:rPr>
                <w:b/>
                <w:lang w:val="en-US"/>
              </w:rPr>
            </w:pPr>
            <w:r w:rsidRPr="00AD7EB8">
              <w:rPr>
                <w:b/>
                <w:lang w:val="en-US"/>
              </w:rPr>
              <w:t>5</w:t>
            </w:r>
          </w:p>
        </w:tc>
        <w:tc>
          <w:tcPr>
            <w:tcW w:w="766" w:type="dxa"/>
          </w:tcPr>
          <w:p w:rsidR="00AB5E98" w:rsidRPr="00AD7EB8" w:rsidRDefault="00AB5E98" w:rsidP="005567A4">
            <w:pPr>
              <w:jc w:val="center"/>
              <w:rPr>
                <w:b/>
                <w:lang w:val="en-US"/>
              </w:rPr>
            </w:pPr>
            <w:r w:rsidRPr="00AD7EB8">
              <w:rPr>
                <w:b/>
                <w:lang w:val="en-US"/>
              </w:rPr>
              <w:t>10</w:t>
            </w:r>
          </w:p>
        </w:tc>
        <w:tc>
          <w:tcPr>
            <w:tcW w:w="824" w:type="dxa"/>
          </w:tcPr>
          <w:p w:rsidR="00AB5E98" w:rsidRPr="00AD7EB8" w:rsidRDefault="00AB5E98" w:rsidP="005567A4">
            <w:pPr>
              <w:jc w:val="center"/>
              <w:rPr>
                <w:b/>
                <w:lang w:val="en-US"/>
              </w:rPr>
            </w:pPr>
            <w:r w:rsidRPr="00AD7EB8">
              <w:rPr>
                <w:b/>
                <w:lang w:val="en-US"/>
              </w:rPr>
              <w:t>5</w:t>
            </w:r>
          </w:p>
        </w:tc>
        <w:tc>
          <w:tcPr>
            <w:tcW w:w="850" w:type="dxa"/>
          </w:tcPr>
          <w:p w:rsidR="00AB5E98" w:rsidRPr="00AD7EB8" w:rsidRDefault="00AB5E98" w:rsidP="005567A4">
            <w:pPr>
              <w:jc w:val="center"/>
              <w:rPr>
                <w:b/>
                <w:lang w:val="en-US"/>
              </w:rPr>
            </w:pPr>
            <w:r w:rsidRPr="00AD7EB8">
              <w:rPr>
                <w:b/>
                <w:lang w:val="en-US"/>
              </w:rPr>
              <w:t>1</w:t>
            </w:r>
          </w:p>
        </w:tc>
        <w:tc>
          <w:tcPr>
            <w:tcW w:w="1134" w:type="dxa"/>
          </w:tcPr>
          <w:p w:rsidR="00AB5E98" w:rsidRPr="00AD7EB8" w:rsidRDefault="00AB5E98" w:rsidP="005567A4">
            <w:pPr>
              <w:jc w:val="center"/>
              <w:rPr>
                <w:b/>
                <w:lang w:val="en-US"/>
              </w:rPr>
            </w:pPr>
            <w:r w:rsidRPr="00AD7EB8">
              <w:rPr>
                <w:b/>
                <w:lang w:val="en-US"/>
              </w:rPr>
              <w:t>7</w:t>
            </w:r>
          </w:p>
        </w:tc>
      </w:tr>
      <w:tr w:rsidR="00AB5E98" w:rsidRPr="00AD7EB8" w:rsidTr="005567A4">
        <w:tc>
          <w:tcPr>
            <w:tcW w:w="1418" w:type="dxa"/>
          </w:tcPr>
          <w:p w:rsidR="00AB5E98" w:rsidRPr="00AD7EB8" w:rsidRDefault="00AB5E98" w:rsidP="005567A4">
            <w:pPr>
              <w:jc w:val="center"/>
              <w:rPr>
                <w:b/>
                <w:lang w:val="en-US"/>
              </w:rPr>
            </w:pPr>
            <w:r w:rsidRPr="00AD7EB8">
              <w:rPr>
                <w:b/>
                <w:lang w:val="en-US"/>
              </w:rPr>
              <w:t>Percent</w:t>
            </w:r>
            <w:r w:rsidR="00474DEA">
              <w:rPr>
                <w:b/>
                <w:lang w:val="en-US"/>
              </w:rPr>
              <w:t>uale</w:t>
            </w:r>
          </w:p>
        </w:tc>
        <w:tc>
          <w:tcPr>
            <w:tcW w:w="827" w:type="dxa"/>
          </w:tcPr>
          <w:p w:rsidR="00AB5E98" w:rsidRPr="00AD7EB8" w:rsidRDefault="00AB5E98" w:rsidP="005567A4">
            <w:pPr>
              <w:jc w:val="center"/>
              <w:rPr>
                <w:b/>
                <w:lang w:val="en-US"/>
              </w:rPr>
            </w:pPr>
            <w:r w:rsidRPr="00AD7EB8">
              <w:rPr>
                <w:b/>
                <w:lang w:val="en-US"/>
              </w:rPr>
              <w:t>14,3%</w:t>
            </w:r>
          </w:p>
        </w:tc>
        <w:tc>
          <w:tcPr>
            <w:tcW w:w="847" w:type="dxa"/>
          </w:tcPr>
          <w:p w:rsidR="00AB5E98" w:rsidRPr="00AD7EB8" w:rsidRDefault="00AB5E98" w:rsidP="005567A4">
            <w:pPr>
              <w:jc w:val="center"/>
              <w:rPr>
                <w:b/>
                <w:lang w:val="en-US"/>
              </w:rPr>
            </w:pPr>
            <w:r w:rsidRPr="00AD7EB8">
              <w:rPr>
                <w:b/>
                <w:lang w:val="en-US"/>
              </w:rPr>
              <w:t>5,7%</w:t>
            </w:r>
          </w:p>
        </w:tc>
        <w:tc>
          <w:tcPr>
            <w:tcW w:w="847" w:type="dxa"/>
          </w:tcPr>
          <w:p w:rsidR="00AB5E98" w:rsidRPr="00AD7EB8" w:rsidRDefault="00AB5E98" w:rsidP="005567A4">
            <w:pPr>
              <w:jc w:val="center"/>
              <w:rPr>
                <w:b/>
                <w:lang w:val="en-US"/>
              </w:rPr>
            </w:pPr>
            <w:r w:rsidRPr="00AD7EB8">
              <w:rPr>
                <w:b/>
                <w:lang w:val="en-US"/>
              </w:rPr>
              <w:t>14,3%</w:t>
            </w:r>
          </w:p>
        </w:tc>
        <w:tc>
          <w:tcPr>
            <w:tcW w:w="766" w:type="dxa"/>
          </w:tcPr>
          <w:p w:rsidR="00AB5E98" w:rsidRPr="00AD7EB8" w:rsidRDefault="00AB5E98" w:rsidP="005567A4">
            <w:pPr>
              <w:jc w:val="center"/>
              <w:rPr>
                <w:b/>
                <w:lang w:val="en-US"/>
              </w:rPr>
            </w:pPr>
            <w:r w:rsidRPr="00AD7EB8">
              <w:rPr>
                <w:b/>
                <w:lang w:val="en-US"/>
              </w:rPr>
              <w:t>28,6%</w:t>
            </w:r>
          </w:p>
        </w:tc>
        <w:tc>
          <w:tcPr>
            <w:tcW w:w="824" w:type="dxa"/>
          </w:tcPr>
          <w:p w:rsidR="00AB5E98" w:rsidRPr="00AD7EB8" w:rsidRDefault="00AB5E98" w:rsidP="005567A4">
            <w:pPr>
              <w:jc w:val="center"/>
              <w:rPr>
                <w:b/>
                <w:lang w:val="en-US"/>
              </w:rPr>
            </w:pPr>
            <w:r w:rsidRPr="00AD7EB8">
              <w:rPr>
                <w:b/>
                <w:lang w:val="en-US"/>
              </w:rPr>
              <w:t>14,3%</w:t>
            </w:r>
          </w:p>
        </w:tc>
        <w:tc>
          <w:tcPr>
            <w:tcW w:w="850" w:type="dxa"/>
          </w:tcPr>
          <w:p w:rsidR="00AB5E98" w:rsidRPr="00AD7EB8" w:rsidRDefault="00AB5E98" w:rsidP="005567A4">
            <w:pPr>
              <w:jc w:val="center"/>
              <w:rPr>
                <w:b/>
                <w:lang w:val="en-US"/>
              </w:rPr>
            </w:pPr>
            <w:r w:rsidRPr="00AD7EB8">
              <w:rPr>
                <w:b/>
                <w:lang w:val="en-US"/>
              </w:rPr>
              <w:t>2,9%</w:t>
            </w:r>
          </w:p>
        </w:tc>
        <w:tc>
          <w:tcPr>
            <w:tcW w:w="1134" w:type="dxa"/>
          </w:tcPr>
          <w:p w:rsidR="00AB5E98" w:rsidRPr="00AD7EB8" w:rsidRDefault="00AB5E98" w:rsidP="005567A4">
            <w:pPr>
              <w:jc w:val="center"/>
              <w:rPr>
                <w:b/>
                <w:lang w:val="en-US"/>
              </w:rPr>
            </w:pPr>
          </w:p>
        </w:tc>
      </w:tr>
    </w:tbl>
    <w:p w:rsidR="00AB5E98" w:rsidRPr="00474DEA" w:rsidRDefault="00474DEA" w:rsidP="00AB5E98">
      <w:pPr>
        <w:rPr>
          <w:b/>
          <w:lang w:val="it-IT"/>
        </w:rPr>
      </w:pPr>
      <w:r w:rsidRPr="00474DEA">
        <w:rPr>
          <w:sz w:val="22"/>
          <w:szCs w:val="22"/>
          <w:lang w:val="it-IT"/>
        </w:rPr>
        <w:t>La tabella 13 mostra che la disponibilità al pagamento degli anziani varia molto.</w:t>
      </w:r>
    </w:p>
    <w:p w:rsidR="000A7931" w:rsidRPr="000A7931" w:rsidRDefault="000A7931" w:rsidP="000A7931">
      <w:pPr>
        <w:rPr>
          <w:sz w:val="22"/>
          <w:lang w:val="it-IT"/>
        </w:rPr>
      </w:pPr>
      <w:r w:rsidRPr="000A7931">
        <w:rPr>
          <w:sz w:val="22"/>
          <w:lang w:val="it-IT"/>
        </w:rPr>
        <w:lastRenderedPageBreak/>
        <w:t xml:space="preserve">Le tariffe più basse calcolate nelle tabelle precedenti erano di 30, 33 e 35 euro, in base al costo più basso dello stipendio dell'insegnante e con 16 studenti in un corso di 16 lezioni. </w:t>
      </w:r>
    </w:p>
    <w:p w:rsidR="000A7931" w:rsidRPr="000A7931" w:rsidRDefault="000A7931" w:rsidP="000A7931">
      <w:pPr>
        <w:rPr>
          <w:sz w:val="22"/>
          <w:lang w:val="it-IT"/>
        </w:rPr>
      </w:pPr>
      <w:r w:rsidRPr="000A7931">
        <w:rPr>
          <w:sz w:val="22"/>
          <w:lang w:val="it-IT"/>
        </w:rPr>
        <w:t>La tabella mostra che quasi l'80% dei senior ha dichiarato di essere disposto a pagare una quota superiore.</w:t>
      </w:r>
    </w:p>
    <w:p w:rsidR="00AB5E98" w:rsidRPr="000A7931" w:rsidRDefault="000A7931" w:rsidP="000A7931">
      <w:pPr>
        <w:rPr>
          <w:sz w:val="22"/>
          <w:lang w:val="it-IT"/>
        </w:rPr>
      </w:pPr>
      <w:r w:rsidRPr="000A7931">
        <w:rPr>
          <w:sz w:val="22"/>
          <w:lang w:val="it-IT"/>
        </w:rPr>
        <w:t>L'onorario calcolato in base al costo più alto dello stipendio dell'insegnante mostra un livello di onorario pari a</w:t>
      </w:r>
      <w:r w:rsidR="00AB5E98" w:rsidRPr="000A7931">
        <w:rPr>
          <w:sz w:val="22"/>
          <w:lang w:val="it-IT"/>
        </w:rPr>
        <w:t>:</w:t>
      </w:r>
    </w:p>
    <w:p w:rsidR="00AB5E98" w:rsidRPr="000A7931" w:rsidRDefault="00AB5E98" w:rsidP="002D57A0">
      <w:pPr>
        <w:pStyle w:val="Listeafsnit"/>
        <w:numPr>
          <w:ilvl w:val="0"/>
          <w:numId w:val="11"/>
        </w:numPr>
        <w:rPr>
          <w:sz w:val="22"/>
          <w:lang w:val="it-IT"/>
        </w:rPr>
      </w:pPr>
      <w:r w:rsidRPr="000A7931">
        <w:rPr>
          <w:sz w:val="22"/>
          <w:lang w:val="it-IT"/>
        </w:rPr>
        <w:t xml:space="preserve">78 </w:t>
      </w:r>
      <w:r w:rsidR="000A7931" w:rsidRPr="000A7931">
        <w:rPr>
          <w:sz w:val="22"/>
          <w:lang w:val="it-IT"/>
        </w:rPr>
        <w:t xml:space="preserve">e </w:t>
      </w:r>
      <w:r w:rsidRPr="000A7931">
        <w:rPr>
          <w:sz w:val="22"/>
          <w:lang w:val="it-IT"/>
        </w:rPr>
        <w:t xml:space="preserve">84 euro </w:t>
      </w:r>
      <w:r w:rsidR="000A7931" w:rsidRPr="000A7931">
        <w:rPr>
          <w:sz w:val="22"/>
          <w:lang w:val="it-IT"/>
        </w:rPr>
        <w:t xml:space="preserve">con </w:t>
      </w:r>
      <w:r w:rsidRPr="000A7931">
        <w:rPr>
          <w:sz w:val="22"/>
          <w:lang w:val="it-IT"/>
        </w:rPr>
        <w:t xml:space="preserve">12 </w:t>
      </w:r>
      <w:r w:rsidR="000A7931" w:rsidRPr="000A7931">
        <w:rPr>
          <w:sz w:val="22"/>
          <w:lang w:val="it-IT"/>
        </w:rPr>
        <w:t xml:space="preserve">discenti </w:t>
      </w:r>
      <w:r w:rsidR="000A7931">
        <w:rPr>
          <w:sz w:val="22"/>
          <w:lang w:val="it-IT"/>
        </w:rPr>
        <w:t xml:space="preserve">per un corso di </w:t>
      </w:r>
      <w:r w:rsidRPr="000A7931">
        <w:rPr>
          <w:sz w:val="22"/>
          <w:lang w:val="it-IT"/>
        </w:rPr>
        <w:t>16</w:t>
      </w:r>
      <w:r w:rsidR="000A7931">
        <w:rPr>
          <w:sz w:val="22"/>
          <w:lang w:val="it-IT"/>
        </w:rPr>
        <w:t xml:space="preserve"> lezioni</w:t>
      </w:r>
    </w:p>
    <w:p w:rsidR="00AB5E98" w:rsidRPr="000A7931" w:rsidRDefault="000A7931" w:rsidP="002D57A0">
      <w:pPr>
        <w:pStyle w:val="Listeafsnit"/>
        <w:numPr>
          <w:ilvl w:val="1"/>
          <w:numId w:val="11"/>
        </w:numPr>
        <w:rPr>
          <w:sz w:val="22"/>
          <w:lang w:val="it-IT"/>
        </w:rPr>
      </w:pPr>
      <w:r w:rsidRPr="000A7931">
        <w:rPr>
          <w:sz w:val="22"/>
          <w:lang w:val="it-IT"/>
        </w:rPr>
        <w:t xml:space="preserve">Solo il </w:t>
      </w:r>
      <w:r w:rsidR="00AB5E98" w:rsidRPr="000A7931">
        <w:rPr>
          <w:sz w:val="22"/>
          <w:lang w:val="it-IT"/>
        </w:rPr>
        <w:t>2,9% - 1 person</w:t>
      </w:r>
      <w:r w:rsidRPr="000A7931">
        <w:rPr>
          <w:sz w:val="22"/>
          <w:lang w:val="it-IT"/>
        </w:rPr>
        <w:t>a</w:t>
      </w:r>
      <w:r w:rsidR="00AB5E98" w:rsidRPr="000A7931">
        <w:rPr>
          <w:sz w:val="22"/>
          <w:lang w:val="it-IT"/>
        </w:rPr>
        <w:t xml:space="preserve"> </w:t>
      </w:r>
      <w:r w:rsidRPr="000A7931">
        <w:rPr>
          <w:sz w:val="22"/>
          <w:lang w:val="it-IT"/>
        </w:rPr>
        <w:t xml:space="preserve">su </w:t>
      </w:r>
      <w:r w:rsidR="00AB5E98" w:rsidRPr="000A7931">
        <w:rPr>
          <w:sz w:val="22"/>
          <w:lang w:val="it-IT"/>
        </w:rPr>
        <w:t xml:space="preserve">35 </w:t>
      </w:r>
      <w:r w:rsidRPr="000A7931">
        <w:rPr>
          <w:sz w:val="22"/>
          <w:lang w:val="it-IT"/>
        </w:rPr>
        <w:t xml:space="preserve">ha espresso la volontà </w:t>
      </w:r>
      <w:r>
        <w:rPr>
          <w:sz w:val="22"/>
          <w:lang w:val="it-IT"/>
        </w:rPr>
        <w:t>di pagare una tale quota</w:t>
      </w:r>
      <w:r w:rsidR="00AB5E98" w:rsidRPr="000A7931">
        <w:rPr>
          <w:sz w:val="22"/>
          <w:lang w:val="it-IT"/>
        </w:rPr>
        <w:t>.</w:t>
      </w:r>
    </w:p>
    <w:p w:rsidR="00AB5E98" w:rsidRPr="000A7931" w:rsidRDefault="00AB5E98" w:rsidP="002D57A0">
      <w:pPr>
        <w:pStyle w:val="Listeafsnit"/>
        <w:numPr>
          <w:ilvl w:val="0"/>
          <w:numId w:val="11"/>
        </w:numPr>
        <w:rPr>
          <w:sz w:val="22"/>
          <w:lang w:val="it-IT"/>
        </w:rPr>
      </w:pPr>
      <w:r w:rsidRPr="000A7931">
        <w:rPr>
          <w:sz w:val="22"/>
          <w:lang w:val="it-IT"/>
        </w:rPr>
        <w:t xml:space="preserve">59 </w:t>
      </w:r>
      <w:r w:rsidR="000A7931" w:rsidRPr="000A7931">
        <w:rPr>
          <w:sz w:val="22"/>
          <w:lang w:val="it-IT"/>
        </w:rPr>
        <w:t xml:space="preserve">e </w:t>
      </w:r>
      <w:r w:rsidRPr="000A7931">
        <w:rPr>
          <w:sz w:val="22"/>
          <w:lang w:val="it-IT"/>
        </w:rPr>
        <w:t xml:space="preserve">63 euro </w:t>
      </w:r>
      <w:r w:rsidR="000A7931" w:rsidRPr="000A7931">
        <w:rPr>
          <w:sz w:val="22"/>
          <w:lang w:val="it-IT"/>
        </w:rPr>
        <w:t xml:space="preserve">con </w:t>
      </w:r>
      <w:r w:rsidRPr="000A7931">
        <w:rPr>
          <w:sz w:val="22"/>
          <w:lang w:val="it-IT"/>
        </w:rPr>
        <w:t xml:space="preserve">16 </w:t>
      </w:r>
      <w:r w:rsidR="000A7931" w:rsidRPr="000A7931">
        <w:rPr>
          <w:sz w:val="22"/>
          <w:lang w:val="it-IT"/>
        </w:rPr>
        <w:t xml:space="preserve">o </w:t>
      </w:r>
      <w:r w:rsidRPr="000A7931">
        <w:rPr>
          <w:sz w:val="22"/>
          <w:lang w:val="it-IT"/>
        </w:rPr>
        <w:t xml:space="preserve">12 </w:t>
      </w:r>
      <w:r w:rsidR="000A7931">
        <w:rPr>
          <w:sz w:val="22"/>
          <w:lang w:val="it-IT"/>
        </w:rPr>
        <w:t>discenti</w:t>
      </w:r>
    </w:p>
    <w:p w:rsidR="00AB5E98" w:rsidRPr="00E32747" w:rsidRDefault="000A7931" w:rsidP="002D57A0">
      <w:pPr>
        <w:pStyle w:val="Listeafsnit"/>
        <w:numPr>
          <w:ilvl w:val="1"/>
          <w:numId w:val="11"/>
        </w:numPr>
        <w:rPr>
          <w:sz w:val="22"/>
          <w:lang w:val="it-IT"/>
        </w:rPr>
      </w:pPr>
      <w:r w:rsidRPr="00E32747">
        <w:rPr>
          <w:sz w:val="22"/>
          <w:lang w:val="it-IT"/>
        </w:rPr>
        <w:t xml:space="preserve">Il </w:t>
      </w:r>
      <w:r w:rsidR="00AB5E98" w:rsidRPr="00E32747">
        <w:rPr>
          <w:sz w:val="22"/>
          <w:lang w:val="it-IT"/>
        </w:rPr>
        <w:t xml:space="preserve">17,2% </w:t>
      </w:r>
      <w:r w:rsidRPr="00E32747">
        <w:rPr>
          <w:sz w:val="22"/>
          <w:lang w:val="it-IT"/>
        </w:rPr>
        <w:t xml:space="preserve">dei discenti </w:t>
      </w:r>
      <w:r w:rsidRPr="000A7931">
        <w:rPr>
          <w:sz w:val="22"/>
          <w:lang w:val="it-IT"/>
        </w:rPr>
        <w:t xml:space="preserve">ha espresso la volontà </w:t>
      </w:r>
      <w:r>
        <w:rPr>
          <w:sz w:val="22"/>
          <w:lang w:val="it-IT"/>
        </w:rPr>
        <w:t>di pagare una tale quota</w:t>
      </w:r>
      <w:r w:rsidR="00AB5E98" w:rsidRPr="00E32747">
        <w:rPr>
          <w:sz w:val="22"/>
          <w:lang w:val="it-IT"/>
        </w:rPr>
        <w:t>.</w:t>
      </w:r>
    </w:p>
    <w:p w:rsidR="00AB5E98" w:rsidRPr="00E32747" w:rsidRDefault="00E32747" w:rsidP="00AB5E98">
      <w:pPr>
        <w:rPr>
          <w:sz w:val="22"/>
          <w:lang w:val="it-IT"/>
        </w:rPr>
      </w:pPr>
      <w:r w:rsidRPr="00E32747">
        <w:rPr>
          <w:sz w:val="22"/>
          <w:lang w:val="it-IT"/>
        </w:rPr>
        <w:t xml:space="preserve">La quota </w:t>
      </w:r>
      <w:r>
        <w:rPr>
          <w:sz w:val="22"/>
          <w:lang w:val="it-IT"/>
        </w:rPr>
        <w:t xml:space="preserve">basata </w:t>
      </w:r>
      <w:r w:rsidRPr="00E32747">
        <w:rPr>
          <w:sz w:val="22"/>
          <w:lang w:val="it-IT"/>
        </w:rPr>
        <w:t xml:space="preserve">sul salario </w:t>
      </w:r>
      <w:r>
        <w:rPr>
          <w:sz w:val="22"/>
          <w:lang w:val="it-IT"/>
        </w:rPr>
        <w:t>m</w:t>
      </w:r>
      <w:r w:rsidRPr="00E32747">
        <w:rPr>
          <w:sz w:val="22"/>
          <w:lang w:val="it-IT"/>
        </w:rPr>
        <w:t xml:space="preserve">assimo di un insegnante </w:t>
      </w:r>
      <w:r>
        <w:rPr>
          <w:sz w:val="22"/>
          <w:lang w:val="it-IT"/>
        </w:rPr>
        <w:t xml:space="preserve">e </w:t>
      </w:r>
      <w:r w:rsidR="00AB5E98" w:rsidRPr="00E32747">
        <w:rPr>
          <w:sz w:val="22"/>
          <w:lang w:val="it-IT"/>
        </w:rPr>
        <w:t xml:space="preserve">24 </w:t>
      </w:r>
      <w:r>
        <w:rPr>
          <w:sz w:val="22"/>
          <w:lang w:val="it-IT"/>
        </w:rPr>
        <w:t xml:space="preserve">discenti per </w:t>
      </w:r>
      <w:r w:rsidR="00AB5E98" w:rsidRPr="00E32747">
        <w:rPr>
          <w:sz w:val="22"/>
          <w:lang w:val="it-IT"/>
        </w:rPr>
        <w:t>20</w:t>
      </w:r>
      <w:r>
        <w:rPr>
          <w:sz w:val="22"/>
          <w:lang w:val="it-IT"/>
        </w:rPr>
        <w:t xml:space="preserve"> è di</w:t>
      </w:r>
      <w:r w:rsidR="00AB5E98" w:rsidRPr="00E32747">
        <w:rPr>
          <w:sz w:val="22"/>
          <w:lang w:val="it-IT"/>
        </w:rPr>
        <w:t>:</w:t>
      </w:r>
    </w:p>
    <w:p w:rsidR="00AB5E98" w:rsidRPr="00E32747" w:rsidRDefault="00AB5E98" w:rsidP="002D57A0">
      <w:pPr>
        <w:pStyle w:val="Listeafsnit"/>
        <w:numPr>
          <w:ilvl w:val="0"/>
          <w:numId w:val="12"/>
        </w:numPr>
        <w:rPr>
          <w:sz w:val="22"/>
          <w:u w:val="single"/>
          <w:lang w:val="it-IT"/>
        </w:rPr>
      </w:pPr>
      <w:r w:rsidRPr="00E32747">
        <w:rPr>
          <w:sz w:val="22"/>
          <w:u w:val="single"/>
          <w:lang w:val="it-IT"/>
        </w:rPr>
        <w:t>53 euro</w:t>
      </w:r>
      <w:r w:rsidR="00E32747" w:rsidRPr="00E32747">
        <w:rPr>
          <w:sz w:val="22"/>
          <w:u w:val="single"/>
          <w:lang w:val="it-IT"/>
        </w:rPr>
        <w:t xml:space="preserve">, che circa la metà dei discenti si è detta </w:t>
      </w:r>
      <w:r w:rsidR="00E32747">
        <w:rPr>
          <w:sz w:val="22"/>
          <w:u w:val="single"/>
          <w:lang w:val="it-IT"/>
        </w:rPr>
        <w:t>disposta a pagara</w:t>
      </w:r>
    </w:p>
    <w:p w:rsidR="00AB5E98" w:rsidRPr="00E32747" w:rsidRDefault="00AB5E98" w:rsidP="00AB5E98">
      <w:pPr>
        <w:jc w:val="both"/>
        <w:rPr>
          <w:b/>
          <w:sz w:val="22"/>
          <w:lang w:val="it-IT"/>
        </w:rPr>
      </w:pPr>
      <w:r w:rsidRPr="00E32747">
        <w:rPr>
          <w:b/>
          <w:sz w:val="22"/>
          <w:lang w:val="it-IT"/>
        </w:rPr>
        <w:t xml:space="preserve">1 </w:t>
      </w:r>
      <w:r w:rsidR="00E32747" w:rsidRPr="00E32747">
        <w:rPr>
          <w:b/>
          <w:sz w:val="22"/>
          <w:lang w:val="it-IT"/>
        </w:rPr>
        <w:t>su</w:t>
      </w:r>
      <w:r w:rsidRPr="00E32747">
        <w:rPr>
          <w:b/>
          <w:sz w:val="22"/>
          <w:lang w:val="it-IT"/>
        </w:rPr>
        <w:t xml:space="preserve"> 35 </w:t>
      </w:r>
      <w:r w:rsidR="00E32747" w:rsidRPr="00E32747">
        <w:rPr>
          <w:b/>
          <w:sz w:val="22"/>
          <w:lang w:val="it-IT"/>
        </w:rPr>
        <w:t xml:space="preserve">sono molte persone se si tratta di cittadini </w:t>
      </w:r>
      <w:r w:rsidR="00E32747">
        <w:rPr>
          <w:b/>
          <w:sz w:val="22"/>
          <w:lang w:val="it-IT"/>
        </w:rPr>
        <w:t>adulti</w:t>
      </w:r>
      <w:r w:rsidRPr="00E32747">
        <w:rPr>
          <w:b/>
          <w:sz w:val="22"/>
          <w:lang w:val="it-IT"/>
        </w:rPr>
        <w:t>.</w:t>
      </w:r>
    </w:p>
    <w:p w:rsidR="00E32747" w:rsidRPr="00E32747" w:rsidRDefault="00E32747" w:rsidP="00E32747">
      <w:pPr>
        <w:jc w:val="both"/>
        <w:rPr>
          <w:sz w:val="22"/>
          <w:szCs w:val="22"/>
          <w:lang w:val="it-IT"/>
        </w:rPr>
      </w:pPr>
      <w:r w:rsidRPr="00E32747">
        <w:rPr>
          <w:sz w:val="22"/>
          <w:szCs w:val="22"/>
          <w:lang w:val="it-IT"/>
        </w:rPr>
        <w:t>2,7% come potenziale gruppo target disposto a pagare 80 euro potrebbe non sembrare molto.  Tuttavia, è importante ricordare che il gruppo target complessivo su cui ci concentriamo conta dal 18 al 20% della popolazione totale nei diversi paesi.</w:t>
      </w:r>
    </w:p>
    <w:p w:rsidR="00E32747" w:rsidRPr="00E32747" w:rsidRDefault="00E32747" w:rsidP="00E32747">
      <w:pPr>
        <w:jc w:val="both"/>
        <w:rPr>
          <w:sz w:val="22"/>
          <w:szCs w:val="22"/>
          <w:lang w:val="it-IT"/>
        </w:rPr>
      </w:pPr>
      <w:r w:rsidRPr="00E32747">
        <w:rPr>
          <w:sz w:val="22"/>
          <w:szCs w:val="22"/>
          <w:lang w:val="it-IT"/>
        </w:rPr>
        <w:t xml:space="preserve">L'1% del gruppo target in Danimarca rappresenta 12.000 potenziali clienti o 500 corsi. </w:t>
      </w:r>
      <w:r>
        <w:rPr>
          <w:sz w:val="22"/>
          <w:szCs w:val="22"/>
          <w:lang w:val="it-IT"/>
        </w:rPr>
        <w:t xml:space="preserve">Quella </w:t>
      </w:r>
      <w:r w:rsidRPr="00E32747">
        <w:rPr>
          <w:sz w:val="22"/>
          <w:szCs w:val="22"/>
          <w:lang w:val="it-IT"/>
        </w:rPr>
        <w:t>persona che ha espresso la volontà di pagare 80 euro rappresenta più di 32.400 anziani o 1.350 corsi su scala nazionale.</w:t>
      </w:r>
    </w:p>
    <w:p w:rsidR="00AB5E98" w:rsidRPr="00E32747" w:rsidRDefault="00E32747" w:rsidP="00E32747">
      <w:pPr>
        <w:jc w:val="both"/>
        <w:rPr>
          <w:color w:val="000000" w:themeColor="text1"/>
          <w:sz w:val="22"/>
          <w:szCs w:val="22"/>
          <w:lang w:val="it-IT"/>
        </w:rPr>
      </w:pPr>
      <w:r w:rsidRPr="00E32747">
        <w:rPr>
          <w:sz w:val="22"/>
          <w:szCs w:val="22"/>
          <w:lang w:val="it-IT"/>
        </w:rPr>
        <w:t>Da un punto di vista strettamente commerciale, pensiamo che ci sia un percorso di sviluppo marcato, anche se richiede che le prestazioni educative e i test debbano spostarsi a livello regionale o nazionale</w:t>
      </w:r>
      <w:r w:rsidR="00AB5E98" w:rsidRPr="00E32747">
        <w:rPr>
          <w:color w:val="000000" w:themeColor="text1"/>
          <w:sz w:val="22"/>
          <w:szCs w:val="22"/>
          <w:lang w:val="it-IT"/>
        </w:rPr>
        <w:t>.</w:t>
      </w:r>
    </w:p>
    <w:p w:rsidR="00AB5E98" w:rsidRPr="00E32747" w:rsidRDefault="00AB5E98" w:rsidP="00AB5E98">
      <w:pPr>
        <w:jc w:val="both"/>
        <w:rPr>
          <w:b/>
          <w:lang w:val="it-IT"/>
        </w:rPr>
      </w:pPr>
    </w:p>
    <w:p w:rsidR="00AB5E98" w:rsidRPr="0004210F" w:rsidRDefault="0004210F" w:rsidP="00AB5E98">
      <w:pPr>
        <w:jc w:val="both"/>
        <w:rPr>
          <w:b/>
          <w:sz w:val="22"/>
          <w:szCs w:val="22"/>
          <w:u w:val="single"/>
          <w:lang w:val="it-IT"/>
        </w:rPr>
      </w:pPr>
      <w:r w:rsidRPr="0004210F">
        <w:rPr>
          <w:b/>
          <w:sz w:val="22"/>
          <w:szCs w:val="22"/>
          <w:u w:val="single"/>
          <w:lang w:val="it-IT"/>
        </w:rPr>
        <w:t>A un livello più pratico</w:t>
      </w:r>
    </w:p>
    <w:p w:rsidR="002520B0" w:rsidRPr="002520B0" w:rsidRDefault="002520B0" w:rsidP="002520B0">
      <w:pPr>
        <w:jc w:val="both"/>
        <w:rPr>
          <w:sz w:val="22"/>
          <w:szCs w:val="22"/>
          <w:lang w:val="it-IT"/>
        </w:rPr>
      </w:pPr>
      <w:r w:rsidRPr="002520B0">
        <w:rPr>
          <w:sz w:val="22"/>
          <w:szCs w:val="22"/>
          <w:lang w:val="it-IT"/>
        </w:rPr>
        <w:t>Port</w:t>
      </w:r>
      <w:r>
        <w:rPr>
          <w:sz w:val="22"/>
          <w:szCs w:val="22"/>
          <w:lang w:val="it-IT"/>
        </w:rPr>
        <w:t>iamo</w:t>
      </w:r>
      <w:r w:rsidRPr="002520B0">
        <w:rPr>
          <w:sz w:val="22"/>
          <w:szCs w:val="22"/>
          <w:lang w:val="it-IT"/>
        </w:rPr>
        <w:t xml:space="preserve"> queste cifre ad un livello più </w:t>
      </w:r>
      <w:r>
        <w:rPr>
          <w:sz w:val="22"/>
          <w:szCs w:val="22"/>
          <w:lang w:val="it-IT"/>
        </w:rPr>
        <w:t>pratico</w:t>
      </w:r>
      <w:r w:rsidRPr="002520B0">
        <w:rPr>
          <w:sz w:val="22"/>
          <w:szCs w:val="22"/>
          <w:lang w:val="it-IT"/>
        </w:rPr>
        <w:t xml:space="preserve">, come ad esempio un comune di 50.000 abitanti. In media da 9.000 a 10.000 abitanti su 50.000 saranno cittadini anziani. Il 2,7% sarà disposto a pagare </w:t>
      </w:r>
      <w:r>
        <w:rPr>
          <w:sz w:val="22"/>
          <w:szCs w:val="22"/>
          <w:lang w:val="it-IT"/>
        </w:rPr>
        <w:t xml:space="preserve">la </w:t>
      </w:r>
      <w:r w:rsidRPr="002520B0">
        <w:rPr>
          <w:sz w:val="22"/>
          <w:szCs w:val="22"/>
          <w:lang w:val="it-IT"/>
        </w:rPr>
        <w:t>quota di 80 euro. Su 10.000 cittadini senior ci sono circa 300 potenziali clienti e ci saranno 100 nuovi clienti per ogni 1% che il fornitore riesce ad andare oltre il 3%.</w:t>
      </w:r>
    </w:p>
    <w:p w:rsidR="002520B0" w:rsidRPr="002520B0" w:rsidRDefault="002520B0" w:rsidP="002520B0">
      <w:pPr>
        <w:jc w:val="both"/>
        <w:rPr>
          <w:sz w:val="22"/>
          <w:szCs w:val="22"/>
          <w:lang w:val="it-IT"/>
        </w:rPr>
      </w:pPr>
      <w:r w:rsidRPr="002520B0">
        <w:rPr>
          <w:sz w:val="22"/>
          <w:szCs w:val="22"/>
          <w:lang w:val="it-IT"/>
        </w:rPr>
        <w:t xml:space="preserve">Se il fornitore può </w:t>
      </w:r>
      <w:r>
        <w:rPr>
          <w:sz w:val="22"/>
          <w:szCs w:val="22"/>
          <w:lang w:val="it-IT"/>
        </w:rPr>
        <w:t xml:space="preserve">far pagare </w:t>
      </w:r>
      <w:r w:rsidRPr="002520B0">
        <w:rPr>
          <w:sz w:val="22"/>
          <w:szCs w:val="22"/>
          <w:lang w:val="it-IT"/>
        </w:rPr>
        <w:t xml:space="preserve">da una </w:t>
      </w:r>
      <w:r>
        <w:rPr>
          <w:sz w:val="22"/>
          <w:szCs w:val="22"/>
          <w:lang w:val="it-IT"/>
        </w:rPr>
        <w:t>quota</w:t>
      </w:r>
      <w:r w:rsidRPr="002520B0">
        <w:rPr>
          <w:sz w:val="22"/>
          <w:szCs w:val="22"/>
          <w:lang w:val="it-IT"/>
        </w:rPr>
        <w:t xml:space="preserve"> </w:t>
      </w:r>
      <w:r>
        <w:rPr>
          <w:sz w:val="22"/>
          <w:szCs w:val="22"/>
          <w:lang w:val="it-IT"/>
        </w:rPr>
        <w:t xml:space="preserve">tra </w:t>
      </w:r>
      <w:r w:rsidRPr="002520B0">
        <w:rPr>
          <w:sz w:val="22"/>
          <w:szCs w:val="22"/>
          <w:lang w:val="it-IT"/>
        </w:rPr>
        <w:t xml:space="preserve">53 </w:t>
      </w:r>
      <w:r>
        <w:rPr>
          <w:sz w:val="22"/>
          <w:szCs w:val="22"/>
          <w:lang w:val="it-IT"/>
        </w:rPr>
        <w:t>e</w:t>
      </w:r>
      <w:r w:rsidRPr="002520B0">
        <w:rPr>
          <w:sz w:val="22"/>
          <w:szCs w:val="22"/>
          <w:lang w:val="it-IT"/>
        </w:rPr>
        <w:t xml:space="preserve"> 57 euro, </w:t>
      </w:r>
      <w:r>
        <w:rPr>
          <w:sz w:val="22"/>
          <w:szCs w:val="22"/>
          <w:lang w:val="it-IT"/>
        </w:rPr>
        <w:t xml:space="preserve">apre le porte a </w:t>
      </w:r>
      <w:r w:rsidRPr="002520B0">
        <w:rPr>
          <w:sz w:val="22"/>
          <w:szCs w:val="22"/>
          <w:lang w:val="it-IT"/>
        </w:rPr>
        <w:t xml:space="preserve">un gruppo di potenziali clienti fino al 46% o 4.600 anziani in un comune di 50.000 persone. Probabilmente non si presenteranno dal primo giorno. L'interesse e la motivazione ad iscriversi ai corsi di salute per anziani </w:t>
      </w:r>
      <w:r w:rsidR="006559CB" w:rsidRPr="002520B0">
        <w:rPr>
          <w:sz w:val="22"/>
          <w:szCs w:val="22"/>
          <w:lang w:val="it-IT"/>
        </w:rPr>
        <w:t>devono essere costruiti</w:t>
      </w:r>
      <w:r w:rsidRPr="002520B0">
        <w:rPr>
          <w:sz w:val="22"/>
          <w:szCs w:val="22"/>
          <w:lang w:val="it-IT"/>
        </w:rPr>
        <w:t xml:space="preserve"> attraverso l'erogazione di corsi di alta qualità e successivamente evidenziando i migliori risultati raggiunti </w:t>
      </w:r>
      <w:r>
        <w:rPr>
          <w:sz w:val="22"/>
          <w:szCs w:val="22"/>
          <w:lang w:val="it-IT"/>
        </w:rPr>
        <w:t>i</w:t>
      </w:r>
      <w:r w:rsidRPr="002520B0">
        <w:rPr>
          <w:sz w:val="22"/>
          <w:szCs w:val="22"/>
          <w:lang w:val="it-IT"/>
        </w:rPr>
        <w:t xml:space="preserve">n fase di test secondo gli 8 parametri. </w:t>
      </w:r>
    </w:p>
    <w:p w:rsidR="002520B0" w:rsidRPr="002520B0" w:rsidRDefault="002520B0" w:rsidP="002520B0">
      <w:pPr>
        <w:jc w:val="both"/>
        <w:rPr>
          <w:sz w:val="22"/>
          <w:szCs w:val="22"/>
          <w:lang w:val="it-IT"/>
        </w:rPr>
      </w:pPr>
      <w:r w:rsidRPr="002520B0">
        <w:rPr>
          <w:sz w:val="22"/>
          <w:szCs w:val="22"/>
          <w:lang w:val="it-IT"/>
        </w:rPr>
        <w:t>Un altro dato importante a cui prestare attenzione è il numero di "nuovi" 65</w:t>
      </w:r>
      <w:r w:rsidR="006559CB">
        <w:rPr>
          <w:sz w:val="22"/>
          <w:szCs w:val="22"/>
          <w:lang w:val="it-IT"/>
        </w:rPr>
        <w:t xml:space="preserve">enni </w:t>
      </w:r>
      <w:r w:rsidRPr="002520B0">
        <w:rPr>
          <w:sz w:val="22"/>
          <w:szCs w:val="22"/>
          <w:lang w:val="it-IT"/>
        </w:rPr>
        <w:t xml:space="preserve">all'anno. Se l'operatore è un comune o un'altra autorità, avrà accesso al numero esatto di persone che compiono 65 anni. </w:t>
      </w:r>
    </w:p>
    <w:p w:rsidR="002520B0" w:rsidRPr="002520B0" w:rsidRDefault="002520B0" w:rsidP="002520B0">
      <w:pPr>
        <w:jc w:val="both"/>
        <w:rPr>
          <w:sz w:val="22"/>
          <w:szCs w:val="22"/>
          <w:lang w:val="it-IT"/>
        </w:rPr>
      </w:pPr>
      <w:r w:rsidRPr="002520B0">
        <w:rPr>
          <w:sz w:val="22"/>
          <w:szCs w:val="22"/>
          <w:lang w:val="it-IT"/>
        </w:rPr>
        <w:lastRenderedPageBreak/>
        <w:t>Un operatore privato può stimare che su ogni anno di nascita di 65 anni prima, circa l'85% compie 65 anni.</w:t>
      </w:r>
    </w:p>
    <w:p w:rsidR="002520B0" w:rsidRPr="002520B0" w:rsidRDefault="002520B0" w:rsidP="002520B0">
      <w:pPr>
        <w:jc w:val="both"/>
        <w:rPr>
          <w:sz w:val="22"/>
          <w:szCs w:val="22"/>
          <w:lang w:val="it-IT"/>
        </w:rPr>
      </w:pPr>
      <w:r w:rsidRPr="002520B0">
        <w:rPr>
          <w:sz w:val="22"/>
          <w:szCs w:val="22"/>
          <w:lang w:val="it-IT"/>
        </w:rPr>
        <w:t>In media dall'1,10 all'1,20% compie 65 anni ogni anno. In un comune di 50.000 persone significa che tra 550 e 600 persone festeggeranno ogni anno il loro 65° compleanno.</w:t>
      </w:r>
    </w:p>
    <w:p w:rsidR="00AB5E98" w:rsidRPr="002520B0" w:rsidRDefault="002520B0" w:rsidP="002520B0">
      <w:pPr>
        <w:jc w:val="both"/>
        <w:rPr>
          <w:sz w:val="22"/>
          <w:lang w:val="it-IT"/>
        </w:rPr>
      </w:pPr>
      <w:r w:rsidRPr="002520B0">
        <w:rPr>
          <w:sz w:val="22"/>
          <w:szCs w:val="22"/>
          <w:lang w:val="it-IT"/>
        </w:rPr>
        <w:t>Avere la stessa percentuale di disponibilità a pagare significa che 15 anziani saranno pronti a pagare 80 euro, ma circa 250 nuovi anziani possono essere motivati a iscriversi a un corso ogni anno se l'ente erogatore è in grado di offrire i corsi a un costo di circa 50 euro</w:t>
      </w:r>
      <w:r w:rsidR="00AB5E98" w:rsidRPr="002520B0">
        <w:rPr>
          <w:sz w:val="22"/>
          <w:lang w:val="it-IT"/>
        </w:rPr>
        <w:t>.</w:t>
      </w:r>
    </w:p>
    <w:p w:rsidR="00AB5E98" w:rsidRPr="002E0475" w:rsidRDefault="002E0475" w:rsidP="00AB5E98">
      <w:pPr>
        <w:jc w:val="both"/>
        <w:rPr>
          <w:b/>
          <w:sz w:val="22"/>
          <w:lang w:val="it-IT"/>
        </w:rPr>
      </w:pPr>
      <w:r w:rsidRPr="002E0475">
        <w:rPr>
          <w:b/>
          <w:sz w:val="22"/>
          <w:lang w:val="it-IT"/>
        </w:rPr>
        <w:t xml:space="preserve">Crediamo che ci sia un forte interesse </w:t>
      </w:r>
      <w:r>
        <w:rPr>
          <w:b/>
          <w:sz w:val="22"/>
          <w:lang w:val="it-IT"/>
        </w:rPr>
        <w:t xml:space="preserve">da parte dei </w:t>
      </w:r>
      <w:r w:rsidRPr="002E0475">
        <w:rPr>
          <w:b/>
          <w:sz w:val="22"/>
          <w:lang w:val="it-IT"/>
        </w:rPr>
        <w:t>fornitor</w:t>
      </w:r>
      <w:r>
        <w:rPr>
          <w:b/>
          <w:sz w:val="22"/>
          <w:lang w:val="it-IT"/>
        </w:rPr>
        <w:t>i</w:t>
      </w:r>
      <w:r w:rsidRPr="002E0475">
        <w:rPr>
          <w:b/>
          <w:sz w:val="22"/>
          <w:lang w:val="it-IT"/>
        </w:rPr>
        <w:t xml:space="preserve"> </w:t>
      </w:r>
      <w:r>
        <w:rPr>
          <w:b/>
          <w:sz w:val="22"/>
          <w:lang w:val="it-IT"/>
        </w:rPr>
        <w:t>di servizi</w:t>
      </w:r>
    </w:p>
    <w:p w:rsidR="002E0475" w:rsidRPr="002E0475" w:rsidRDefault="002E0475" w:rsidP="002E0475">
      <w:pPr>
        <w:jc w:val="both"/>
        <w:rPr>
          <w:color w:val="000000" w:themeColor="text1"/>
          <w:sz w:val="22"/>
          <w:szCs w:val="22"/>
          <w:lang w:val="it-IT"/>
        </w:rPr>
      </w:pPr>
      <w:r w:rsidRPr="002E0475">
        <w:rPr>
          <w:color w:val="000000" w:themeColor="text1"/>
          <w:sz w:val="22"/>
          <w:szCs w:val="22"/>
          <w:lang w:val="it-IT"/>
        </w:rPr>
        <w:t xml:space="preserve">Per le autorità sociali e sanitarie, le compagnie di assicurazione e </w:t>
      </w:r>
      <w:r>
        <w:rPr>
          <w:color w:val="000000" w:themeColor="text1"/>
          <w:sz w:val="22"/>
          <w:szCs w:val="22"/>
          <w:lang w:val="it-IT"/>
        </w:rPr>
        <w:t xml:space="preserve">i fornitori di </w:t>
      </w:r>
      <w:r w:rsidRPr="002E0475">
        <w:rPr>
          <w:color w:val="000000" w:themeColor="text1"/>
          <w:sz w:val="22"/>
          <w:szCs w:val="22"/>
          <w:lang w:val="it-IT"/>
        </w:rPr>
        <w:t xml:space="preserve">servizi di assistenza </w:t>
      </w:r>
      <w:r>
        <w:rPr>
          <w:color w:val="000000" w:themeColor="text1"/>
          <w:sz w:val="22"/>
          <w:szCs w:val="22"/>
          <w:lang w:val="it-IT"/>
        </w:rPr>
        <w:t xml:space="preserve">di cui </w:t>
      </w:r>
      <w:r w:rsidRPr="002E0475">
        <w:rPr>
          <w:color w:val="000000" w:themeColor="text1"/>
          <w:sz w:val="22"/>
          <w:szCs w:val="22"/>
          <w:lang w:val="it-IT"/>
        </w:rPr>
        <w:t xml:space="preserve"> circa il 50% dei cittadini anziani avrà bisogno dopo i 65 anni, </w:t>
      </w:r>
      <w:r>
        <w:rPr>
          <w:color w:val="000000" w:themeColor="text1"/>
          <w:sz w:val="22"/>
          <w:szCs w:val="22"/>
          <w:lang w:val="it-IT"/>
        </w:rPr>
        <w:t xml:space="preserve">le persone </w:t>
      </w:r>
      <w:r w:rsidRPr="002E0475">
        <w:rPr>
          <w:color w:val="000000" w:themeColor="text1"/>
          <w:sz w:val="22"/>
          <w:szCs w:val="22"/>
          <w:lang w:val="it-IT"/>
        </w:rPr>
        <w:t>che sono dispost</w:t>
      </w:r>
      <w:r>
        <w:rPr>
          <w:color w:val="000000" w:themeColor="text1"/>
          <w:sz w:val="22"/>
          <w:szCs w:val="22"/>
          <w:lang w:val="it-IT"/>
        </w:rPr>
        <w:t>e</w:t>
      </w:r>
      <w:r w:rsidRPr="002E0475">
        <w:rPr>
          <w:color w:val="000000" w:themeColor="text1"/>
          <w:sz w:val="22"/>
          <w:szCs w:val="22"/>
          <w:lang w:val="it-IT"/>
        </w:rPr>
        <w:t xml:space="preserve"> a pagare potrebbero non essere i gruppi di anziani più interessanti </w:t>
      </w:r>
      <w:r>
        <w:rPr>
          <w:color w:val="000000" w:themeColor="text1"/>
          <w:sz w:val="22"/>
          <w:szCs w:val="22"/>
          <w:lang w:val="it-IT"/>
        </w:rPr>
        <w:t>da formare</w:t>
      </w:r>
      <w:r w:rsidRPr="002E0475">
        <w:rPr>
          <w:color w:val="000000" w:themeColor="text1"/>
          <w:sz w:val="22"/>
          <w:szCs w:val="22"/>
          <w:lang w:val="it-IT"/>
        </w:rPr>
        <w:t xml:space="preserve">.  </w:t>
      </w:r>
    </w:p>
    <w:p w:rsidR="002E0475" w:rsidRPr="002E0475" w:rsidRDefault="002E0475" w:rsidP="002E0475">
      <w:pPr>
        <w:jc w:val="both"/>
        <w:rPr>
          <w:color w:val="000000" w:themeColor="text1"/>
          <w:sz w:val="22"/>
          <w:szCs w:val="22"/>
          <w:lang w:val="it-IT"/>
        </w:rPr>
      </w:pPr>
      <w:r w:rsidRPr="002E0475">
        <w:rPr>
          <w:color w:val="000000" w:themeColor="text1"/>
          <w:sz w:val="22"/>
          <w:szCs w:val="22"/>
          <w:lang w:val="it-IT"/>
        </w:rPr>
        <w:t>I gruppi più interessanti per gli stakeholder</w:t>
      </w:r>
      <w:r>
        <w:rPr>
          <w:color w:val="000000" w:themeColor="text1"/>
          <w:sz w:val="22"/>
          <w:szCs w:val="22"/>
          <w:lang w:val="it-IT"/>
        </w:rPr>
        <w:t xml:space="preserve"> </w:t>
      </w:r>
      <w:r w:rsidRPr="002E0475">
        <w:rPr>
          <w:color w:val="000000" w:themeColor="text1"/>
          <w:sz w:val="22"/>
          <w:szCs w:val="22"/>
          <w:lang w:val="it-IT"/>
        </w:rPr>
        <w:t xml:space="preserve">sono i </w:t>
      </w:r>
      <w:r>
        <w:rPr>
          <w:color w:val="000000" w:themeColor="text1"/>
          <w:sz w:val="22"/>
          <w:szCs w:val="22"/>
          <w:lang w:val="it-IT"/>
        </w:rPr>
        <w:t xml:space="preserve">macro </w:t>
      </w:r>
      <w:r w:rsidRPr="002E0475">
        <w:rPr>
          <w:color w:val="000000" w:themeColor="text1"/>
          <w:sz w:val="22"/>
          <w:szCs w:val="22"/>
          <w:lang w:val="it-IT"/>
        </w:rPr>
        <w:t xml:space="preserve">gruppi socio-economici </w:t>
      </w:r>
      <w:r>
        <w:rPr>
          <w:color w:val="000000" w:themeColor="text1"/>
          <w:sz w:val="22"/>
          <w:szCs w:val="22"/>
          <w:lang w:val="it-IT"/>
        </w:rPr>
        <w:t xml:space="preserve">che hanno bisogno </w:t>
      </w:r>
      <w:r w:rsidRPr="002E0475">
        <w:rPr>
          <w:color w:val="000000" w:themeColor="text1"/>
          <w:sz w:val="22"/>
          <w:szCs w:val="22"/>
          <w:lang w:val="it-IT"/>
        </w:rPr>
        <w:t>di cure, assistenza domiciliare e assistenza istituzionale.</w:t>
      </w:r>
    </w:p>
    <w:p w:rsidR="00AB5E98" w:rsidRPr="002E0475" w:rsidRDefault="002E0475" w:rsidP="002E0475">
      <w:pPr>
        <w:jc w:val="both"/>
        <w:rPr>
          <w:color w:val="000000" w:themeColor="text1"/>
          <w:sz w:val="22"/>
          <w:szCs w:val="22"/>
          <w:lang w:val="it-IT"/>
        </w:rPr>
      </w:pPr>
      <w:r w:rsidRPr="002E0475">
        <w:rPr>
          <w:color w:val="000000" w:themeColor="text1"/>
          <w:sz w:val="22"/>
          <w:szCs w:val="22"/>
          <w:lang w:val="it-IT"/>
        </w:rPr>
        <w:t>I gruppi socio-economici sono caratterizzati da:</w:t>
      </w:r>
      <w:r w:rsidR="00AB5E98" w:rsidRPr="002E0475">
        <w:rPr>
          <w:color w:val="000000" w:themeColor="text1"/>
          <w:sz w:val="22"/>
          <w:szCs w:val="22"/>
          <w:lang w:val="it-IT"/>
        </w:rPr>
        <w:t xml:space="preserve"> </w:t>
      </w:r>
    </w:p>
    <w:p w:rsidR="002E0475" w:rsidRPr="002E0475" w:rsidRDefault="002E5376" w:rsidP="002D57A0">
      <w:pPr>
        <w:pStyle w:val="Listeafsnit"/>
        <w:numPr>
          <w:ilvl w:val="1"/>
          <w:numId w:val="11"/>
        </w:numPr>
        <w:jc w:val="both"/>
        <w:rPr>
          <w:color w:val="000000" w:themeColor="text1"/>
          <w:sz w:val="22"/>
          <w:szCs w:val="22"/>
          <w:lang w:val="it-IT"/>
        </w:rPr>
      </w:pPr>
      <w:r>
        <w:rPr>
          <w:color w:val="000000" w:themeColor="text1"/>
          <w:sz w:val="22"/>
          <w:szCs w:val="22"/>
          <w:lang w:val="it-IT"/>
        </w:rPr>
        <w:t>Persone a</w:t>
      </w:r>
      <w:r w:rsidR="002E0475" w:rsidRPr="002E0475">
        <w:rPr>
          <w:color w:val="000000" w:themeColor="text1"/>
          <w:sz w:val="22"/>
          <w:szCs w:val="22"/>
          <w:lang w:val="it-IT"/>
        </w:rPr>
        <w:t>nzian</w:t>
      </w:r>
      <w:r>
        <w:rPr>
          <w:color w:val="000000" w:themeColor="text1"/>
          <w:sz w:val="22"/>
          <w:szCs w:val="22"/>
          <w:lang w:val="it-IT"/>
        </w:rPr>
        <w:t>e</w:t>
      </w:r>
      <w:r w:rsidR="002E0475" w:rsidRPr="002E0475">
        <w:rPr>
          <w:color w:val="000000" w:themeColor="text1"/>
          <w:sz w:val="22"/>
          <w:szCs w:val="22"/>
          <w:lang w:val="it-IT"/>
        </w:rPr>
        <w:t xml:space="preserve"> con un livello di istruzione basso o nullo.</w:t>
      </w:r>
    </w:p>
    <w:p w:rsidR="002E0475" w:rsidRPr="002E0475" w:rsidRDefault="002E5376" w:rsidP="002D57A0">
      <w:pPr>
        <w:pStyle w:val="Listeafsnit"/>
        <w:numPr>
          <w:ilvl w:val="1"/>
          <w:numId w:val="11"/>
        </w:numPr>
        <w:jc w:val="both"/>
        <w:rPr>
          <w:color w:val="000000" w:themeColor="text1"/>
          <w:sz w:val="22"/>
          <w:szCs w:val="22"/>
          <w:lang w:val="it-IT"/>
        </w:rPr>
      </w:pPr>
      <w:r>
        <w:rPr>
          <w:color w:val="000000" w:themeColor="text1"/>
          <w:sz w:val="22"/>
          <w:szCs w:val="22"/>
          <w:lang w:val="it-IT"/>
        </w:rPr>
        <w:t>Persone a</w:t>
      </w:r>
      <w:r w:rsidRPr="002E0475">
        <w:rPr>
          <w:color w:val="000000" w:themeColor="text1"/>
          <w:sz w:val="22"/>
          <w:szCs w:val="22"/>
          <w:lang w:val="it-IT"/>
        </w:rPr>
        <w:t>nzian</w:t>
      </w:r>
      <w:r>
        <w:rPr>
          <w:color w:val="000000" w:themeColor="text1"/>
          <w:sz w:val="22"/>
          <w:szCs w:val="22"/>
          <w:lang w:val="it-IT"/>
        </w:rPr>
        <w:t>e</w:t>
      </w:r>
      <w:r w:rsidRPr="002E0475">
        <w:rPr>
          <w:color w:val="000000" w:themeColor="text1"/>
          <w:sz w:val="22"/>
          <w:szCs w:val="22"/>
          <w:lang w:val="it-IT"/>
        </w:rPr>
        <w:t xml:space="preserve"> </w:t>
      </w:r>
      <w:r w:rsidR="002E0475" w:rsidRPr="002E0475">
        <w:rPr>
          <w:color w:val="000000" w:themeColor="text1"/>
          <w:sz w:val="22"/>
          <w:szCs w:val="22"/>
          <w:lang w:val="it-IT"/>
        </w:rPr>
        <w:t>che hanno un reddito basso e meno soldi della media.</w:t>
      </w:r>
    </w:p>
    <w:p w:rsidR="002E0475" w:rsidRPr="002E0475" w:rsidRDefault="002E0475" w:rsidP="002D57A0">
      <w:pPr>
        <w:pStyle w:val="Listeafsnit"/>
        <w:numPr>
          <w:ilvl w:val="1"/>
          <w:numId w:val="11"/>
        </w:numPr>
        <w:jc w:val="both"/>
        <w:rPr>
          <w:color w:val="000000" w:themeColor="text1"/>
          <w:sz w:val="22"/>
          <w:szCs w:val="22"/>
          <w:lang w:val="it-IT"/>
        </w:rPr>
      </w:pPr>
      <w:r w:rsidRPr="002E0475">
        <w:rPr>
          <w:color w:val="000000" w:themeColor="text1"/>
          <w:sz w:val="22"/>
          <w:szCs w:val="22"/>
          <w:lang w:val="it-IT"/>
        </w:rPr>
        <w:t xml:space="preserve">Maschi e in particolare i maschi </w:t>
      </w:r>
      <w:r>
        <w:rPr>
          <w:color w:val="000000" w:themeColor="text1"/>
          <w:sz w:val="22"/>
          <w:szCs w:val="22"/>
          <w:lang w:val="it-IT"/>
        </w:rPr>
        <w:t>in</w:t>
      </w:r>
      <w:r w:rsidRPr="002E0475">
        <w:rPr>
          <w:color w:val="000000" w:themeColor="text1"/>
          <w:sz w:val="22"/>
          <w:szCs w:val="22"/>
          <w:lang w:val="it-IT"/>
        </w:rPr>
        <w:t xml:space="preserve"> età </w:t>
      </w:r>
      <w:r>
        <w:rPr>
          <w:color w:val="000000" w:themeColor="text1"/>
          <w:sz w:val="22"/>
          <w:szCs w:val="22"/>
          <w:lang w:val="it-IT"/>
        </w:rPr>
        <w:t>avanzata</w:t>
      </w:r>
      <w:r w:rsidRPr="002E0475">
        <w:rPr>
          <w:color w:val="000000" w:themeColor="text1"/>
          <w:sz w:val="22"/>
          <w:szCs w:val="22"/>
          <w:lang w:val="it-IT"/>
        </w:rPr>
        <w:t>.</w:t>
      </w:r>
    </w:p>
    <w:p w:rsidR="002E0475" w:rsidRPr="002E0475" w:rsidRDefault="002E5376" w:rsidP="002D57A0">
      <w:pPr>
        <w:pStyle w:val="Listeafsnit"/>
        <w:numPr>
          <w:ilvl w:val="1"/>
          <w:numId w:val="11"/>
        </w:numPr>
        <w:jc w:val="both"/>
        <w:rPr>
          <w:color w:val="000000" w:themeColor="text1"/>
          <w:sz w:val="22"/>
          <w:szCs w:val="22"/>
          <w:lang w:val="it-IT"/>
        </w:rPr>
      </w:pPr>
      <w:r>
        <w:rPr>
          <w:color w:val="000000" w:themeColor="text1"/>
          <w:sz w:val="22"/>
          <w:szCs w:val="22"/>
          <w:lang w:val="it-IT"/>
        </w:rPr>
        <w:t>Persone a</w:t>
      </w:r>
      <w:r w:rsidRPr="002E0475">
        <w:rPr>
          <w:color w:val="000000" w:themeColor="text1"/>
          <w:sz w:val="22"/>
          <w:szCs w:val="22"/>
          <w:lang w:val="it-IT"/>
        </w:rPr>
        <w:t>nzian</w:t>
      </w:r>
      <w:r>
        <w:rPr>
          <w:color w:val="000000" w:themeColor="text1"/>
          <w:sz w:val="22"/>
          <w:szCs w:val="22"/>
          <w:lang w:val="it-IT"/>
        </w:rPr>
        <w:t>e</w:t>
      </w:r>
      <w:r w:rsidRPr="002E0475">
        <w:rPr>
          <w:color w:val="000000" w:themeColor="text1"/>
          <w:sz w:val="22"/>
          <w:szCs w:val="22"/>
          <w:lang w:val="it-IT"/>
        </w:rPr>
        <w:t xml:space="preserve"> </w:t>
      </w:r>
      <w:r w:rsidR="002E0475" w:rsidRPr="002E0475">
        <w:rPr>
          <w:color w:val="000000" w:themeColor="text1"/>
          <w:sz w:val="22"/>
          <w:szCs w:val="22"/>
          <w:lang w:val="it-IT"/>
        </w:rPr>
        <w:t>appartenenti a diversi gruppi di immigrati.</w:t>
      </w:r>
    </w:p>
    <w:p w:rsidR="00AB5E98" w:rsidRPr="002E0475" w:rsidRDefault="002E5376" w:rsidP="002D57A0">
      <w:pPr>
        <w:pStyle w:val="Listeafsnit"/>
        <w:numPr>
          <w:ilvl w:val="1"/>
          <w:numId w:val="11"/>
        </w:numPr>
        <w:jc w:val="both"/>
        <w:rPr>
          <w:color w:val="000000" w:themeColor="text1"/>
          <w:sz w:val="22"/>
          <w:szCs w:val="22"/>
          <w:lang w:val="it-IT"/>
        </w:rPr>
      </w:pPr>
      <w:r>
        <w:rPr>
          <w:color w:val="000000" w:themeColor="text1"/>
          <w:sz w:val="22"/>
          <w:szCs w:val="22"/>
          <w:lang w:val="it-IT"/>
        </w:rPr>
        <w:t>Persone a</w:t>
      </w:r>
      <w:r w:rsidRPr="002E0475">
        <w:rPr>
          <w:color w:val="000000" w:themeColor="text1"/>
          <w:sz w:val="22"/>
          <w:szCs w:val="22"/>
          <w:lang w:val="it-IT"/>
        </w:rPr>
        <w:t>nzian</w:t>
      </w:r>
      <w:r>
        <w:rPr>
          <w:color w:val="000000" w:themeColor="text1"/>
          <w:sz w:val="22"/>
          <w:szCs w:val="22"/>
          <w:lang w:val="it-IT"/>
        </w:rPr>
        <w:t>e</w:t>
      </w:r>
      <w:r w:rsidRPr="002E0475">
        <w:rPr>
          <w:color w:val="000000" w:themeColor="text1"/>
          <w:sz w:val="22"/>
          <w:szCs w:val="22"/>
          <w:lang w:val="it-IT"/>
        </w:rPr>
        <w:t xml:space="preserve"> </w:t>
      </w:r>
      <w:r w:rsidR="002E0475" w:rsidRPr="002E0475">
        <w:rPr>
          <w:color w:val="000000" w:themeColor="text1"/>
          <w:sz w:val="22"/>
          <w:szCs w:val="22"/>
          <w:lang w:val="it-IT"/>
        </w:rPr>
        <w:t xml:space="preserve">che non sono convinti della propria capacità di cambiare le proprie condizioni di vita </w:t>
      </w:r>
    </w:p>
    <w:p w:rsidR="00AB5E98" w:rsidRPr="00730814" w:rsidRDefault="00730814" w:rsidP="00AB5E98">
      <w:pPr>
        <w:spacing w:before="0" w:after="0"/>
        <w:rPr>
          <w:rFonts w:ascii="Corbel" w:hAnsi="Corbel" w:cs="Arial"/>
          <w:color w:val="000000" w:themeColor="text1"/>
          <w:sz w:val="24"/>
          <w:szCs w:val="24"/>
          <w:lang w:val="it-IT"/>
        </w:rPr>
      </w:pPr>
      <w:r w:rsidRPr="00730814">
        <w:rPr>
          <w:rFonts w:ascii="Corbel" w:hAnsi="Corbel" w:cs="Arial"/>
          <w:color w:val="000000" w:themeColor="text1"/>
          <w:sz w:val="24"/>
          <w:szCs w:val="24"/>
          <w:lang w:val="it-IT"/>
        </w:rPr>
        <w:t>Crediamo che questi gruppi si sovrappongono a quelli che sono meno disposti a pagare per i corsi di salute per diversi motivi</w:t>
      </w:r>
      <w:r>
        <w:rPr>
          <w:rFonts w:ascii="Corbel" w:hAnsi="Corbel" w:cs="Arial"/>
          <w:color w:val="000000" w:themeColor="text1"/>
          <w:sz w:val="24"/>
          <w:szCs w:val="24"/>
          <w:lang w:val="it-IT"/>
        </w:rPr>
        <w:t>:</w:t>
      </w:r>
    </w:p>
    <w:p w:rsidR="00AB5E98" w:rsidRDefault="00730814" w:rsidP="002D57A0">
      <w:pPr>
        <w:numPr>
          <w:ilvl w:val="0"/>
          <w:numId w:val="4"/>
        </w:numPr>
        <w:spacing w:before="0" w:after="0"/>
        <w:contextualSpacing/>
        <w:rPr>
          <w:rFonts w:ascii="Corbel" w:hAnsi="Corbel" w:cs="Arial"/>
          <w:color w:val="000000" w:themeColor="text1"/>
          <w:sz w:val="24"/>
          <w:szCs w:val="24"/>
          <w:lang w:val="en-US"/>
        </w:rPr>
      </w:pPr>
      <w:r>
        <w:rPr>
          <w:rFonts w:ascii="Corbel" w:hAnsi="Corbel" w:cs="Arial"/>
          <w:color w:val="000000" w:themeColor="text1"/>
          <w:sz w:val="24"/>
          <w:szCs w:val="24"/>
          <w:lang w:val="en-US"/>
        </w:rPr>
        <w:t>Minore capacità finanziaria</w:t>
      </w:r>
    </w:p>
    <w:p w:rsidR="00AB5E98" w:rsidRPr="00AD7EB8" w:rsidRDefault="00AB5E98" w:rsidP="00AB5E98">
      <w:pPr>
        <w:spacing w:before="0" w:after="0"/>
        <w:ind w:left="720"/>
        <w:contextualSpacing/>
        <w:rPr>
          <w:rFonts w:ascii="Corbel" w:hAnsi="Corbel" w:cs="Arial"/>
          <w:color w:val="000000" w:themeColor="text1"/>
          <w:sz w:val="24"/>
          <w:szCs w:val="24"/>
          <w:lang w:val="en-US"/>
        </w:rPr>
      </w:pPr>
    </w:p>
    <w:p w:rsidR="00AB5E98" w:rsidRPr="00730814" w:rsidRDefault="00730814" w:rsidP="002D57A0">
      <w:pPr>
        <w:numPr>
          <w:ilvl w:val="0"/>
          <w:numId w:val="4"/>
        </w:numPr>
        <w:spacing w:before="0" w:after="0"/>
        <w:contextualSpacing/>
        <w:rPr>
          <w:rFonts w:ascii="Corbel" w:hAnsi="Corbel" w:cs="Arial"/>
          <w:color w:val="000000" w:themeColor="text1"/>
          <w:sz w:val="24"/>
          <w:szCs w:val="24"/>
          <w:lang w:val="it-IT"/>
        </w:rPr>
      </w:pPr>
      <w:r w:rsidRPr="00730814">
        <w:rPr>
          <w:rFonts w:ascii="Corbel" w:hAnsi="Corbel" w:cs="Arial"/>
          <w:color w:val="000000" w:themeColor="text1"/>
          <w:sz w:val="24"/>
          <w:szCs w:val="24"/>
          <w:lang w:val="it-IT"/>
        </w:rPr>
        <w:t>Hanno poca o nessuna esperienza nell'iscriversi per "insegnare" e hanno pochissima fiducia nel fatto di poter imparare qualsiasi cosa</w:t>
      </w:r>
    </w:p>
    <w:p w:rsidR="00AB5E98" w:rsidRPr="00730814" w:rsidRDefault="00AB5E98" w:rsidP="00AB5E98">
      <w:pPr>
        <w:spacing w:before="0" w:after="0"/>
        <w:contextualSpacing/>
        <w:rPr>
          <w:rFonts w:ascii="Corbel" w:hAnsi="Corbel" w:cs="Arial"/>
          <w:color w:val="000000" w:themeColor="text1"/>
          <w:sz w:val="24"/>
          <w:szCs w:val="24"/>
          <w:lang w:val="it-IT"/>
        </w:rPr>
      </w:pPr>
    </w:p>
    <w:p w:rsidR="00AB5E98" w:rsidRPr="00730814" w:rsidRDefault="00730814" w:rsidP="002D57A0">
      <w:pPr>
        <w:numPr>
          <w:ilvl w:val="0"/>
          <w:numId w:val="4"/>
        </w:numPr>
        <w:contextualSpacing/>
        <w:rPr>
          <w:rFonts w:ascii="Corbel" w:hAnsi="Corbel" w:cs="Arial"/>
          <w:color w:val="000000" w:themeColor="text1"/>
          <w:sz w:val="24"/>
          <w:szCs w:val="24"/>
          <w:lang w:val="it-IT"/>
        </w:rPr>
      </w:pPr>
      <w:r w:rsidRPr="00730814">
        <w:rPr>
          <w:rFonts w:ascii="Corbel" w:hAnsi="Corbel" w:cs="Arial"/>
          <w:color w:val="000000" w:themeColor="text1"/>
          <w:sz w:val="24"/>
          <w:szCs w:val="24"/>
          <w:lang w:val="it-IT"/>
        </w:rPr>
        <w:t>Sono meno convinti delle loro capacità d</w:t>
      </w:r>
      <w:r>
        <w:rPr>
          <w:rFonts w:ascii="Corbel" w:hAnsi="Corbel" w:cs="Arial"/>
          <w:color w:val="000000" w:themeColor="text1"/>
          <w:sz w:val="24"/>
          <w:szCs w:val="24"/>
          <w:lang w:val="it-IT"/>
        </w:rPr>
        <w:t>i cambiare condizioni di vita</w:t>
      </w:r>
    </w:p>
    <w:p w:rsidR="00AB5E98" w:rsidRPr="00730814" w:rsidRDefault="00AB5E98" w:rsidP="00AB5E98">
      <w:pPr>
        <w:contextualSpacing/>
        <w:rPr>
          <w:rFonts w:ascii="Corbel" w:hAnsi="Corbel" w:cs="Arial"/>
          <w:color w:val="000000" w:themeColor="text1"/>
          <w:sz w:val="24"/>
          <w:szCs w:val="24"/>
          <w:lang w:val="it-IT"/>
        </w:rPr>
      </w:pPr>
    </w:p>
    <w:p w:rsidR="00DC7153" w:rsidRPr="00DC7153" w:rsidRDefault="00DC7153" w:rsidP="00DC7153">
      <w:pPr>
        <w:jc w:val="both"/>
        <w:rPr>
          <w:sz w:val="22"/>
          <w:szCs w:val="22"/>
          <w:lang w:val="it-IT"/>
        </w:rPr>
      </w:pPr>
      <w:r w:rsidRPr="00DC7153">
        <w:rPr>
          <w:sz w:val="22"/>
          <w:szCs w:val="22"/>
          <w:lang w:val="it-IT"/>
        </w:rPr>
        <w:t xml:space="preserve">Una </w:t>
      </w:r>
      <w:r>
        <w:rPr>
          <w:sz w:val="22"/>
          <w:szCs w:val="22"/>
          <w:lang w:val="it-IT"/>
        </w:rPr>
        <w:t xml:space="preserve">quota di iscrizione </w:t>
      </w:r>
      <w:r w:rsidRPr="00DC7153">
        <w:rPr>
          <w:sz w:val="22"/>
          <w:szCs w:val="22"/>
          <w:lang w:val="it-IT"/>
        </w:rPr>
        <w:t xml:space="preserve">diventerà facilmente una scusa per non iscriversi ai corsi, anche se potrebbero essere quelli che ne trarranno i maggiori benefici. Questo gruppo è il motivo principale per cui suggeriamo </w:t>
      </w:r>
      <w:r>
        <w:rPr>
          <w:sz w:val="22"/>
          <w:szCs w:val="22"/>
          <w:lang w:val="it-IT"/>
        </w:rPr>
        <w:t xml:space="preserve">ai fornitori di servizi </w:t>
      </w:r>
      <w:r w:rsidRPr="00DC7153">
        <w:rPr>
          <w:sz w:val="22"/>
          <w:szCs w:val="22"/>
          <w:lang w:val="it-IT"/>
        </w:rPr>
        <w:t>di prendere seriamente in considerazione la possibilità di rendere gratuiti i corsi di salute.</w:t>
      </w:r>
    </w:p>
    <w:p w:rsidR="00DC7153" w:rsidRDefault="00DC7153" w:rsidP="00DC7153">
      <w:pPr>
        <w:jc w:val="both"/>
        <w:rPr>
          <w:sz w:val="22"/>
          <w:szCs w:val="22"/>
          <w:lang w:val="it-IT"/>
        </w:rPr>
      </w:pPr>
      <w:r w:rsidRPr="00DC7153">
        <w:rPr>
          <w:sz w:val="22"/>
          <w:szCs w:val="22"/>
          <w:lang w:val="it-IT"/>
        </w:rPr>
        <w:t xml:space="preserve">Utilizzando la valutazione degli anziani danesi, potremmo essere in grado di capire quanto grande sia la sfida di raggiungere </w:t>
      </w:r>
      <w:r>
        <w:rPr>
          <w:sz w:val="22"/>
          <w:szCs w:val="22"/>
          <w:lang w:val="it-IT"/>
        </w:rPr>
        <w:t xml:space="preserve">i gruppi </w:t>
      </w:r>
      <w:r w:rsidRPr="00DC7153">
        <w:rPr>
          <w:sz w:val="22"/>
          <w:szCs w:val="22"/>
          <w:lang w:val="it-IT"/>
        </w:rPr>
        <w:t xml:space="preserve">che potrebbero beneficiare maggiormente dei corsi. </w:t>
      </w:r>
    </w:p>
    <w:p w:rsidR="00AB5E98" w:rsidRPr="00DC7153" w:rsidRDefault="00DC7153" w:rsidP="00DC7153">
      <w:pPr>
        <w:jc w:val="both"/>
        <w:rPr>
          <w:sz w:val="22"/>
          <w:szCs w:val="22"/>
          <w:lang w:val="it-IT"/>
        </w:rPr>
      </w:pPr>
      <w:r>
        <w:rPr>
          <w:sz w:val="22"/>
          <w:szCs w:val="22"/>
          <w:lang w:val="it-IT"/>
        </w:rPr>
        <w:t xml:space="preserve">È </w:t>
      </w:r>
      <w:r w:rsidRPr="00DC7153">
        <w:rPr>
          <w:sz w:val="22"/>
          <w:szCs w:val="22"/>
          <w:lang w:val="it-IT"/>
        </w:rPr>
        <w:t xml:space="preserve">importante tenere a mente che gli anziani danesi su scala europea sono probabilmente tra i primi 5 in termini di sicurezza economica e sociale. Da ciò, si può supporre che non è sorprendente che gli </w:t>
      </w:r>
      <w:r w:rsidRPr="00DC7153">
        <w:rPr>
          <w:sz w:val="22"/>
          <w:szCs w:val="22"/>
          <w:lang w:val="it-IT"/>
        </w:rPr>
        <w:lastRenderedPageBreak/>
        <w:t>anziani danesi rispondano che sono disposti a pagare per il corso che hanno completato nella tabella 5</w:t>
      </w:r>
      <w:r w:rsidR="00AB5E98" w:rsidRPr="00DC7153">
        <w:rPr>
          <w:rFonts w:cs="Calibri"/>
          <w:sz w:val="22"/>
          <w:szCs w:val="22"/>
          <w:lang w:val="it-IT"/>
        </w:rPr>
        <w:t>.</w:t>
      </w:r>
    </w:p>
    <w:p w:rsidR="00AB5E98" w:rsidRPr="00DC7153" w:rsidRDefault="00DC7153" w:rsidP="00AB5E98">
      <w:pPr>
        <w:jc w:val="both"/>
        <w:rPr>
          <w:rFonts w:cs="Calibri"/>
          <w:color w:val="1A495D" w:themeColor="accent1" w:themeShade="80"/>
          <w:sz w:val="22"/>
          <w:szCs w:val="22"/>
          <w:lang w:val="it-IT"/>
        </w:rPr>
      </w:pPr>
      <w:r w:rsidRPr="00DC7153">
        <w:rPr>
          <w:rFonts w:cs="Calibri"/>
          <w:sz w:val="22"/>
          <w:szCs w:val="22"/>
          <w:lang w:val="it-IT"/>
        </w:rPr>
        <w:t>In particolare quando guardiamo a come i senior hanno risposto ad altre 3 domande della stessa valutazione</w:t>
      </w:r>
      <w:r w:rsidR="00AB5E98" w:rsidRPr="00DC7153">
        <w:rPr>
          <w:rFonts w:cs="Calibri"/>
          <w:sz w:val="22"/>
          <w:szCs w:val="22"/>
          <w:lang w:val="it-IT"/>
        </w:rPr>
        <w:t>:</w:t>
      </w:r>
    </w:p>
    <w:tbl>
      <w:tblPr>
        <w:tblStyle w:val="Tabel-Gitter"/>
        <w:tblW w:w="0" w:type="auto"/>
        <w:tblInd w:w="421" w:type="dxa"/>
        <w:tblLayout w:type="fixed"/>
        <w:tblLook w:val="04A0" w:firstRow="1" w:lastRow="0" w:firstColumn="1" w:lastColumn="0" w:noHBand="0" w:noVBand="1"/>
      </w:tblPr>
      <w:tblGrid>
        <w:gridCol w:w="567"/>
        <w:gridCol w:w="850"/>
        <w:gridCol w:w="851"/>
        <w:gridCol w:w="992"/>
        <w:gridCol w:w="3685"/>
        <w:gridCol w:w="993"/>
      </w:tblGrid>
      <w:tr w:rsidR="00AB5E98" w:rsidRPr="00AD7EB8" w:rsidTr="005567A4">
        <w:tc>
          <w:tcPr>
            <w:tcW w:w="7938" w:type="dxa"/>
            <w:gridSpan w:val="6"/>
            <w:shd w:val="clear" w:color="auto" w:fill="DDF0F2" w:themeFill="accent2" w:themeFillTint="33"/>
          </w:tcPr>
          <w:p w:rsidR="00DC7153" w:rsidRPr="00DC7153" w:rsidRDefault="00DC7153" w:rsidP="00DC7153">
            <w:pPr>
              <w:jc w:val="center"/>
              <w:rPr>
                <w:rFonts w:cs="Calibri"/>
                <w:sz w:val="22"/>
                <w:szCs w:val="22"/>
                <w:lang w:val="it-IT"/>
              </w:rPr>
            </w:pPr>
            <w:r w:rsidRPr="00DC7153">
              <w:rPr>
                <w:rFonts w:cs="Calibri"/>
                <w:sz w:val="22"/>
                <w:szCs w:val="22"/>
                <w:lang w:val="it-IT"/>
              </w:rPr>
              <w:t>Domanda</w:t>
            </w:r>
            <w:r w:rsidR="00AB5E98" w:rsidRPr="00DC7153">
              <w:rPr>
                <w:rFonts w:cs="Calibri"/>
                <w:sz w:val="22"/>
                <w:szCs w:val="22"/>
                <w:lang w:val="it-IT"/>
              </w:rPr>
              <w:t xml:space="preserve">: </w:t>
            </w:r>
            <w:r w:rsidRPr="00DC7153">
              <w:rPr>
                <w:rFonts w:cs="Calibri"/>
                <w:sz w:val="22"/>
                <w:szCs w:val="22"/>
                <w:lang w:val="it-IT"/>
              </w:rPr>
              <w:t xml:space="preserve">Hai completato un corso di 16 lezioni, compreso il </w:t>
            </w:r>
            <w:r>
              <w:rPr>
                <w:rFonts w:cs="Calibri"/>
                <w:sz w:val="22"/>
                <w:szCs w:val="22"/>
                <w:lang w:val="it-IT"/>
              </w:rPr>
              <w:t>periodo d</w:t>
            </w:r>
            <w:r w:rsidRPr="00DC7153">
              <w:rPr>
                <w:rFonts w:cs="Calibri"/>
                <w:sz w:val="22"/>
                <w:szCs w:val="22"/>
                <w:lang w:val="it-IT"/>
              </w:rPr>
              <w:t>i test.</w:t>
            </w:r>
          </w:p>
          <w:p w:rsidR="00AB5E98" w:rsidRPr="00DC7153" w:rsidRDefault="00DC7153" w:rsidP="00DC7153">
            <w:pPr>
              <w:jc w:val="center"/>
              <w:rPr>
                <w:rFonts w:cs="Calibri"/>
                <w:sz w:val="22"/>
                <w:szCs w:val="22"/>
                <w:lang w:val="it-IT"/>
              </w:rPr>
            </w:pPr>
            <w:r w:rsidRPr="00DC7153">
              <w:rPr>
                <w:rFonts w:cs="Calibri"/>
                <w:sz w:val="22"/>
                <w:szCs w:val="22"/>
                <w:lang w:val="it-IT"/>
              </w:rPr>
              <w:t>Hai imparato qualcosa di nuovo sul processo di invecchiamento?</w:t>
            </w:r>
            <w:r w:rsidR="00AB5E98" w:rsidRPr="00DC7153">
              <w:rPr>
                <w:rFonts w:cs="Calibri"/>
                <w:sz w:val="22"/>
                <w:szCs w:val="22"/>
                <w:lang w:val="it-IT"/>
              </w:rPr>
              <w:t>?</w:t>
            </w:r>
          </w:p>
        </w:tc>
      </w:tr>
      <w:tr w:rsidR="00AB5E98" w:rsidRPr="00AD7EB8" w:rsidTr="005567A4">
        <w:tc>
          <w:tcPr>
            <w:tcW w:w="7938" w:type="dxa"/>
            <w:gridSpan w:val="6"/>
          </w:tcPr>
          <w:p w:rsidR="00AB5E98" w:rsidRPr="0089169C" w:rsidRDefault="0089169C" w:rsidP="005567A4">
            <w:pPr>
              <w:jc w:val="center"/>
              <w:rPr>
                <w:rFonts w:cs="Calibri"/>
                <w:sz w:val="22"/>
                <w:szCs w:val="22"/>
                <w:lang w:val="it-IT"/>
              </w:rPr>
            </w:pPr>
            <w:r w:rsidRPr="0089169C">
              <w:rPr>
                <w:rFonts w:cs="Calibri"/>
                <w:sz w:val="22"/>
                <w:szCs w:val="22"/>
                <w:lang w:val="it-IT"/>
              </w:rPr>
              <w:t>Solo una risposta è possibile</w:t>
            </w:r>
          </w:p>
        </w:tc>
      </w:tr>
      <w:tr w:rsidR="00AB5E98" w:rsidRPr="00AD7EB8" w:rsidTr="005567A4">
        <w:tc>
          <w:tcPr>
            <w:tcW w:w="567" w:type="dxa"/>
          </w:tcPr>
          <w:p w:rsidR="00AB5E98" w:rsidRPr="00AD7EB8" w:rsidRDefault="00AB5E98" w:rsidP="005567A4">
            <w:pPr>
              <w:jc w:val="center"/>
              <w:rPr>
                <w:rFonts w:cs="Calibri"/>
                <w:sz w:val="22"/>
                <w:szCs w:val="22"/>
                <w:lang w:val="en-US"/>
              </w:rPr>
            </w:pPr>
            <w:r w:rsidRPr="00AD7EB8">
              <w:rPr>
                <w:rFonts w:cs="Calibri"/>
                <w:sz w:val="22"/>
                <w:szCs w:val="22"/>
                <w:lang w:val="en-US"/>
              </w:rPr>
              <w:t>No</w:t>
            </w:r>
          </w:p>
        </w:tc>
        <w:tc>
          <w:tcPr>
            <w:tcW w:w="850" w:type="dxa"/>
          </w:tcPr>
          <w:p w:rsidR="00AB5E98" w:rsidRPr="00AD7EB8" w:rsidRDefault="0089169C" w:rsidP="005567A4">
            <w:pPr>
              <w:jc w:val="center"/>
              <w:rPr>
                <w:rFonts w:cs="Calibri"/>
                <w:sz w:val="22"/>
                <w:szCs w:val="22"/>
                <w:lang w:val="en-US"/>
              </w:rPr>
            </w:pPr>
            <w:r>
              <w:rPr>
                <w:rFonts w:cs="Calibri"/>
                <w:sz w:val="22"/>
                <w:szCs w:val="22"/>
                <w:lang w:val="en-US"/>
              </w:rPr>
              <w:t>Sì</w:t>
            </w:r>
            <w:r w:rsidR="00AB5E98" w:rsidRPr="00AD7EB8">
              <w:rPr>
                <w:rFonts w:cs="Calibri"/>
                <w:sz w:val="22"/>
                <w:szCs w:val="22"/>
                <w:lang w:val="en-US"/>
              </w:rPr>
              <w:t xml:space="preserve">, </w:t>
            </w:r>
            <w:r>
              <w:rPr>
                <w:rFonts w:cs="Calibri"/>
                <w:sz w:val="22"/>
                <w:szCs w:val="22"/>
                <w:lang w:val="en-US"/>
              </w:rPr>
              <w:t>poco</w:t>
            </w:r>
          </w:p>
        </w:tc>
        <w:tc>
          <w:tcPr>
            <w:tcW w:w="851" w:type="dxa"/>
          </w:tcPr>
          <w:p w:rsidR="00AB5E98" w:rsidRPr="00AD7EB8" w:rsidRDefault="0089169C" w:rsidP="005567A4">
            <w:pPr>
              <w:jc w:val="center"/>
              <w:rPr>
                <w:rFonts w:cs="Calibri"/>
                <w:sz w:val="22"/>
                <w:szCs w:val="22"/>
                <w:lang w:val="en-US"/>
              </w:rPr>
            </w:pPr>
            <w:r>
              <w:rPr>
                <w:rFonts w:cs="Calibri"/>
                <w:sz w:val="22"/>
                <w:szCs w:val="22"/>
                <w:lang w:val="en-US"/>
              </w:rPr>
              <w:t>Sì</w:t>
            </w:r>
            <w:r w:rsidR="00AB5E98" w:rsidRPr="00AD7EB8">
              <w:rPr>
                <w:rFonts w:cs="Calibri"/>
                <w:sz w:val="22"/>
                <w:szCs w:val="22"/>
                <w:lang w:val="en-US"/>
              </w:rPr>
              <w:t xml:space="preserve">, </w:t>
            </w:r>
            <w:r>
              <w:rPr>
                <w:rFonts w:cs="Calibri"/>
                <w:sz w:val="22"/>
                <w:szCs w:val="22"/>
                <w:lang w:val="en-US"/>
              </w:rPr>
              <w:t>un po’</w:t>
            </w:r>
          </w:p>
        </w:tc>
        <w:tc>
          <w:tcPr>
            <w:tcW w:w="992" w:type="dxa"/>
          </w:tcPr>
          <w:p w:rsidR="00AB5E98" w:rsidRPr="00AD7EB8" w:rsidRDefault="0089169C" w:rsidP="005567A4">
            <w:pPr>
              <w:jc w:val="center"/>
              <w:rPr>
                <w:rFonts w:cs="Calibri"/>
                <w:sz w:val="22"/>
                <w:szCs w:val="22"/>
                <w:lang w:val="en-US"/>
              </w:rPr>
            </w:pPr>
            <w:r>
              <w:rPr>
                <w:rFonts w:cs="Calibri"/>
                <w:sz w:val="22"/>
                <w:szCs w:val="22"/>
                <w:lang w:val="en-US"/>
              </w:rPr>
              <w:t>Sì</w:t>
            </w:r>
            <w:r w:rsidR="00AB5E98" w:rsidRPr="00AD7EB8">
              <w:rPr>
                <w:rFonts w:cs="Calibri"/>
                <w:sz w:val="22"/>
                <w:szCs w:val="22"/>
                <w:lang w:val="en-US"/>
              </w:rPr>
              <w:t xml:space="preserve">, </w:t>
            </w:r>
            <w:r>
              <w:rPr>
                <w:rFonts w:cs="Calibri"/>
                <w:sz w:val="22"/>
                <w:szCs w:val="22"/>
                <w:lang w:val="en-US"/>
              </w:rPr>
              <w:t>molto</w:t>
            </w:r>
            <w:r w:rsidR="00AB5E98" w:rsidRPr="00AD7EB8">
              <w:rPr>
                <w:rFonts w:cs="Calibri"/>
                <w:sz w:val="22"/>
                <w:szCs w:val="22"/>
                <w:lang w:val="en-US"/>
              </w:rPr>
              <w:t xml:space="preserve"> </w:t>
            </w:r>
          </w:p>
        </w:tc>
        <w:tc>
          <w:tcPr>
            <w:tcW w:w="3685" w:type="dxa"/>
          </w:tcPr>
          <w:p w:rsidR="00AB5E98" w:rsidRPr="0089169C" w:rsidRDefault="0089169C" w:rsidP="005567A4">
            <w:pPr>
              <w:jc w:val="center"/>
              <w:rPr>
                <w:rFonts w:cs="Calibri"/>
                <w:sz w:val="22"/>
                <w:szCs w:val="22"/>
                <w:lang w:val="it-IT"/>
              </w:rPr>
            </w:pPr>
            <w:r w:rsidRPr="0089169C">
              <w:rPr>
                <w:rFonts w:cs="Calibri"/>
                <w:sz w:val="22"/>
                <w:szCs w:val="22"/>
                <w:lang w:val="it-IT"/>
              </w:rPr>
              <w:t>Sono sorpreso dalla quantità di conoscenze che c'è su ciò che fa la differenza nella vita degli anzian</w:t>
            </w:r>
            <w:r>
              <w:rPr>
                <w:rFonts w:cs="Calibri"/>
                <w:sz w:val="22"/>
                <w:szCs w:val="22"/>
                <w:lang w:val="it-IT"/>
              </w:rPr>
              <w:t>i</w:t>
            </w:r>
          </w:p>
        </w:tc>
        <w:tc>
          <w:tcPr>
            <w:tcW w:w="993" w:type="dxa"/>
          </w:tcPr>
          <w:p w:rsidR="00AB5E98" w:rsidRPr="00AD7EB8" w:rsidRDefault="00AB5E98" w:rsidP="005567A4">
            <w:pPr>
              <w:jc w:val="center"/>
              <w:rPr>
                <w:rFonts w:cs="Calibri"/>
                <w:sz w:val="22"/>
                <w:szCs w:val="22"/>
                <w:lang w:val="en-US"/>
              </w:rPr>
            </w:pPr>
            <w:r w:rsidRPr="00AD7EB8">
              <w:rPr>
                <w:rFonts w:cs="Calibri"/>
                <w:sz w:val="22"/>
                <w:szCs w:val="22"/>
                <w:lang w:val="en-US"/>
              </w:rPr>
              <w:t>N</w:t>
            </w:r>
            <w:r w:rsidR="0089169C">
              <w:rPr>
                <w:rFonts w:cs="Calibri"/>
                <w:sz w:val="22"/>
                <w:szCs w:val="22"/>
                <w:lang w:val="en-US"/>
              </w:rPr>
              <w:t>essuna risposta</w:t>
            </w:r>
          </w:p>
        </w:tc>
      </w:tr>
      <w:tr w:rsidR="00AB5E98" w:rsidRPr="00AD7EB8" w:rsidTr="005567A4">
        <w:tc>
          <w:tcPr>
            <w:tcW w:w="567"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0</w:t>
            </w:r>
          </w:p>
        </w:tc>
        <w:tc>
          <w:tcPr>
            <w:tcW w:w="850"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1</w:t>
            </w:r>
          </w:p>
        </w:tc>
        <w:tc>
          <w:tcPr>
            <w:tcW w:w="851"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9</w:t>
            </w:r>
          </w:p>
        </w:tc>
        <w:tc>
          <w:tcPr>
            <w:tcW w:w="992"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14</w:t>
            </w:r>
          </w:p>
        </w:tc>
        <w:tc>
          <w:tcPr>
            <w:tcW w:w="3685"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18</w:t>
            </w:r>
          </w:p>
        </w:tc>
        <w:tc>
          <w:tcPr>
            <w:tcW w:w="993"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4</w:t>
            </w:r>
          </w:p>
        </w:tc>
      </w:tr>
      <w:tr w:rsidR="00AB5E98" w:rsidRPr="00AD7EB8" w:rsidTr="005567A4">
        <w:tc>
          <w:tcPr>
            <w:tcW w:w="567" w:type="dxa"/>
            <w:shd w:val="clear" w:color="auto" w:fill="E4E7E8" w:themeFill="accent4" w:themeFillTint="33"/>
          </w:tcPr>
          <w:p w:rsidR="00AB5E98" w:rsidRPr="00AD7EB8" w:rsidRDefault="00AB5E98" w:rsidP="005567A4">
            <w:pPr>
              <w:jc w:val="center"/>
              <w:rPr>
                <w:rFonts w:cs="Calibri"/>
                <w:sz w:val="22"/>
                <w:szCs w:val="22"/>
                <w:lang w:val="en-US"/>
              </w:rPr>
            </w:pPr>
          </w:p>
        </w:tc>
        <w:tc>
          <w:tcPr>
            <w:tcW w:w="850"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2,9%</w:t>
            </w:r>
          </w:p>
        </w:tc>
        <w:tc>
          <w:tcPr>
            <w:tcW w:w="851"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25,7%</w:t>
            </w:r>
          </w:p>
        </w:tc>
        <w:tc>
          <w:tcPr>
            <w:tcW w:w="992"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40,0%</w:t>
            </w:r>
          </w:p>
        </w:tc>
        <w:tc>
          <w:tcPr>
            <w:tcW w:w="3685"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51,4%</w:t>
            </w:r>
          </w:p>
        </w:tc>
        <w:tc>
          <w:tcPr>
            <w:tcW w:w="993" w:type="dxa"/>
            <w:shd w:val="clear" w:color="auto" w:fill="E4E7E8" w:themeFill="accent4" w:themeFillTint="33"/>
          </w:tcPr>
          <w:p w:rsidR="00AB5E98" w:rsidRPr="00AD7EB8" w:rsidRDefault="00AB5E98" w:rsidP="005567A4">
            <w:pPr>
              <w:jc w:val="center"/>
              <w:rPr>
                <w:rFonts w:cs="Calibri"/>
                <w:sz w:val="22"/>
                <w:szCs w:val="22"/>
                <w:lang w:val="en-US"/>
              </w:rPr>
            </w:pPr>
          </w:p>
        </w:tc>
      </w:tr>
    </w:tbl>
    <w:p w:rsidR="00AB5E98" w:rsidRPr="00AD7EB8" w:rsidRDefault="00AB5E98" w:rsidP="00AB5E98">
      <w:pPr>
        <w:rPr>
          <w:rFonts w:cs="Calibri"/>
          <w:sz w:val="22"/>
          <w:szCs w:val="22"/>
          <w:lang w:val="en-US"/>
        </w:rPr>
      </w:pPr>
    </w:p>
    <w:tbl>
      <w:tblPr>
        <w:tblStyle w:val="Tabel-Gitter"/>
        <w:tblW w:w="7796" w:type="dxa"/>
        <w:tblInd w:w="421" w:type="dxa"/>
        <w:tblLayout w:type="fixed"/>
        <w:tblLook w:val="04A0" w:firstRow="1" w:lastRow="0" w:firstColumn="1" w:lastColumn="0" w:noHBand="0" w:noVBand="1"/>
      </w:tblPr>
      <w:tblGrid>
        <w:gridCol w:w="850"/>
        <w:gridCol w:w="709"/>
        <w:gridCol w:w="850"/>
        <w:gridCol w:w="851"/>
        <w:gridCol w:w="2410"/>
        <w:gridCol w:w="2126"/>
      </w:tblGrid>
      <w:tr w:rsidR="00AB5E98" w:rsidRPr="00AD7EB8" w:rsidTr="005567A4">
        <w:tc>
          <w:tcPr>
            <w:tcW w:w="7796" w:type="dxa"/>
            <w:gridSpan w:val="6"/>
            <w:shd w:val="clear" w:color="auto" w:fill="DDF0F2" w:themeFill="accent2" w:themeFillTint="33"/>
          </w:tcPr>
          <w:p w:rsidR="00AB5E98" w:rsidRPr="0089169C" w:rsidRDefault="0089169C" w:rsidP="005567A4">
            <w:pPr>
              <w:jc w:val="center"/>
              <w:rPr>
                <w:rFonts w:cs="Calibri"/>
                <w:sz w:val="22"/>
                <w:szCs w:val="22"/>
                <w:lang w:val="it-IT"/>
              </w:rPr>
            </w:pPr>
            <w:r w:rsidRPr="0089169C">
              <w:rPr>
                <w:rFonts w:cs="Calibri"/>
                <w:sz w:val="22"/>
                <w:szCs w:val="22"/>
                <w:lang w:val="it-IT"/>
              </w:rPr>
              <w:t>Domanda</w:t>
            </w:r>
            <w:r w:rsidR="00AB5E98" w:rsidRPr="0089169C">
              <w:rPr>
                <w:rFonts w:cs="Calibri"/>
                <w:sz w:val="22"/>
                <w:szCs w:val="22"/>
                <w:lang w:val="it-IT"/>
              </w:rPr>
              <w:t xml:space="preserve">: </w:t>
            </w:r>
            <w:r w:rsidRPr="0089169C">
              <w:rPr>
                <w:rFonts w:cs="Calibri"/>
                <w:sz w:val="22"/>
                <w:szCs w:val="22"/>
                <w:lang w:val="it-IT"/>
              </w:rPr>
              <w:t>Pensi che il corso ti farà allenare e mantenere le tue varie abilità fisiche?</w:t>
            </w:r>
          </w:p>
        </w:tc>
      </w:tr>
      <w:tr w:rsidR="00AB5E98" w:rsidRPr="00AD7EB8" w:rsidTr="005567A4">
        <w:tc>
          <w:tcPr>
            <w:tcW w:w="7796" w:type="dxa"/>
            <w:gridSpan w:val="6"/>
          </w:tcPr>
          <w:p w:rsidR="00AB5E98" w:rsidRPr="00AD7EB8" w:rsidRDefault="0089169C" w:rsidP="005567A4">
            <w:pPr>
              <w:jc w:val="center"/>
              <w:rPr>
                <w:rFonts w:cs="Calibri"/>
                <w:sz w:val="22"/>
                <w:szCs w:val="22"/>
                <w:lang w:val="en-US"/>
              </w:rPr>
            </w:pPr>
            <w:r>
              <w:rPr>
                <w:rFonts w:cs="Calibri"/>
                <w:sz w:val="22"/>
                <w:szCs w:val="22"/>
                <w:lang w:val="en-US"/>
              </w:rPr>
              <w:t>Solo una risposta</w:t>
            </w:r>
          </w:p>
        </w:tc>
      </w:tr>
      <w:tr w:rsidR="0089169C" w:rsidRPr="00AD7EB8" w:rsidTr="005567A4">
        <w:tc>
          <w:tcPr>
            <w:tcW w:w="850" w:type="dxa"/>
          </w:tcPr>
          <w:p w:rsidR="0089169C" w:rsidRPr="00AD7EB8" w:rsidRDefault="0089169C" w:rsidP="0089169C">
            <w:pPr>
              <w:jc w:val="center"/>
              <w:rPr>
                <w:rFonts w:cs="Calibri"/>
                <w:sz w:val="22"/>
                <w:szCs w:val="22"/>
                <w:lang w:val="en-US"/>
              </w:rPr>
            </w:pPr>
            <w:r w:rsidRPr="00AD7EB8">
              <w:rPr>
                <w:rFonts w:cs="Calibri"/>
                <w:sz w:val="22"/>
                <w:szCs w:val="22"/>
                <w:lang w:val="en-US"/>
              </w:rPr>
              <w:t>No</w:t>
            </w:r>
          </w:p>
        </w:tc>
        <w:tc>
          <w:tcPr>
            <w:tcW w:w="709" w:type="dxa"/>
          </w:tcPr>
          <w:p w:rsidR="0089169C" w:rsidRPr="00AD7EB8" w:rsidRDefault="0089169C" w:rsidP="0089169C">
            <w:pPr>
              <w:jc w:val="center"/>
              <w:rPr>
                <w:rFonts w:cs="Calibri"/>
                <w:sz w:val="22"/>
                <w:szCs w:val="22"/>
                <w:lang w:val="en-US"/>
              </w:rPr>
            </w:pPr>
            <w:r>
              <w:rPr>
                <w:rFonts w:cs="Calibri"/>
                <w:sz w:val="22"/>
                <w:szCs w:val="22"/>
                <w:lang w:val="en-US"/>
              </w:rPr>
              <w:t>Sì</w:t>
            </w:r>
            <w:r w:rsidRPr="00AD7EB8">
              <w:rPr>
                <w:rFonts w:cs="Calibri"/>
                <w:sz w:val="22"/>
                <w:szCs w:val="22"/>
                <w:lang w:val="en-US"/>
              </w:rPr>
              <w:t xml:space="preserve">, </w:t>
            </w:r>
            <w:r>
              <w:rPr>
                <w:rFonts w:cs="Calibri"/>
                <w:sz w:val="22"/>
                <w:szCs w:val="22"/>
                <w:lang w:val="en-US"/>
              </w:rPr>
              <w:t>poco</w:t>
            </w:r>
          </w:p>
        </w:tc>
        <w:tc>
          <w:tcPr>
            <w:tcW w:w="850" w:type="dxa"/>
          </w:tcPr>
          <w:p w:rsidR="0089169C" w:rsidRPr="00AD7EB8" w:rsidRDefault="0089169C" w:rsidP="0089169C">
            <w:pPr>
              <w:jc w:val="center"/>
              <w:rPr>
                <w:rFonts w:cs="Calibri"/>
                <w:sz w:val="22"/>
                <w:szCs w:val="22"/>
                <w:lang w:val="en-US"/>
              </w:rPr>
            </w:pPr>
            <w:r>
              <w:rPr>
                <w:rFonts w:cs="Calibri"/>
                <w:sz w:val="22"/>
                <w:szCs w:val="22"/>
                <w:lang w:val="en-US"/>
              </w:rPr>
              <w:t>Sì</w:t>
            </w:r>
            <w:r w:rsidRPr="00AD7EB8">
              <w:rPr>
                <w:rFonts w:cs="Calibri"/>
                <w:sz w:val="22"/>
                <w:szCs w:val="22"/>
                <w:lang w:val="en-US"/>
              </w:rPr>
              <w:t xml:space="preserve">, </w:t>
            </w:r>
            <w:r>
              <w:rPr>
                <w:rFonts w:cs="Calibri"/>
                <w:sz w:val="22"/>
                <w:szCs w:val="22"/>
                <w:lang w:val="en-US"/>
              </w:rPr>
              <w:t>un po’</w:t>
            </w:r>
          </w:p>
        </w:tc>
        <w:tc>
          <w:tcPr>
            <w:tcW w:w="851" w:type="dxa"/>
          </w:tcPr>
          <w:p w:rsidR="0089169C" w:rsidRPr="00AD7EB8" w:rsidRDefault="0089169C" w:rsidP="0089169C">
            <w:pPr>
              <w:jc w:val="center"/>
              <w:rPr>
                <w:rFonts w:cs="Calibri"/>
                <w:sz w:val="22"/>
                <w:szCs w:val="22"/>
                <w:lang w:val="en-US"/>
              </w:rPr>
            </w:pPr>
            <w:r>
              <w:rPr>
                <w:rFonts w:cs="Calibri"/>
                <w:sz w:val="22"/>
                <w:szCs w:val="22"/>
                <w:lang w:val="en-US"/>
              </w:rPr>
              <w:t>Sì</w:t>
            </w:r>
            <w:r w:rsidRPr="00AD7EB8">
              <w:rPr>
                <w:rFonts w:cs="Calibri"/>
                <w:sz w:val="22"/>
                <w:szCs w:val="22"/>
                <w:lang w:val="en-US"/>
              </w:rPr>
              <w:t xml:space="preserve">, </w:t>
            </w:r>
            <w:r>
              <w:rPr>
                <w:rFonts w:cs="Calibri"/>
                <w:sz w:val="22"/>
                <w:szCs w:val="22"/>
                <w:lang w:val="en-US"/>
              </w:rPr>
              <w:t>molto</w:t>
            </w:r>
            <w:r w:rsidRPr="00AD7EB8">
              <w:rPr>
                <w:rFonts w:cs="Calibri"/>
                <w:sz w:val="22"/>
                <w:szCs w:val="22"/>
                <w:lang w:val="en-US"/>
              </w:rPr>
              <w:t xml:space="preserve"> </w:t>
            </w:r>
          </w:p>
        </w:tc>
        <w:tc>
          <w:tcPr>
            <w:tcW w:w="2410" w:type="dxa"/>
          </w:tcPr>
          <w:p w:rsidR="0089169C" w:rsidRPr="0089169C" w:rsidRDefault="0089169C" w:rsidP="0089169C">
            <w:pPr>
              <w:jc w:val="center"/>
              <w:rPr>
                <w:rFonts w:cs="Calibri"/>
                <w:sz w:val="22"/>
                <w:szCs w:val="22"/>
                <w:lang w:val="it-IT"/>
              </w:rPr>
            </w:pPr>
            <w:r w:rsidRPr="0089169C">
              <w:rPr>
                <w:rFonts w:cs="Calibri"/>
                <w:sz w:val="22"/>
                <w:szCs w:val="22"/>
                <w:lang w:val="it-IT"/>
              </w:rPr>
              <w:t>S</w:t>
            </w:r>
            <w:r>
              <w:rPr>
                <w:rFonts w:cs="Calibri"/>
                <w:sz w:val="22"/>
                <w:szCs w:val="22"/>
                <w:lang w:val="it-IT"/>
              </w:rPr>
              <w:t>ì</w:t>
            </w:r>
            <w:r w:rsidRPr="0089169C">
              <w:rPr>
                <w:rFonts w:cs="Calibri"/>
                <w:sz w:val="22"/>
                <w:szCs w:val="22"/>
                <w:lang w:val="it-IT"/>
              </w:rPr>
              <w:t>. In questo momento</w:t>
            </w:r>
            <w:r>
              <w:rPr>
                <w:rFonts w:cs="Calibri"/>
                <w:sz w:val="22"/>
                <w:szCs w:val="22"/>
                <w:lang w:val="it-IT"/>
              </w:rPr>
              <w:t xml:space="preserve"> </w:t>
            </w:r>
            <w:r w:rsidRPr="0089169C">
              <w:rPr>
                <w:rFonts w:cs="Calibri"/>
                <w:sz w:val="22"/>
                <w:szCs w:val="22"/>
                <w:lang w:val="it-IT"/>
              </w:rPr>
              <w:t xml:space="preserve">credo che inizierò ad allenarmi per </w:t>
            </w:r>
            <w:r w:rsidRPr="0089169C">
              <w:rPr>
                <w:rFonts w:cs="Calibri"/>
                <w:b/>
                <w:bCs/>
                <w:sz w:val="22"/>
                <w:szCs w:val="22"/>
                <w:lang w:val="it-IT"/>
              </w:rPr>
              <w:t>mantenere</w:t>
            </w:r>
            <w:r w:rsidRPr="0089169C">
              <w:rPr>
                <w:rFonts w:cs="Calibri"/>
                <w:sz w:val="22"/>
                <w:szCs w:val="22"/>
                <w:lang w:val="it-IT"/>
              </w:rPr>
              <w:t xml:space="preserve"> la mia forza fisica e le mie competenze.</w:t>
            </w:r>
          </w:p>
        </w:tc>
        <w:tc>
          <w:tcPr>
            <w:tcW w:w="2126" w:type="dxa"/>
          </w:tcPr>
          <w:p w:rsidR="0089169C" w:rsidRPr="0089169C" w:rsidRDefault="0089169C" w:rsidP="0089169C">
            <w:pPr>
              <w:jc w:val="center"/>
              <w:rPr>
                <w:rFonts w:cs="Calibri"/>
                <w:sz w:val="22"/>
                <w:szCs w:val="22"/>
                <w:lang w:val="it-IT"/>
              </w:rPr>
            </w:pPr>
            <w:r w:rsidRPr="0089169C">
              <w:rPr>
                <w:rFonts w:cs="Calibri"/>
                <w:sz w:val="22"/>
                <w:szCs w:val="22"/>
                <w:lang w:val="it-IT"/>
              </w:rPr>
              <w:t>S</w:t>
            </w:r>
            <w:r>
              <w:rPr>
                <w:rFonts w:cs="Calibri"/>
                <w:sz w:val="22"/>
                <w:szCs w:val="22"/>
                <w:lang w:val="it-IT"/>
              </w:rPr>
              <w:t>ì</w:t>
            </w:r>
            <w:r w:rsidRPr="0089169C">
              <w:rPr>
                <w:rFonts w:cs="Calibri"/>
                <w:sz w:val="22"/>
                <w:szCs w:val="22"/>
                <w:lang w:val="it-IT"/>
              </w:rPr>
              <w:t>. In questo momento</w:t>
            </w:r>
            <w:r>
              <w:rPr>
                <w:rFonts w:cs="Calibri"/>
                <w:sz w:val="22"/>
                <w:szCs w:val="22"/>
                <w:lang w:val="it-IT"/>
              </w:rPr>
              <w:t xml:space="preserve"> </w:t>
            </w:r>
            <w:r w:rsidRPr="0089169C">
              <w:rPr>
                <w:rFonts w:cs="Calibri"/>
                <w:sz w:val="22"/>
                <w:szCs w:val="22"/>
                <w:lang w:val="it-IT"/>
              </w:rPr>
              <w:t xml:space="preserve">credo che inizierò ad allenarmi per </w:t>
            </w:r>
            <w:r>
              <w:rPr>
                <w:rFonts w:cs="Calibri"/>
                <w:b/>
                <w:bCs/>
                <w:sz w:val="22"/>
                <w:szCs w:val="22"/>
                <w:lang w:val="it-IT"/>
              </w:rPr>
              <w:t>migliorare</w:t>
            </w:r>
            <w:r w:rsidRPr="0089169C">
              <w:rPr>
                <w:rFonts w:cs="Calibri"/>
                <w:sz w:val="22"/>
                <w:szCs w:val="22"/>
                <w:lang w:val="it-IT"/>
              </w:rPr>
              <w:t xml:space="preserve"> la mia forza fisica e le mie competenze.</w:t>
            </w:r>
          </w:p>
        </w:tc>
      </w:tr>
      <w:tr w:rsidR="00AB5E98" w:rsidRPr="00AD7EB8" w:rsidTr="005567A4">
        <w:tc>
          <w:tcPr>
            <w:tcW w:w="850"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1</w:t>
            </w:r>
          </w:p>
          <w:p w:rsidR="00AB5E98" w:rsidRPr="00AD7EB8" w:rsidRDefault="00AB5E98" w:rsidP="005567A4">
            <w:pPr>
              <w:jc w:val="center"/>
              <w:rPr>
                <w:rFonts w:cs="Calibri"/>
                <w:sz w:val="22"/>
                <w:szCs w:val="22"/>
                <w:lang w:val="en-US"/>
              </w:rPr>
            </w:pPr>
            <w:r w:rsidRPr="00AD7EB8">
              <w:rPr>
                <w:rFonts w:cs="Calibri"/>
                <w:sz w:val="22"/>
                <w:szCs w:val="22"/>
                <w:lang w:val="en-US"/>
              </w:rPr>
              <w:t>2,8%</w:t>
            </w:r>
          </w:p>
        </w:tc>
        <w:tc>
          <w:tcPr>
            <w:tcW w:w="709"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3</w:t>
            </w:r>
          </w:p>
          <w:p w:rsidR="00AB5E98" w:rsidRPr="00AD7EB8" w:rsidRDefault="00AB5E98" w:rsidP="005567A4">
            <w:pPr>
              <w:jc w:val="center"/>
              <w:rPr>
                <w:rFonts w:cs="Calibri"/>
                <w:sz w:val="22"/>
                <w:szCs w:val="22"/>
                <w:lang w:val="en-US"/>
              </w:rPr>
            </w:pPr>
            <w:r w:rsidRPr="00AD7EB8">
              <w:rPr>
                <w:rFonts w:cs="Calibri"/>
                <w:sz w:val="22"/>
                <w:szCs w:val="22"/>
                <w:lang w:val="en-US"/>
              </w:rPr>
              <w:t>8,5%</w:t>
            </w:r>
          </w:p>
        </w:tc>
        <w:tc>
          <w:tcPr>
            <w:tcW w:w="850"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14</w:t>
            </w:r>
          </w:p>
          <w:p w:rsidR="00AB5E98" w:rsidRPr="00AD7EB8" w:rsidRDefault="00AB5E98" w:rsidP="005567A4">
            <w:pPr>
              <w:jc w:val="center"/>
              <w:rPr>
                <w:rFonts w:cs="Calibri"/>
                <w:sz w:val="22"/>
                <w:szCs w:val="22"/>
                <w:lang w:val="en-US"/>
              </w:rPr>
            </w:pPr>
            <w:r w:rsidRPr="00AD7EB8">
              <w:rPr>
                <w:rFonts w:cs="Calibri"/>
                <w:sz w:val="22"/>
                <w:szCs w:val="22"/>
                <w:lang w:val="en-US"/>
              </w:rPr>
              <w:t>40,0%</w:t>
            </w:r>
          </w:p>
        </w:tc>
        <w:tc>
          <w:tcPr>
            <w:tcW w:w="851"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9</w:t>
            </w:r>
          </w:p>
          <w:p w:rsidR="00AB5E98" w:rsidRPr="00AD7EB8" w:rsidRDefault="00AB5E98" w:rsidP="005567A4">
            <w:pPr>
              <w:jc w:val="center"/>
              <w:rPr>
                <w:rFonts w:cs="Calibri"/>
                <w:sz w:val="22"/>
                <w:szCs w:val="22"/>
                <w:lang w:val="en-US"/>
              </w:rPr>
            </w:pPr>
            <w:r w:rsidRPr="00AD7EB8">
              <w:rPr>
                <w:rFonts w:cs="Calibri"/>
                <w:sz w:val="22"/>
                <w:szCs w:val="22"/>
                <w:lang w:val="en-US"/>
              </w:rPr>
              <w:t>25,7%</w:t>
            </w:r>
          </w:p>
        </w:tc>
        <w:tc>
          <w:tcPr>
            <w:tcW w:w="2410"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13</w:t>
            </w:r>
          </w:p>
          <w:p w:rsidR="00AB5E98" w:rsidRPr="00AD7EB8" w:rsidRDefault="00AB5E98" w:rsidP="005567A4">
            <w:pPr>
              <w:jc w:val="center"/>
              <w:rPr>
                <w:rFonts w:cs="Calibri"/>
                <w:sz w:val="22"/>
                <w:szCs w:val="22"/>
                <w:lang w:val="en-US"/>
              </w:rPr>
            </w:pPr>
            <w:r w:rsidRPr="00AD7EB8">
              <w:rPr>
                <w:rFonts w:cs="Calibri"/>
                <w:sz w:val="22"/>
                <w:szCs w:val="22"/>
                <w:lang w:val="en-US"/>
              </w:rPr>
              <w:t>37,2%</w:t>
            </w:r>
          </w:p>
        </w:tc>
        <w:tc>
          <w:tcPr>
            <w:tcW w:w="2126"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7</w:t>
            </w:r>
          </w:p>
          <w:p w:rsidR="00AB5E98" w:rsidRPr="00AD7EB8" w:rsidRDefault="00AB5E98" w:rsidP="005567A4">
            <w:pPr>
              <w:jc w:val="center"/>
              <w:rPr>
                <w:rFonts w:cs="Calibri"/>
                <w:sz w:val="22"/>
                <w:szCs w:val="22"/>
                <w:lang w:val="en-US"/>
              </w:rPr>
            </w:pPr>
            <w:r w:rsidRPr="00AD7EB8">
              <w:rPr>
                <w:rFonts w:cs="Calibri"/>
                <w:sz w:val="22"/>
                <w:szCs w:val="22"/>
                <w:lang w:val="en-US"/>
              </w:rPr>
              <w:t>20,0%</w:t>
            </w:r>
          </w:p>
        </w:tc>
      </w:tr>
    </w:tbl>
    <w:p w:rsidR="00AB5E98" w:rsidRPr="00AD7EB8" w:rsidRDefault="00AB5E98" w:rsidP="00AB5E98">
      <w:pPr>
        <w:rPr>
          <w:rFonts w:cs="Calibri"/>
          <w:sz w:val="22"/>
          <w:szCs w:val="22"/>
          <w:lang w:val="en-US"/>
        </w:rPr>
      </w:pPr>
    </w:p>
    <w:tbl>
      <w:tblPr>
        <w:tblStyle w:val="Tabel-Gitter"/>
        <w:tblW w:w="7796" w:type="dxa"/>
        <w:tblInd w:w="421" w:type="dxa"/>
        <w:tblLook w:val="04A0" w:firstRow="1" w:lastRow="0" w:firstColumn="1" w:lastColumn="0" w:noHBand="0" w:noVBand="1"/>
      </w:tblPr>
      <w:tblGrid>
        <w:gridCol w:w="2409"/>
        <w:gridCol w:w="3686"/>
        <w:gridCol w:w="1701"/>
      </w:tblGrid>
      <w:tr w:rsidR="00AB5E98" w:rsidRPr="00AD7EB8" w:rsidTr="005567A4">
        <w:tc>
          <w:tcPr>
            <w:tcW w:w="7796" w:type="dxa"/>
            <w:gridSpan w:val="3"/>
            <w:shd w:val="clear" w:color="auto" w:fill="DDF0F2" w:themeFill="accent2" w:themeFillTint="33"/>
          </w:tcPr>
          <w:p w:rsidR="00AB5E98" w:rsidRPr="0089169C" w:rsidRDefault="0089169C" w:rsidP="005567A4">
            <w:pPr>
              <w:jc w:val="center"/>
              <w:rPr>
                <w:rFonts w:cs="Calibri"/>
                <w:sz w:val="22"/>
                <w:szCs w:val="22"/>
                <w:lang w:val="it-IT"/>
              </w:rPr>
            </w:pPr>
            <w:r w:rsidRPr="0089169C">
              <w:rPr>
                <w:rFonts w:cs="Calibri"/>
                <w:sz w:val="22"/>
                <w:szCs w:val="22"/>
                <w:lang w:val="it-IT"/>
              </w:rPr>
              <w:t>Domanda</w:t>
            </w:r>
            <w:r w:rsidR="00AB5E98" w:rsidRPr="0089169C">
              <w:rPr>
                <w:rFonts w:cs="Calibri"/>
                <w:sz w:val="22"/>
                <w:szCs w:val="22"/>
                <w:lang w:val="it-IT"/>
              </w:rPr>
              <w:t xml:space="preserve">: </w:t>
            </w:r>
            <w:r w:rsidRPr="0089169C">
              <w:rPr>
                <w:rFonts w:cs="Calibri"/>
                <w:sz w:val="22"/>
                <w:szCs w:val="22"/>
                <w:lang w:val="it-IT"/>
              </w:rPr>
              <w:t xml:space="preserve">Pensi che il corso abbia un contenuto e una qualità </w:t>
            </w:r>
            <w:r>
              <w:rPr>
                <w:rFonts w:cs="Calibri"/>
                <w:sz w:val="22"/>
                <w:szCs w:val="22"/>
                <w:lang w:val="it-IT"/>
              </w:rPr>
              <w:t xml:space="preserve">tali da farlo </w:t>
            </w:r>
            <w:r w:rsidRPr="0089169C">
              <w:rPr>
                <w:rFonts w:cs="Calibri"/>
                <w:sz w:val="22"/>
                <w:szCs w:val="22"/>
                <w:lang w:val="it-IT"/>
              </w:rPr>
              <w:t xml:space="preserve">raccomandare ai tuoi conoscenti se </w:t>
            </w:r>
            <w:r>
              <w:rPr>
                <w:rFonts w:cs="Calibri"/>
                <w:sz w:val="22"/>
                <w:szCs w:val="22"/>
                <w:lang w:val="it-IT"/>
              </w:rPr>
              <w:t>venisse riproposto</w:t>
            </w:r>
            <w:r w:rsidR="00AB5E98" w:rsidRPr="0089169C">
              <w:rPr>
                <w:rFonts w:cs="Calibri"/>
                <w:sz w:val="22"/>
                <w:szCs w:val="22"/>
                <w:lang w:val="it-IT"/>
              </w:rPr>
              <w:t>?</w:t>
            </w:r>
          </w:p>
        </w:tc>
      </w:tr>
      <w:tr w:rsidR="00AB5E98" w:rsidRPr="00AD7EB8" w:rsidTr="005567A4">
        <w:tc>
          <w:tcPr>
            <w:tcW w:w="7796" w:type="dxa"/>
            <w:gridSpan w:val="3"/>
          </w:tcPr>
          <w:p w:rsidR="00AB5E98" w:rsidRPr="00AD7EB8" w:rsidRDefault="0089169C" w:rsidP="005567A4">
            <w:pPr>
              <w:jc w:val="center"/>
              <w:rPr>
                <w:rFonts w:cs="Calibri"/>
                <w:sz w:val="22"/>
                <w:szCs w:val="22"/>
                <w:lang w:val="en-US"/>
              </w:rPr>
            </w:pPr>
            <w:r>
              <w:rPr>
                <w:rFonts w:cs="Calibri"/>
                <w:sz w:val="22"/>
                <w:szCs w:val="22"/>
                <w:lang w:val="en-US"/>
              </w:rPr>
              <w:t>Solo una risposta</w:t>
            </w:r>
          </w:p>
        </w:tc>
      </w:tr>
      <w:tr w:rsidR="00AB5E98" w:rsidRPr="00AD7EB8" w:rsidTr="005567A4">
        <w:tc>
          <w:tcPr>
            <w:tcW w:w="2409" w:type="dxa"/>
          </w:tcPr>
          <w:p w:rsidR="00AB5E98" w:rsidRPr="00AD7EB8" w:rsidRDefault="0089169C" w:rsidP="005567A4">
            <w:pPr>
              <w:jc w:val="center"/>
              <w:rPr>
                <w:rFonts w:cs="Calibri"/>
                <w:sz w:val="22"/>
                <w:szCs w:val="22"/>
                <w:lang w:val="en-US"/>
              </w:rPr>
            </w:pPr>
            <w:r>
              <w:rPr>
                <w:rFonts w:cs="Calibri"/>
                <w:sz w:val="22"/>
                <w:szCs w:val="22"/>
                <w:lang w:val="en-US"/>
              </w:rPr>
              <w:t>Sì</w:t>
            </w:r>
          </w:p>
        </w:tc>
        <w:tc>
          <w:tcPr>
            <w:tcW w:w="3686" w:type="dxa"/>
          </w:tcPr>
          <w:p w:rsidR="00AB5E98" w:rsidRPr="00AD7EB8" w:rsidRDefault="00AB5E98" w:rsidP="005567A4">
            <w:pPr>
              <w:jc w:val="center"/>
              <w:rPr>
                <w:rFonts w:cs="Calibri"/>
                <w:sz w:val="22"/>
                <w:szCs w:val="22"/>
                <w:lang w:val="en-US"/>
              </w:rPr>
            </w:pPr>
            <w:r w:rsidRPr="00AD7EB8">
              <w:rPr>
                <w:rFonts w:cs="Calibri"/>
                <w:sz w:val="22"/>
                <w:szCs w:val="22"/>
                <w:lang w:val="en-US"/>
              </w:rPr>
              <w:t>No</w:t>
            </w:r>
          </w:p>
        </w:tc>
        <w:tc>
          <w:tcPr>
            <w:tcW w:w="1701" w:type="dxa"/>
          </w:tcPr>
          <w:p w:rsidR="00AB5E98" w:rsidRPr="00AD7EB8" w:rsidRDefault="0089169C" w:rsidP="005567A4">
            <w:pPr>
              <w:jc w:val="center"/>
              <w:rPr>
                <w:rFonts w:cs="Calibri"/>
                <w:sz w:val="22"/>
                <w:szCs w:val="22"/>
                <w:lang w:val="en-US"/>
              </w:rPr>
            </w:pPr>
            <w:r>
              <w:rPr>
                <w:rFonts w:cs="Calibri"/>
                <w:sz w:val="22"/>
                <w:szCs w:val="22"/>
                <w:lang w:val="en-US"/>
              </w:rPr>
              <w:t>Non lo so</w:t>
            </w:r>
          </w:p>
        </w:tc>
      </w:tr>
      <w:tr w:rsidR="00AB5E98" w:rsidRPr="00AD7EB8" w:rsidTr="005567A4">
        <w:tc>
          <w:tcPr>
            <w:tcW w:w="2409"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34</w:t>
            </w:r>
          </w:p>
          <w:p w:rsidR="00AB5E98" w:rsidRPr="00AD7EB8" w:rsidRDefault="00AB5E98" w:rsidP="005567A4">
            <w:pPr>
              <w:jc w:val="center"/>
              <w:rPr>
                <w:rFonts w:cs="Calibri"/>
                <w:sz w:val="22"/>
                <w:szCs w:val="22"/>
                <w:lang w:val="en-US"/>
              </w:rPr>
            </w:pPr>
            <w:r w:rsidRPr="00AD7EB8">
              <w:rPr>
                <w:rFonts w:cs="Calibri"/>
                <w:sz w:val="22"/>
                <w:szCs w:val="22"/>
                <w:lang w:val="en-US"/>
              </w:rPr>
              <w:t>97,14%</w:t>
            </w:r>
          </w:p>
        </w:tc>
        <w:tc>
          <w:tcPr>
            <w:tcW w:w="3686"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0</w:t>
            </w:r>
          </w:p>
        </w:tc>
        <w:tc>
          <w:tcPr>
            <w:tcW w:w="1701" w:type="dxa"/>
            <w:shd w:val="clear" w:color="auto" w:fill="E4E7E8" w:themeFill="accent4" w:themeFillTint="33"/>
          </w:tcPr>
          <w:p w:rsidR="00AB5E98" w:rsidRPr="00AD7EB8" w:rsidRDefault="00AB5E98" w:rsidP="005567A4">
            <w:pPr>
              <w:jc w:val="center"/>
              <w:rPr>
                <w:rFonts w:cs="Calibri"/>
                <w:sz w:val="22"/>
                <w:szCs w:val="22"/>
                <w:lang w:val="en-US"/>
              </w:rPr>
            </w:pPr>
            <w:r w:rsidRPr="00AD7EB8">
              <w:rPr>
                <w:rFonts w:cs="Calibri"/>
                <w:sz w:val="22"/>
                <w:szCs w:val="22"/>
                <w:lang w:val="en-US"/>
              </w:rPr>
              <w:t>1</w:t>
            </w:r>
          </w:p>
          <w:p w:rsidR="00AB5E98" w:rsidRPr="00AD7EB8" w:rsidRDefault="00AB5E98" w:rsidP="005567A4">
            <w:pPr>
              <w:jc w:val="center"/>
              <w:rPr>
                <w:rFonts w:cs="Calibri"/>
                <w:sz w:val="22"/>
                <w:szCs w:val="22"/>
                <w:lang w:val="en-US"/>
              </w:rPr>
            </w:pPr>
            <w:r w:rsidRPr="00AD7EB8">
              <w:rPr>
                <w:rFonts w:cs="Calibri"/>
                <w:sz w:val="22"/>
                <w:szCs w:val="22"/>
                <w:lang w:val="en-US"/>
              </w:rPr>
              <w:t>2,86%</w:t>
            </w:r>
          </w:p>
        </w:tc>
      </w:tr>
    </w:tbl>
    <w:p w:rsidR="00AB5E98" w:rsidRPr="00AD7EB8" w:rsidRDefault="00AB5E98" w:rsidP="00AB5E98">
      <w:pPr>
        <w:spacing w:before="0" w:after="0"/>
        <w:rPr>
          <w:rFonts w:cs="Calibri"/>
          <w:sz w:val="22"/>
          <w:szCs w:val="22"/>
          <w:lang w:val="en-US"/>
        </w:rPr>
      </w:pPr>
    </w:p>
    <w:p w:rsidR="00AB5E98" w:rsidRPr="00AD7EB8" w:rsidRDefault="00AB5E98" w:rsidP="00AB5E98">
      <w:pPr>
        <w:spacing w:before="0" w:after="0"/>
        <w:rPr>
          <w:rFonts w:cs="Calibri"/>
          <w:sz w:val="22"/>
          <w:szCs w:val="22"/>
          <w:lang w:val="en-US"/>
        </w:rPr>
      </w:pPr>
    </w:p>
    <w:tbl>
      <w:tblPr>
        <w:tblStyle w:val="Tabel-Gitter"/>
        <w:tblW w:w="8457" w:type="dxa"/>
        <w:tblInd w:w="421" w:type="dxa"/>
        <w:tblLook w:val="04A0" w:firstRow="1" w:lastRow="0" w:firstColumn="1" w:lastColumn="0" w:noHBand="0" w:noVBand="1"/>
      </w:tblPr>
      <w:tblGrid>
        <w:gridCol w:w="945"/>
        <w:gridCol w:w="2163"/>
        <w:gridCol w:w="1300"/>
        <w:gridCol w:w="3054"/>
        <w:gridCol w:w="995"/>
      </w:tblGrid>
      <w:tr w:rsidR="00AB5E98" w:rsidRPr="00AD7EB8" w:rsidTr="005567A4">
        <w:tc>
          <w:tcPr>
            <w:tcW w:w="8457" w:type="dxa"/>
            <w:gridSpan w:val="5"/>
          </w:tcPr>
          <w:p w:rsidR="00AB5E98" w:rsidRPr="0089169C" w:rsidRDefault="0089169C" w:rsidP="005567A4">
            <w:pPr>
              <w:jc w:val="center"/>
              <w:rPr>
                <w:rFonts w:cs="Calibri"/>
                <w:sz w:val="22"/>
                <w:szCs w:val="22"/>
                <w:lang w:val="it-IT"/>
              </w:rPr>
            </w:pPr>
            <w:r w:rsidRPr="0089169C">
              <w:rPr>
                <w:rFonts w:cs="Calibri"/>
                <w:sz w:val="22"/>
                <w:szCs w:val="22"/>
                <w:lang w:val="it-IT"/>
              </w:rPr>
              <w:t>Dove ti collocheresti in base a queste categorie?</w:t>
            </w:r>
          </w:p>
        </w:tc>
      </w:tr>
      <w:tr w:rsidR="0089169C" w:rsidRPr="00AD7EB8" w:rsidTr="005567A4">
        <w:tc>
          <w:tcPr>
            <w:tcW w:w="8457" w:type="dxa"/>
            <w:gridSpan w:val="5"/>
          </w:tcPr>
          <w:p w:rsidR="0089169C" w:rsidRPr="00AD7EB8" w:rsidRDefault="0089169C" w:rsidP="0089169C">
            <w:pPr>
              <w:jc w:val="center"/>
              <w:rPr>
                <w:rFonts w:cs="Calibri"/>
                <w:sz w:val="22"/>
                <w:szCs w:val="22"/>
                <w:lang w:val="en-US"/>
              </w:rPr>
            </w:pPr>
            <w:r>
              <w:rPr>
                <w:rFonts w:cs="Calibri"/>
                <w:sz w:val="22"/>
                <w:szCs w:val="22"/>
                <w:lang w:val="en-US"/>
              </w:rPr>
              <w:t>Solo una risposta</w:t>
            </w:r>
          </w:p>
        </w:tc>
      </w:tr>
      <w:tr w:rsidR="0089169C" w:rsidRPr="00AD7EB8" w:rsidTr="0089169C">
        <w:tc>
          <w:tcPr>
            <w:tcW w:w="947" w:type="dxa"/>
          </w:tcPr>
          <w:p w:rsidR="0089169C" w:rsidRPr="00AD7EB8" w:rsidRDefault="0089169C" w:rsidP="0089169C">
            <w:pPr>
              <w:jc w:val="center"/>
              <w:rPr>
                <w:rFonts w:cs="Calibri"/>
                <w:sz w:val="22"/>
                <w:szCs w:val="22"/>
                <w:lang w:val="en-US"/>
              </w:rPr>
            </w:pPr>
            <w:r w:rsidRPr="00AD7EB8">
              <w:rPr>
                <w:rFonts w:cs="Calibri"/>
                <w:sz w:val="22"/>
                <w:szCs w:val="22"/>
                <w:lang w:val="en-US"/>
              </w:rPr>
              <w:t>No</w:t>
            </w:r>
            <w:r>
              <w:rPr>
                <w:rFonts w:cs="Calibri"/>
                <w:sz w:val="22"/>
                <w:szCs w:val="22"/>
                <w:lang w:val="en-US"/>
              </w:rPr>
              <w:t>n ricco</w:t>
            </w:r>
          </w:p>
        </w:tc>
        <w:tc>
          <w:tcPr>
            <w:tcW w:w="2194" w:type="dxa"/>
          </w:tcPr>
          <w:p w:rsidR="0089169C" w:rsidRPr="00E5295A" w:rsidRDefault="0089169C" w:rsidP="0089169C">
            <w:pPr>
              <w:jc w:val="center"/>
              <w:rPr>
                <w:rFonts w:cs="Calibri"/>
                <w:sz w:val="22"/>
                <w:szCs w:val="22"/>
                <w:lang w:val="it-IT"/>
              </w:rPr>
            </w:pPr>
            <w:r w:rsidRPr="00E5295A">
              <w:rPr>
                <w:rFonts w:cs="Calibri"/>
                <w:sz w:val="22"/>
                <w:szCs w:val="22"/>
                <w:lang w:val="it-IT"/>
              </w:rPr>
              <w:t xml:space="preserve">Nel </w:t>
            </w:r>
            <w:r w:rsidR="00E5295A" w:rsidRPr="00E5295A">
              <w:rPr>
                <w:rFonts w:cs="Calibri"/>
                <w:sz w:val="22"/>
                <w:szCs w:val="22"/>
                <w:lang w:val="it-IT"/>
              </w:rPr>
              <w:t>g</w:t>
            </w:r>
            <w:r w:rsidRPr="00E5295A">
              <w:rPr>
                <w:rFonts w:cs="Calibri"/>
                <w:sz w:val="22"/>
                <w:szCs w:val="22"/>
                <w:lang w:val="it-IT"/>
              </w:rPr>
              <w:t xml:space="preserve">ruppo con reddito medio </w:t>
            </w:r>
          </w:p>
        </w:tc>
        <w:tc>
          <w:tcPr>
            <w:tcW w:w="1313" w:type="dxa"/>
          </w:tcPr>
          <w:p w:rsidR="0089169C" w:rsidRPr="00AD7EB8" w:rsidRDefault="0089169C" w:rsidP="0089169C">
            <w:pPr>
              <w:jc w:val="center"/>
              <w:rPr>
                <w:rFonts w:cs="Calibri"/>
                <w:sz w:val="22"/>
                <w:szCs w:val="22"/>
                <w:lang w:val="en-US"/>
              </w:rPr>
            </w:pPr>
            <w:r>
              <w:rPr>
                <w:rFonts w:cs="Calibri"/>
                <w:sz w:val="22"/>
                <w:szCs w:val="22"/>
                <w:lang w:val="en-US"/>
              </w:rPr>
              <w:t>Nel</w:t>
            </w:r>
            <w:r w:rsidR="00E5295A">
              <w:rPr>
                <w:rFonts w:cs="Calibri"/>
                <w:sz w:val="22"/>
                <w:szCs w:val="22"/>
                <w:lang w:val="en-US"/>
              </w:rPr>
              <w:t>la media</w:t>
            </w:r>
          </w:p>
        </w:tc>
        <w:tc>
          <w:tcPr>
            <w:tcW w:w="3102" w:type="dxa"/>
          </w:tcPr>
          <w:p w:rsidR="0089169C" w:rsidRPr="0089169C" w:rsidRDefault="0089169C" w:rsidP="0089169C">
            <w:pPr>
              <w:jc w:val="center"/>
              <w:rPr>
                <w:rFonts w:cs="Calibri"/>
                <w:sz w:val="22"/>
                <w:szCs w:val="22"/>
                <w:lang w:val="it-IT"/>
              </w:rPr>
            </w:pPr>
            <w:r w:rsidRPr="0089169C">
              <w:rPr>
                <w:rFonts w:cs="Calibri"/>
                <w:sz w:val="22"/>
                <w:szCs w:val="22"/>
                <w:lang w:val="it-IT"/>
              </w:rPr>
              <w:t>Credo di essere in una posizione migliore rispe</w:t>
            </w:r>
            <w:r>
              <w:rPr>
                <w:rFonts w:cs="Calibri"/>
                <w:sz w:val="22"/>
                <w:szCs w:val="22"/>
                <w:lang w:val="it-IT"/>
              </w:rPr>
              <w:t>tto alla maggior parte degli anziani</w:t>
            </w:r>
          </w:p>
        </w:tc>
        <w:tc>
          <w:tcPr>
            <w:tcW w:w="901" w:type="dxa"/>
          </w:tcPr>
          <w:p w:rsidR="0089169C" w:rsidRPr="00AD7EB8" w:rsidRDefault="0089169C" w:rsidP="0089169C">
            <w:pPr>
              <w:jc w:val="center"/>
              <w:rPr>
                <w:rFonts w:cs="Calibri"/>
                <w:sz w:val="22"/>
                <w:szCs w:val="22"/>
                <w:lang w:val="en-US"/>
              </w:rPr>
            </w:pPr>
            <w:r>
              <w:rPr>
                <w:rFonts w:cs="Calibri"/>
                <w:sz w:val="22"/>
                <w:szCs w:val="22"/>
                <w:lang w:val="en-US"/>
              </w:rPr>
              <w:t>Nessuna risposta</w:t>
            </w:r>
          </w:p>
        </w:tc>
      </w:tr>
      <w:tr w:rsidR="0089169C" w:rsidRPr="00AD7EB8" w:rsidTr="0089169C">
        <w:tc>
          <w:tcPr>
            <w:tcW w:w="947" w:type="dxa"/>
            <w:shd w:val="clear" w:color="auto" w:fill="E4E7E8" w:themeFill="accent4" w:themeFillTint="33"/>
          </w:tcPr>
          <w:p w:rsidR="0089169C" w:rsidRPr="00AD7EB8" w:rsidRDefault="0089169C" w:rsidP="0089169C">
            <w:pPr>
              <w:jc w:val="center"/>
              <w:rPr>
                <w:rFonts w:cs="Calibri"/>
                <w:sz w:val="22"/>
                <w:szCs w:val="22"/>
                <w:lang w:val="en-US"/>
              </w:rPr>
            </w:pPr>
            <w:r w:rsidRPr="00AD7EB8">
              <w:rPr>
                <w:rFonts w:cs="Calibri"/>
                <w:sz w:val="22"/>
                <w:szCs w:val="22"/>
                <w:lang w:val="en-US"/>
              </w:rPr>
              <w:t>4</w:t>
            </w:r>
          </w:p>
          <w:p w:rsidR="0089169C" w:rsidRPr="00AD7EB8" w:rsidRDefault="0089169C" w:rsidP="0089169C">
            <w:pPr>
              <w:jc w:val="center"/>
              <w:rPr>
                <w:rFonts w:cs="Calibri"/>
                <w:sz w:val="22"/>
                <w:szCs w:val="22"/>
                <w:lang w:val="en-US"/>
              </w:rPr>
            </w:pPr>
            <w:r w:rsidRPr="00AD7EB8">
              <w:rPr>
                <w:rFonts w:cs="Calibri"/>
                <w:sz w:val="22"/>
                <w:szCs w:val="22"/>
                <w:lang w:val="en-US"/>
              </w:rPr>
              <w:t>11,43%</w:t>
            </w:r>
          </w:p>
        </w:tc>
        <w:tc>
          <w:tcPr>
            <w:tcW w:w="2194" w:type="dxa"/>
            <w:shd w:val="clear" w:color="auto" w:fill="E4E7E8" w:themeFill="accent4" w:themeFillTint="33"/>
          </w:tcPr>
          <w:p w:rsidR="0089169C" w:rsidRPr="00AD7EB8" w:rsidRDefault="0089169C" w:rsidP="0089169C">
            <w:pPr>
              <w:jc w:val="center"/>
              <w:rPr>
                <w:rFonts w:cs="Calibri"/>
                <w:sz w:val="22"/>
                <w:szCs w:val="22"/>
                <w:lang w:val="en-US"/>
              </w:rPr>
            </w:pPr>
            <w:r w:rsidRPr="00AD7EB8">
              <w:rPr>
                <w:rFonts w:cs="Calibri"/>
                <w:sz w:val="22"/>
                <w:szCs w:val="22"/>
                <w:lang w:val="en-US"/>
              </w:rPr>
              <w:t>18</w:t>
            </w:r>
          </w:p>
          <w:p w:rsidR="0089169C" w:rsidRPr="00AD7EB8" w:rsidRDefault="0089169C" w:rsidP="0089169C">
            <w:pPr>
              <w:jc w:val="center"/>
              <w:rPr>
                <w:rFonts w:cs="Calibri"/>
                <w:sz w:val="22"/>
                <w:szCs w:val="22"/>
                <w:lang w:val="en-US"/>
              </w:rPr>
            </w:pPr>
            <w:r w:rsidRPr="00AD7EB8">
              <w:rPr>
                <w:rFonts w:cs="Calibri"/>
                <w:sz w:val="22"/>
                <w:szCs w:val="22"/>
                <w:lang w:val="en-US"/>
              </w:rPr>
              <w:t>51,43%</w:t>
            </w:r>
          </w:p>
        </w:tc>
        <w:tc>
          <w:tcPr>
            <w:tcW w:w="1313" w:type="dxa"/>
            <w:shd w:val="clear" w:color="auto" w:fill="E4E7E8" w:themeFill="accent4" w:themeFillTint="33"/>
          </w:tcPr>
          <w:p w:rsidR="0089169C" w:rsidRPr="00AD7EB8" w:rsidRDefault="0089169C" w:rsidP="0089169C">
            <w:pPr>
              <w:jc w:val="center"/>
              <w:rPr>
                <w:rFonts w:cs="Calibri"/>
                <w:sz w:val="22"/>
                <w:szCs w:val="22"/>
                <w:lang w:val="en-US"/>
              </w:rPr>
            </w:pPr>
            <w:r w:rsidRPr="00AD7EB8">
              <w:rPr>
                <w:rFonts w:cs="Calibri"/>
                <w:sz w:val="22"/>
                <w:szCs w:val="22"/>
                <w:lang w:val="en-US"/>
              </w:rPr>
              <w:t>3</w:t>
            </w:r>
          </w:p>
          <w:p w:rsidR="0089169C" w:rsidRPr="00AD7EB8" w:rsidRDefault="0089169C" w:rsidP="0089169C">
            <w:pPr>
              <w:jc w:val="center"/>
              <w:rPr>
                <w:rFonts w:cs="Calibri"/>
                <w:sz w:val="22"/>
                <w:szCs w:val="22"/>
                <w:lang w:val="en-US"/>
              </w:rPr>
            </w:pPr>
            <w:r w:rsidRPr="00AD7EB8">
              <w:rPr>
                <w:rFonts w:cs="Calibri"/>
                <w:sz w:val="22"/>
                <w:szCs w:val="22"/>
                <w:lang w:val="en-US"/>
              </w:rPr>
              <w:t>8,57%</w:t>
            </w:r>
          </w:p>
        </w:tc>
        <w:tc>
          <w:tcPr>
            <w:tcW w:w="3102" w:type="dxa"/>
            <w:shd w:val="clear" w:color="auto" w:fill="E4E7E8" w:themeFill="accent4" w:themeFillTint="33"/>
          </w:tcPr>
          <w:p w:rsidR="0089169C" w:rsidRPr="00AD7EB8" w:rsidRDefault="0089169C" w:rsidP="0089169C">
            <w:pPr>
              <w:jc w:val="center"/>
              <w:rPr>
                <w:rFonts w:cs="Calibri"/>
                <w:sz w:val="22"/>
                <w:szCs w:val="22"/>
                <w:lang w:val="en-US"/>
              </w:rPr>
            </w:pPr>
            <w:r w:rsidRPr="00AD7EB8">
              <w:rPr>
                <w:rFonts w:cs="Calibri"/>
                <w:sz w:val="22"/>
                <w:szCs w:val="22"/>
                <w:lang w:val="en-US"/>
              </w:rPr>
              <w:t>9</w:t>
            </w:r>
          </w:p>
          <w:p w:rsidR="0089169C" w:rsidRPr="00AD7EB8" w:rsidRDefault="0089169C" w:rsidP="0089169C">
            <w:pPr>
              <w:jc w:val="center"/>
              <w:rPr>
                <w:rFonts w:cs="Calibri"/>
                <w:sz w:val="22"/>
                <w:szCs w:val="22"/>
                <w:lang w:val="en-US"/>
              </w:rPr>
            </w:pPr>
            <w:r w:rsidRPr="00AD7EB8">
              <w:rPr>
                <w:rFonts w:cs="Calibri"/>
                <w:sz w:val="22"/>
                <w:szCs w:val="22"/>
                <w:lang w:val="en-US"/>
              </w:rPr>
              <w:t>25,71%</w:t>
            </w:r>
          </w:p>
        </w:tc>
        <w:tc>
          <w:tcPr>
            <w:tcW w:w="901" w:type="dxa"/>
            <w:shd w:val="clear" w:color="auto" w:fill="E4E7E8" w:themeFill="accent4" w:themeFillTint="33"/>
          </w:tcPr>
          <w:p w:rsidR="0089169C" w:rsidRPr="00AD7EB8" w:rsidRDefault="0089169C" w:rsidP="0089169C">
            <w:pPr>
              <w:jc w:val="center"/>
              <w:rPr>
                <w:rFonts w:cs="Calibri"/>
                <w:sz w:val="22"/>
                <w:szCs w:val="22"/>
                <w:lang w:val="en-US"/>
              </w:rPr>
            </w:pPr>
            <w:r w:rsidRPr="00AD7EB8">
              <w:rPr>
                <w:rFonts w:cs="Calibri"/>
                <w:sz w:val="22"/>
                <w:szCs w:val="22"/>
                <w:lang w:val="en-US"/>
              </w:rPr>
              <w:t>1</w:t>
            </w:r>
          </w:p>
          <w:p w:rsidR="0089169C" w:rsidRPr="00AD7EB8" w:rsidRDefault="0089169C" w:rsidP="0089169C">
            <w:pPr>
              <w:jc w:val="center"/>
              <w:rPr>
                <w:rFonts w:cs="Calibri"/>
                <w:sz w:val="22"/>
                <w:szCs w:val="22"/>
                <w:lang w:val="en-US"/>
              </w:rPr>
            </w:pPr>
            <w:r w:rsidRPr="00AD7EB8">
              <w:rPr>
                <w:rFonts w:cs="Calibri"/>
                <w:sz w:val="22"/>
                <w:szCs w:val="22"/>
                <w:lang w:val="en-US"/>
              </w:rPr>
              <w:t>2,86%</w:t>
            </w:r>
          </w:p>
        </w:tc>
      </w:tr>
    </w:tbl>
    <w:p w:rsidR="00AB5E98" w:rsidRPr="00AD7EB8" w:rsidRDefault="00AB5E98" w:rsidP="00AB5E98">
      <w:pPr>
        <w:rPr>
          <w:rFonts w:cs="Calibri"/>
          <w:sz w:val="22"/>
          <w:szCs w:val="22"/>
          <w:lang w:val="en-US"/>
        </w:rPr>
      </w:pPr>
    </w:p>
    <w:p w:rsidR="00AB5E98" w:rsidRPr="00E5295A" w:rsidRDefault="00E5295A" w:rsidP="00AB5E98">
      <w:pPr>
        <w:jc w:val="both"/>
        <w:rPr>
          <w:rFonts w:cs="Calibri"/>
          <w:color w:val="000000" w:themeColor="text1"/>
          <w:sz w:val="22"/>
          <w:szCs w:val="22"/>
          <w:lang w:val="it-IT"/>
        </w:rPr>
      </w:pPr>
      <w:r w:rsidRPr="00E5295A">
        <w:rPr>
          <w:rFonts w:cs="Calibri"/>
          <w:color w:val="000000" w:themeColor="text1"/>
          <w:sz w:val="22"/>
          <w:szCs w:val="22"/>
          <w:lang w:val="it-IT"/>
        </w:rPr>
        <w:t>Sebbene l’</w:t>
      </w:r>
      <w:r w:rsidR="00AB5E98" w:rsidRPr="00E5295A">
        <w:rPr>
          <w:rFonts w:cs="Calibri"/>
          <w:color w:val="000000" w:themeColor="text1"/>
          <w:sz w:val="22"/>
          <w:szCs w:val="22"/>
          <w:lang w:val="it-IT"/>
        </w:rPr>
        <w:t xml:space="preserve">88% </w:t>
      </w:r>
      <w:r w:rsidRPr="00E5295A">
        <w:rPr>
          <w:rFonts w:cs="Calibri"/>
          <w:color w:val="000000" w:themeColor="text1"/>
          <w:sz w:val="22"/>
          <w:szCs w:val="22"/>
          <w:lang w:val="it-IT"/>
        </w:rPr>
        <w:t>delle persone anziane danesi crede di</w:t>
      </w:r>
      <w:r>
        <w:rPr>
          <w:rFonts w:cs="Calibri"/>
          <w:color w:val="000000" w:themeColor="text1"/>
          <w:sz w:val="22"/>
          <w:szCs w:val="22"/>
          <w:lang w:val="it-IT"/>
        </w:rPr>
        <w:t xml:space="preserve"> avere un buon reddito</w:t>
      </w:r>
      <w:r w:rsidR="00AB5E98" w:rsidRPr="00E5295A">
        <w:rPr>
          <w:rFonts w:cs="Calibri"/>
          <w:color w:val="000000" w:themeColor="text1"/>
          <w:sz w:val="22"/>
          <w:szCs w:val="22"/>
          <w:lang w:val="it-IT"/>
        </w:rPr>
        <w:t>:</w:t>
      </w:r>
    </w:p>
    <w:p w:rsidR="00AB5E98" w:rsidRPr="00E5295A" w:rsidRDefault="00E5295A" w:rsidP="002D57A0">
      <w:pPr>
        <w:pStyle w:val="Listeafsnit"/>
        <w:numPr>
          <w:ilvl w:val="0"/>
          <w:numId w:val="12"/>
        </w:numPr>
        <w:jc w:val="both"/>
        <w:rPr>
          <w:rFonts w:cs="Calibri"/>
          <w:color w:val="000000" w:themeColor="text1"/>
          <w:sz w:val="22"/>
          <w:szCs w:val="22"/>
          <w:lang w:val="it-IT"/>
        </w:rPr>
      </w:pPr>
      <w:r w:rsidRPr="00E5295A">
        <w:rPr>
          <w:rFonts w:cs="Calibri"/>
          <w:color w:val="000000" w:themeColor="text1"/>
          <w:sz w:val="22"/>
          <w:szCs w:val="22"/>
          <w:lang w:val="it-IT"/>
        </w:rPr>
        <w:t xml:space="preserve">il 20 % non </w:t>
      </w:r>
      <w:r>
        <w:rPr>
          <w:rFonts w:cs="Calibri"/>
          <w:color w:val="000000" w:themeColor="text1"/>
          <w:sz w:val="22"/>
          <w:szCs w:val="22"/>
          <w:lang w:val="it-IT"/>
        </w:rPr>
        <w:t xml:space="preserve">è </w:t>
      </w:r>
      <w:r w:rsidRPr="00E5295A">
        <w:rPr>
          <w:rFonts w:cs="Calibri"/>
          <w:color w:val="000000" w:themeColor="text1"/>
          <w:sz w:val="22"/>
          <w:szCs w:val="22"/>
          <w:lang w:val="it-IT"/>
        </w:rPr>
        <w:t>dispost</w:t>
      </w:r>
      <w:r>
        <w:rPr>
          <w:rFonts w:cs="Calibri"/>
          <w:color w:val="000000" w:themeColor="text1"/>
          <w:sz w:val="22"/>
          <w:szCs w:val="22"/>
          <w:lang w:val="it-IT"/>
        </w:rPr>
        <w:t>o</w:t>
      </w:r>
      <w:r w:rsidRPr="00E5295A">
        <w:rPr>
          <w:rFonts w:cs="Calibri"/>
          <w:color w:val="000000" w:themeColor="text1"/>
          <w:sz w:val="22"/>
          <w:szCs w:val="22"/>
          <w:lang w:val="it-IT"/>
        </w:rPr>
        <w:t xml:space="preserve"> a pagare più di 25 euro per un corso di 16 ore, compresi i test</w:t>
      </w:r>
      <w:r w:rsidR="00AB5E98" w:rsidRPr="00E5295A">
        <w:rPr>
          <w:rFonts w:cs="Calibri"/>
          <w:color w:val="000000" w:themeColor="text1"/>
          <w:sz w:val="22"/>
          <w:szCs w:val="22"/>
          <w:lang w:val="it-IT"/>
        </w:rPr>
        <w:t>.</w:t>
      </w:r>
    </w:p>
    <w:p w:rsidR="00AB5E98" w:rsidRPr="00075B1A" w:rsidRDefault="00E5295A" w:rsidP="00AB5E98">
      <w:pPr>
        <w:jc w:val="both"/>
        <w:rPr>
          <w:rFonts w:cs="Calibri"/>
          <w:color w:val="000000" w:themeColor="text1"/>
          <w:sz w:val="22"/>
          <w:szCs w:val="22"/>
          <w:lang w:val="en-US"/>
        </w:rPr>
      </w:pPr>
      <w:r>
        <w:rPr>
          <w:rFonts w:cs="Calibri"/>
          <w:color w:val="000000" w:themeColor="text1"/>
          <w:sz w:val="22"/>
          <w:szCs w:val="22"/>
          <w:lang w:val="en-US"/>
        </w:rPr>
        <w:t>Nonostante:</w:t>
      </w:r>
    </w:p>
    <w:p w:rsidR="00E5295A" w:rsidRPr="00E5295A" w:rsidRDefault="00E5295A" w:rsidP="002D57A0">
      <w:pPr>
        <w:pStyle w:val="Listeafsnit"/>
        <w:numPr>
          <w:ilvl w:val="0"/>
          <w:numId w:val="12"/>
        </w:numPr>
        <w:jc w:val="both"/>
        <w:rPr>
          <w:rFonts w:cs="Calibri"/>
          <w:color w:val="000000" w:themeColor="text1"/>
          <w:sz w:val="22"/>
          <w:szCs w:val="22"/>
          <w:lang w:val="it-IT"/>
        </w:rPr>
      </w:pPr>
      <w:r w:rsidRPr="00E5295A">
        <w:rPr>
          <w:rFonts w:cs="Calibri"/>
          <w:color w:val="000000" w:themeColor="text1"/>
          <w:sz w:val="22"/>
          <w:szCs w:val="22"/>
          <w:lang w:val="it-IT"/>
        </w:rPr>
        <w:lastRenderedPageBreak/>
        <w:t xml:space="preserve">Il 95% indica una grande soddisfazione per il corso e il 90% indica di essere sorpreso che esistano così tante conoscenze documentate sull'invecchiamento. </w:t>
      </w:r>
    </w:p>
    <w:p w:rsidR="00E5295A" w:rsidRPr="00E5295A" w:rsidRDefault="00E5295A" w:rsidP="00E5295A">
      <w:pPr>
        <w:pStyle w:val="Listeafsnit"/>
        <w:jc w:val="both"/>
        <w:rPr>
          <w:rFonts w:cs="Calibri"/>
          <w:color w:val="000000" w:themeColor="text1"/>
          <w:sz w:val="22"/>
          <w:szCs w:val="22"/>
          <w:lang w:val="it-IT"/>
        </w:rPr>
      </w:pPr>
    </w:p>
    <w:p w:rsidR="00AB5E98" w:rsidRPr="00E5295A" w:rsidRDefault="00E5295A" w:rsidP="002D57A0">
      <w:pPr>
        <w:pStyle w:val="Listeafsnit"/>
        <w:numPr>
          <w:ilvl w:val="0"/>
          <w:numId w:val="12"/>
        </w:numPr>
        <w:jc w:val="both"/>
        <w:rPr>
          <w:rFonts w:cs="Calibri"/>
          <w:color w:val="000000" w:themeColor="text1"/>
          <w:sz w:val="22"/>
          <w:szCs w:val="22"/>
          <w:lang w:val="it-IT"/>
        </w:rPr>
      </w:pPr>
      <w:r w:rsidRPr="00E5295A">
        <w:rPr>
          <w:rFonts w:cs="Calibri"/>
          <w:color w:val="000000" w:themeColor="text1"/>
          <w:sz w:val="22"/>
          <w:szCs w:val="22"/>
          <w:lang w:val="it-IT"/>
        </w:rPr>
        <w:t xml:space="preserve">Il 98% ritiene che il contenuto del corso abbia una qualità talmente elevata da consigliare </w:t>
      </w:r>
      <w:r>
        <w:rPr>
          <w:rFonts w:cs="Calibri"/>
          <w:color w:val="000000" w:themeColor="text1"/>
          <w:sz w:val="22"/>
          <w:szCs w:val="22"/>
          <w:lang w:val="it-IT"/>
        </w:rPr>
        <w:t>l</w:t>
      </w:r>
      <w:r w:rsidRPr="00E5295A">
        <w:rPr>
          <w:rFonts w:cs="Calibri"/>
          <w:color w:val="000000" w:themeColor="text1"/>
          <w:sz w:val="22"/>
          <w:szCs w:val="22"/>
          <w:lang w:val="it-IT"/>
        </w:rPr>
        <w:t>'iscrizione a</w:t>
      </w:r>
      <w:r>
        <w:rPr>
          <w:rFonts w:cs="Calibri"/>
          <w:color w:val="000000" w:themeColor="text1"/>
          <w:sz w:val="22"/>
          <w:szCs w:val="22"/>
          <w:lang w:val="it-IT"/>
        </w:rPr>
        <w:t xml:space="preserve">l </w:t>
      </w:r>
      <w:r w:rsidRPr="00E5295A">
        <w:rPr>
          <w:rFonts w:cs="Calibri"/>
          <w:color w:val="000000" w:themeColor="text1"/>
          <w:sz w:val="22"/>
          <w:szCs w:val="22"/>
          <w:lang w:val="it-IT"/>
        </w:rPr>
        <w:t>corso</w:t>
      </w:r>
      <w:r w:rsidR="00AB5E98" w:rsidRPr="00E5295A">
        <w:rPr>
          <w:rFonts w:cs="Calibri"/>
          <w:color w:val="000000" w:themeColor="text1"/>
          <w:sz w:val="22"/>
          <w:szCs w:val="22"/>
          <w:lang w:val="it-IT"/>
        </w:rPr>
        <w:t>.</w:t>
      </w:r>
    </w:p>
    <w:p w:rsidR="00AB5E98" w:rsidRPr="00E5295A" w:rsidRDefault="00E5295A" w:rsidP="00AB5E98">
      <w:pPr>
        <w:jc w:val="both"/>
        <w:rPr>
          <w:rFonts w:cs="Calibri"/>
          <w:color w:val="000000" w:themeColor="text1"/>
          <w:sz w:val="22"/>
          <w:szCs w:val="22"/>
          <w:lang w:val="it-IT"/>
        </w:rPr>
      </w:pPr>
      <w:r w:rsidRPr="00E5295A">
        <w:rPr>
          <w:rFonts w:cs="Calibri"/>
          <w:color w:val="000000" w:themeColor="text1"/>
          <w:sz w:val="22"/>
          <w:szCs w:val="22"/>
          <w:lang w:val="it-IT"/>
        </w:rPr>
        <w:t xml:space="preserve">Come provocazione diciamo che </w:t>
      </w:r>
      <w:r>
        <w:rPr>
          <w:rFonts w:cs="Calibri"/>
          <w:color w:val="000000" w:themeColor="text1"/>
          <w:sz w:val="22"/>
          <w:szCs w:val="22"/>
          <w:lang w:val="it-IT"/>
        </w:rPr>
        <w:t xml:space="preserve">i danesi pagano: </w:t>
      </w:r>
    </w:p>
    <w:p w:rsidR="00AB5E98" w:rsidRPr="00E5295A" w:rsidRDefault="00AB5E98" w:rsidP="00AB5E98">
      <w:pPr>
        <w:jc w:val="both"/>
        <w:rPr>
          <w:rFonts w:cs="Calibri"/>
          <w:color w:val="000000" w:themeColor="text1"/>
          <w:sz w:val="22"/>
          <w:szCs w:val="22"/>
          <w:lang w:val="it-IT"/>
        </w:rPr>
      </w:pPr>
      <w:r w:rsidRPr="00E5295A">
        <w:rPr>
          <w:rFonts w:cs="Calibri"/>
          <w:color w:val="000000" w:themeColor="text1"/>
          <w:sz w:val="22"/>
          <w:szCs w:val="22"/>
          <w:lang w:val="it-IT"/>
        </w:rPr>
        <w:t xml:space="preserve">• 500 o 800 euro </w:t>
      </w:r>
      <w:r w:rsidR="00E5295A" w:rsidRPr="00E5295A">
        <w:rPr>
          <w:rFonts w:cs="Calibri"/>
          <w:color w:val="000000" w:themeColor="text1"/>
          <w:sz w:val="22"/>
          <w:szCs w:val="22"/>
          <w:lang w:val="it-IT"/>
        </w:rPr>
        <w:t>per una vacanza di una sett</w:t>
      </w:r>
      <w:r w:rsidR="00E5295A">
        <w:rPr>
          <w:rFonts w:cs="Calibri"/>
          <w:color w:val="000000" w:themeColor="text1"/>
          <w:sz w:val="22"/>
          <w:szCs w:val="22"/>
          <w:lang w:val="it-IT"/>
        </w:rPr>
        <w:t>imana e</w:t>
      </w:r>
      <w:r w:rsidRPr="00E5295A">
        <w:rPr>
          <w:rFonts w:cs="Calibri"/>
          <w:color w:val="000000" w:themeColor="text1"/>
          <w:sz w:val="22"/>
          <w:szCs w:val="22"/>
          <w:lang w:val="it-IT"/>
        </w:rPr>
        <w:t xml:space="preserve"> </w:t>
      </w:r>
    </w:p>
    <w:p w:rsidR="00AB5E98" w:rsidRPr="00223C84" w:rsidRDefault="00AB5E98" w:rsidP="00AB5E98">
      <w:pPr>
        <w:jc w:val="both"/>
        <w:rPr>
          <w:rFonts w:cs="Calibri"/>
          <w:color w:val="000000" w:themeColor="text1"/>
          <w:sz w:val="22"/>
          <w:szCs w:val="22"/>
          <w:lang w:val="it-IT"/>
        </w:rPr>
      </w:pPr>
      <w:r w:rsidRPr="00223C84">
        <w:rPr>
          <w:rFonts w:cs="Calibri"/>
          <w:color w:val="000000" w:themeColor="text1"/>
          <w:sz w:val="22"/>
          <w:szCs w:val="22"/>
          <w:lang w:val="it-IT"/>
        </w:rPr>
        <w:t xml:space="preserve">• </w:t>
      </w:r>
      <w:r w:rsidR="00223C84" w:rsidRPr="00223C84">
        <w:rPr>
          <w:rFonts w:cs="Calibri"/>
          <w:color w:val="000000" w:themeColor="text1"/>
          <w:sz w:val="22"/>
          <w:szCs w:val="22"/>
          <w:lang w:val="it-IT"/>
        </w:rPr>
        <w:t xml:space="preserve">pagano facilmente </w:t>
      </w:r>
      <w:r w:rsidRPr="00223C84">
        <w:rPr>
          <w:rFonts w:cs="Calibri"/>
          <w:color w:val="000000" w:themeColor="text1"/>
          <w:sz w:val="22"/>
          <w:szCs w:val="22"/>
          <w:lang w:val="it-IT"/>
        </w:rPr>
        <w:t xml:space="preserve">40 </w:t>
      </w:r>
      <w:r w:rsidR="00223C84" w:rsidRPr="00223C84">
        <w:rPr>
          <w:rFonts w:cs="Calibri"/>
          <w:color w:val="000000" w:themeColor="text1"/>
          <w:sz w:val="22"/>
          <w:szCs w:val="22"/>
          <w:lang w:val="it-IT"/>
        </w:rPr>
        <w:t xml:space="preserve">e </w:t>
      </w:r>
      <w:r w:rsidRPr="00223C84">
        <w:rPr>
          <w:rFonts w:cs="Calibri"/>
          <w:color w:val="000000" w:themeColor="text1"/>
          <w:sz w:val="22"/>
          <w:szCs w:val="22"/>
          <w:lang w:val="it-IT"/>
        </w:rPr>
        <w:t xml:space="preserve">50 euro </w:t>
      </w:r>
      <w:r w:rsidR="00223C84" w:rsidRPr="00223C84">
        <w:rPr>
          <w:rFonts w:cs="Calibri"/>
          <w:color w:val="000000" w:themeColor="text1"/>
          <w:sz w:val="22"/>
          <w:szCs w:val="22"/>
          <w:lang w:val="it-IT"/>
        </w:rPr>
        <w:t xml:space="preserve">per un corso di </w:t>
      </w:r>
      <w:r w:rsidRPr="00223C84">
        <w:rPr>
          <w:rFonts w:cs="Calibri"/>
          <w:color w:val="000000" w:themeColor="text1"/>
          <w:sz w:val="22"/>
          <w:szCs w:val="22"/>
          <w:lang w:val="it-IT"/>
        </w:rPr>
        <w:t xml:space="preserve">40 </w:t>
      </w:r>
      <w:r w:rsidR="00223C84" w:rsidRPr="00223C84">
        <w:rPr>
          <w:rFonts w:cs="Calibri"/>
          <w:color w:val="000000" w:themeColor="text1"/>
          <w:sz w:val="22"/>
          <w:szCs w:val="22"/>
          <w:lang w:val="it-IT"/>
        </w:rPr>
        <w:t xml:space="preserve">ore di </w:t>
      </w:r>
      <w:r w:rsidRPr="00223C84">
        <w:rPr>
          <w:rFonts w:cs="Calibri"/>
          <w:color w:val="000000" w:themeColor="text1"/>
          <w:sz w:val="22"/>
          <w:szCs w:val="22"/>
          <w:lang w:val="it-IT"/>
        </w:rPr>
        <w:t>ceramic</w:t>
      </w:r>
      <w:r w:rsidR="00223C84" w:rsidRPr="00223C84">
        <w:rPr>
          <w:rFonts w:cs="Calibri"/>
          <w:color w:val="000000" w:themeColor="text1"/>
          <w:sz w:val="22"/>
          <w:szCs w:val="22"/>
          <w:lang w:val="it-IT"/>
        </w:rPr>
        <w:t xml:space="preserve">a o altro </w:t>
      </w:r>
      <w:r w:rsidRPr="00223C84">
        <w:rPr>
          <w:rFonts w:cs="Calibri"/>
          <w:color w:val="000000" w:themeColor="text1"/>
          <w:sz w:val="22"/>
          <w:szCs w:val="22"/>
          <w:lang w:val="it-IT"/>
        </w:rPr>
        <w:t xml:space="preserve"> </w:t>
      </w:r>
      <w:r w:rsidRPr="00223C84">
        <w:rPr>
          <w:rFonts w:cs="Calibri"/>
          <w:color w:val="000000" w:themeColor="text1"/>
          <w:sz w:val="22"/>
          <w:szCs w:val="22"/>
          <w:lang w:val="it-IT"/>
        </w:rPr>
        <w:br/>
      </w:r>
      <w:r w:rsidR="00223C84">
        <w:rPr>
          <w:rFonts w:cs="Calibri"/>
          <w:color w:val="000000" w:themeColor="text1"/>
          <w:sz w:val="22"/>
          <w:szCs w:val="22"/>
          <w:lang w:val="it-IT"/>
        </w:rPr>
        <w:t xml:space="preserve">ma </w:t>
      </w:r>
      <w:r w:rsidR="00223C84" w:rsidRPr="00223C84">
        <w:rPr>
          <w:rFonts w:cs="Calibri"/>
          <w:color w:val="000000" w:themeColor="text1"/>
          <w:sz w:val="22"/>
          <w:szCs w:val="22"/>
          <w:lang w:val="it-IT"/>
        </w:rPr>
        <w:t xml:space="preserve">sono riluttanti a pagare ad esempio 70 e 80 euro per ottenere le conoscenze e le prove che possono aiutarli a rimanere indipendenti più a lungo e </w:t>
      </w:r>
      <w:r w:rsidR="00223C84">
        <w:rPr>
          <w:rFonts w:cs="Calibri"/>
          <w:color w:val="000000" w:themeColor="text1"/>
          <w:sz w:val="22"/>
          <w:szCs w:val="22"/>
          <w:lang w:val="it-IT"/>
        </w:rPr>
        <w:t xml:space="preserve">farli vivere più a lungo </w:t>
      </w:r>
      <w:r w:rsidR="00223C84" w:rsidRPr="00223C84">
        <w:rPr>
          <w:rFonts w:cs="Calibri"/>
          <w:color w:val="000000" w:themeColor="text1"/>
          <w:sz w:val="22"/>
          <w:szCs w:val="22"/>
          <w:lang w:val="it-IT"/>
        </w:rPr>
        <w:t>per partecipare ad attività o andare in vacanza</w:t>
      </w:r>
      <w:r w:rsidRPr="00223C84">
        <w:rPr>
          <w:rFonts w:cs="Calibri"/>
          <w:color w:val="000000" w:themeColor="text1"/>
          <w:sz w:val="22"/>
          <w:szCs w:val="22"/>
          <w:lang w:val="it-IT"/>
        </w:rPr>
        <w:t>.</w:t>
      </w:r>
    </w:p>
    <w:p w:rsidR="00AB5E98" w:rsidRPr="00223C84" w:rsidRDefault="00223C84" w:rsidP="00AB5E98">
      <w:pPr>
        <w:jc w:val="both"/>
        <w:rPr>
          <w:rFonts w:cs="Calibri"/>
          <w:color w:val="000000" w:themeColor="text1"/>
          <w:sz w:val="22"/>
          <w:szCs w:val="22"/>
          <w:lang w:val="it-IT"/>
        </w:rPr>
      </w:pPr>
      <w:r w:rsidRPr="00223C84">
        <w:rPr>
          <w:rFonts w:cs="Calibri"/>
          <w:color w:val="000000" w:themeColor="text1"/>
          <w:sz w:val="22"/>
          <w:szCs w:val="22"/>
          <w:lang w:val="it-IT"/>
        </w:rPr>
        <w:t xml:space="preserve">Il fatto che gli anziani in Danimarca abbiano risposto </w:t>
      </w:r>
      <w:r>
        <w:rPr>
          <w:rFonts w:cs="Calibri"/>
          <w:color w:val="000000" w:themeColor="text1"/>
          <w:sz w:val="22"/>
          <w:szCs w:val="22"/>
          <w:lang w:val="it-IT"/>
        </w:rPr>
        <w:t>coì</w:t>
      </w:r>
      <w:r w:rsidRPr="00223C84">
        <w:rPr>
          <w:rFonts w:cs="Calibri"/>
          <w:color w:val="000000" w:themeColor="text1"/>
          <w:sz w:val="22"/>
          <w:szCs w:val="22"/>
          <w:lang w:val="it-IT"/>
        </w:rPr>
        <w:t>, richiede riflessione e considerazione.</w:t>
      </w:r>
    </w:p>
    <w:p w:rsidR="00AB5E98" w:rsidRPr="00223C84" w:rsidRDefault="00223C84" w:rsidP="00AB5E98">
      <w:pPr>
        <w:jc w:val="both"/>
        <w:rPr>
          <w:rFonts w:cs="Calibri"/>
          <w:color w:val="000000" w:themeColor="text1"/>
          <w:sz w:val="22"/>
          <w:szCs w:val="22"/>
          <w:lang w:val="it-IT"/>
        </w:rPr>
      </w:pPr>
      <w:r w:rsidRPr="00223C84">
        <w:rPr>
          <w:rFonts w:cs="Calibri"/>
          <w:color w:val="000000" w:themeColor="text1"/>
          <w:sz w:val="22"/>
          <w:szCs w:val="22"/>
          <w:lang w:val="it-IT"/>
        </w:rPr>
        <w:t>Si potrebbe formulare una tesi che recita</w:t>
      </w:r>
      <w:r w:rsidR="00AB5E98" w:rsidRPr="00223C84">
        <w:rPr>
          <w:rFonts w:cs="Calibri"/>
          <w:color w:val="000000" w:themeColor="text1"/>
          <w:sz w:val="22"/>
          <w:szCs w:val="22"/>
          <w:lang w:val="it-IT"/>
        </w:rPr>
        <w:t xml:space="preserve">: </w:t>
      </w:r>
    </w:p>
    <w:p w:rsidR="00AB5E98" w:rsidRPr="00223C84" w:rsidRDefault="00AB5E98" w:rsidP="00223C84">
      <w:pPr>
        <w:spacing w:before="0" w:after="0"/>
        <w:ind w:left="708"/>
        <w:jc w:val="both"/>
        <w:rPr>
          <w:rFonts w:cs="Calibri"/>
          <w:color w:val="000000" w:themeColor="text1"/>
          <w:sz w:val="22"/>
          <w:szCs w:val="22"/>
          <w:lang w:val="it-IT"/>
        </w:rPr>
      </w:pPr>
      <w:r w:rsidRPr="00223C84">
        <w:rPr>
          <w:rFonts w:cs="Calibri"/>
          <w:color w:val="000000" w:themeColor="text1"/>
          <w:sz w:val="22"/>
          <w:szCs w:val="22"/>
          <w:lang w:val="it-IT"/>
        </w:rPr>
        <w:t>“</w:t>
      </w:r>
      <w:r w:rsidR="00223C84" w:rsidRPr="00223C84">
        <w:rPr>
          <w:rFonts w:cs="Calibri"/>
          <w:i/>
          <w:color w:val="000000" w:themeColor="text1"/>
          <w:sz w:val="22"/>
          <w:szCs w:val="22"/>
          <w:lang w:val="it-IT"/>
        </w:rPr>
        <w:t>Se chiedi all</w:t>
      </w:r>
      <w:r w:rsidR="00223C84">
        <w:rPr>
          <w:rFonts w:cs="Calibri"/>
          <w:i/>
          <w:color w:val="000000" w:themeColor="text1"/>
          <w:sz w:val="22"/>
          <w:szCs w:val="22"/>
          <w:lang w:val="it-IT"/>
        </w:rPr>
        <w:t xml:space="preserve">e persone </w:t>
      </w:r>
      <w:r w:rsidR="00223C84" w:rsidRPr="00223C84">
        <w:rPr>
          <w:rFonts w:cs="Calibri"/>
          <w:i/>
          <w:color w:val="000000" w:themeColor="text1"/>
          <w:sz w:val="22"/>
          <w:szCs w:val="22"/>
          <w:lang w:val="it-IT"/>
        </w:rPr>
        <w:t xml:space="preserve">se </w:t>
      </w:r>
      <w:r w:rsidR="00223C84">
        <w:rPr>
          <w:rFonts w:cs="Calibri"/>
          <w:i/>
          <w:color w:val="000000" w:themeColor="text1"/>
          <w:sz w:val="22"/>
          <w:szCs w:val="22"/>
          <w:lang w:val="it-IT"/>
        </w:rPr>
        <w:t xml:space="preserve">siano disposte a pagare </w:t>
      </w:r>
      <w:r w:rsidR="00223C84" w:rsidRPr="00223C84">
        <w:rPr>
          <w:rFonts w:cs="Calibri"/>
          <w:i/>
          <w:color w:val="000000" w:themeColor="text1"/>
          <w:sz w:val="22"/>
          <w:szCs w:val="22"/>
          <w:lang w:val="it-IT"/>
        </w:rPr>
        <w:t xml:space="preserve">80 o 200 euro per ottenere 1 o 2 anni in più </w:t>
      </w:r>
      <w:r w:rsidR="00223C84">
        <w:rPr>
          <w:rFonts w:cs="Calibri"/>
          <w:i/>
          <w:color w:val="000000" w:themeColor="text1"/>
          <w:sz w:val="22"/>
          <w:szCs w:val="22"/>
          <w:lang w:val="it-IT"/>
        </w:rPr>
        <w:t xml:space="preserve">di </w:t>
      </w:r>
      <w:r w:rsidR="00223C84" w:rsidRPr="00223C84">
        <w:rPr>
          <w:rFonts w:cs="Calibri"/>
          <w:i/>
          <w:color w:val="000000" w:themeColor="text1"/>
          <w:sz w:val="22"/>
          <w:szCs w:val="22"/>
          <w:lang w:val="it-IT"/>
        </w:rPr>
        <w:t>indipenden</w:t>
      </w:r>
      <w:r w:rsidR="00223C84">
        <w:rPr>
          <w:rFonts w:cs="Calibri"/>
          <w:i/>
          <w:color w:val="000000" w:themeColor="text1"/>
          <w:sz w:val="22"/>
          <w:szCs w:val="22"/>
          <w:lang w:val="it-IT"/>
        </w:rPr>
        <w:t>za</w:t>
      </w:r>
      <w:r w:rsidR="00223C84" w:rsidRPr="00223C84">
        <w:rPr>
          <w:rFonts w:cs="Calibri"/>
          <w:i/>
          <w:color w:val="000000" w:themeColor="text1"/>
          <w:sz w:val="22"/>
          <w:szCs w:val="22"/>
          <w:lang w:val="it-IT"/>
        </w:rPr>
        <w:t xml:space="preserve"> con buona salut</w:t>
      </w:r>
      <w:r w:rsidR="00223C84">
        <w:rPr>
          <w:rFonts w:cs="Calibri"/>
          <w:i/>
          <w:color w:val="000000" w:themeColor="text1"/>
          <w:sz w:val="22"/>
          <w:szCs w:val="22"/>
          <w:lang w:val="it-IT"/>
        </w:rPr>
        <w:t>e”</w:t>
      </w:r>
      <w:r w:rsidRPr="00223C84">
        <w:rPr>
          <w:rFonts w:cs="Calibri"/>
          <w:color w:val="000000" w:themeColor="text1"/>
          <w:sz w:val="22"/>
          <w:szCs w:val="22"/>
          <w:lang w:val="it-IT"/>
        </w:rPr>
        <w:t xml:space="preserve">, </w:t>
      </w:r>
    </w:p>
    <w:p w:rsidR="00AB5E98" w:rsidRPr="00223C84" w:rsidRDefault="00223C84" w:rsidP="00AB5E98">
      <w:pPr>
        <w:jc w:val="both"/>
        <w:rPr>
          <w:rFonts w:cs="Calibri"/>
          <w:color w:val="000000" w:themeColor="text1"/>
          <w:sz w:val="22"/>
          <w:szCs w:val="22"/>
          <w:lang w:val="it-IT"/>
        </w:rPr>
      </w:pPr>
      <w:r w:rsidRPr="00223C84">
        <w:rPr>
          <w:rFonts w:cs="Calibri"/>
          <w:color w:val="000000" w:themeColor="text1"/>
          <w:sz w:val="22"/>
          <w:szCs w:val="22"/>
          <w:lang w:val="it-IT"/>
        </w:rPr>
        <w:t xml:space="preserve">tutti risponderanno di sì e probabilmente </w:t>
      </w:r>
      <w:r>
        <w:rPr>
          <w:rFonts w:cs="Calibri"/>
          <w:color w:val="000000" w:themeColor="text1"/>
          <w:sz w:val="22"/>
          <w:szCs w:val="22"/>
          <w:lang w:val="it-IT"/>
        </w:rPr>
        <w:t>sarebbero</w:t>
      </w:r>
      <w:r w:rsidRPr="00223C84">
        <w:rPr>
          <w:rFonts w:cs="Calibri"/>
          <w:color w:val="000000" w:themeColor="text1"/>
          <w:sz w:val="22"/>
          <w:szCs w:val="22"/>
          <w:lang w:val="it-IT"/>
        </w:rPr>
        <w:t xml:space="preserve"> disposti a pagare di più</w:t>
      </w:r>
      <w:r w:rsidR="00AB5E98" w:rsidRPr="00223C84">
        <w:rPr>
          <w:rFonts w:cs="Calibri"/>
          <w:color w:val="000000" w:themeColor="text1"/>
          <w:sz w:val="22"/>
          <w:szCs w:val="22"/>
          <w:lang w:val="it-IT"/>
        </w:rPr>
        <w:t>.</w:t>
      </w:r>
    </w:p>
    <w:p w:rsidR="00AB5E98" w:rsidRPr="00223C84" w:rsidRDefault="00223C84" w:rsidP="00AB5E98">
      <w:pPr>
        <w:jc w:val="both"/>
        <w:rPr>
          <w:rFonts w:cs="Calibri"/>
          <w:color w:val="000000" w:themeColor="text1"/>
          <w:sz w:val="22"/>
          <w:szCs w:val="22"/>
          <w:lang w:val="it-IT"/>
        </w:rPr>
      </w:pPr>
      <w:r w:rsidRPr="00223C84">
        <w:rPr>
          <w:rFonts w:cs="Calibri"/>
          <w:color w:val="000000" w:themeColor="text1"/>
          <w:sz w:val="22"/>
          <w:szCs w:val="22"/>
          <w:lang w:val="it-IT"/>
        </w:rPr>
        <w:t xml:space="preserve">La resistenza a pagare ad esempio 80 euro tra i partecipanti attuali è probabilmente perché non credono che </w:t>
      </w:r>
      <w:r>
        <w:rPr>
          <w:rFonts w:cs="Calibri"/>
          <w:color w:val="000000" w:themeColor="text1"/>
          <w:sz w:val="22"/>
          <w:szCs w:val="22"/>
          <w:lang w:val="it-IT"/>
        </w:rPr>
        <w:t xml:space="preserve">i loro problemi </w:t>
      </w:r>
      <w:r w:rsidRPr="00223C84">
        <w:rPr>
          <w:rFonts w:cs="Calibri"/>
          <w:color w:val="000000" w:themeColor="text1"/>
          <w:sz w:val="22"/>
          <w:szCs w:val="22"/>
          <w:lang w:val="it-IT"/>
        </w:rPr>
        <w:t>fisic</w:t>
      </w:r>
      <w:r>
        <w:rPr>
          <w:rFonts w:cs="Calibri"/>
          <w:color w:val="000000" w:themeColor="text1"/>
          <w:sz w:val="22"/>
          <w:szCs w:val="22"/>
          <w:lang w:val="it-IT"/>
        </w:rPr>
        <w:t>i</w:t>
      </w:r>
      <w:r w:rsidRPr="00223C84">
        <w:rPr>
          <w:rFonts w:cs="Calibri"/>
          <w:color w:val="000000" w:themeColor="text1"/>
          <w:sz w:val="22"/>
          <w:szCs w:val="22"/>
          <w:lang w:val="it-IT"/>
        </w:rPr>
        <w:t xml:space="preserve"> </w:t>
      </w:r>
      <w:r>
        <w:rPr>
          <w:rFonts w:cs="Calibri"/>
          <w:color w:val="000000" w:themeColor="text1"/>
          <w:sz w:val="22"/>
          <w:szCs w:val="22"/>
          <w:lang w:val="it-IT"/>
        </w:rPr>
        <w:t xml:space="preserve">siano </w:t>
      </w:r>
      <w:r w:rsidRPr="00223C84">
        <w:rPr>
          <w:rFonts w:cs="Calibri"/>
          <w:color w:val="000000" w:themeColor="text1"/>
          <w:sz w:val="22"/>
          <w:szCs w:val="22"/>
          <w:lang w:val="it-IT"/>
        </w:rPr>
        <w:t>causat</w:t>
      </w:r>
      <w:r>
        <w:rPr>
          <w:rFonts w:cs="Calibri"/>
          <w:color w:val="000000" w:themeColor="text1"/>
          <w:sz w:val="22"/>
          <w:szCs w:val="22"/>
          <w:lang w:val="it-IT"/>
        </w:rPr>
        <w:t>i</w:t>
      </w:r>
      <w:r w:rsidRPr="00223C84">
        <w:rPr>
          <w:rFonts w:cs="Calibri"/>
          <w:color w:val="000000" w:themeColor="text1"/>
          <w:sz w:val="22"/>
          <w:szCs w:val="22"/>
          <w:lang w:val="it-IT"/>
        </w:rPr>
        <w:t xml:space="preserve"> dall'età e non pensano che </w:t>
      </w:r>
      <w:r>
        <w:rPr>
          <w:rFonts w:cs="Calibri"/>
          <w:color w:val="000000" w:themeColor="text1"/>
          <w:sz w:val="22"/>
          <w:szCs w:val="22"/>
          <w:lang w:val="it-IT"/>
        </w:rPr>
        <w:t xml:space="preserve">ciò </w:t>
      </w:r>
      <w:r w:rsidRPr="00223C84">
        <w:rPr>
          <w:rFonts w:cs="Calibri"/>
          <w:color w:val="000000" w:themeColor="text1"/>
          <w:sz w:val="22"/>
          <w:szCs w:val="22"/>
          <w:lang w:val="it-IT"/>
        </w:rPr>
        <w:t>possa essere cambiat</w:t>
      </w:r>
      <w:r>
        <w:rPr>
          <w:rFonts w:cs="Calibri"/>
          <w:color w:val="000000" w:themeColor="text1"/>
          <w:sz w:val="22"/>
          <w:szCs w:val="22"/>
          <w:lang w:val="it-IT"/>
        </w:rPr>
        <w:t>o</w:t>
      </w:r>
      <w:r w:rsidR="00AB5E98" w:rsidRPr="00223C84">
        <w:rPr>
          <w:rFonts w:cs="Calibri"/>
          <w:color w:val="000000" w:themeColor="text1"/>
          <w:sz w:val="22"/>
          <w:szCs w:val="22"/>
          <w:lang w:val="it-IT"/>
        </w:rPr>
        <w:t>.</w:t>
      </w:r>
    </w:p>
    <w:p w:rsidR="00223C84" w:rsidRPr="00223C84" w:rsidRDefault="00223C84" w:rsidP="00223C84">
      <w:pPr>
        <w:jc w:val="both"/>
        <w:rPr>
          <w:rFonts w:cs="Calibri"/>
          <w:color w:val="000000" w:themeColor="text1"/>
          <w:sz w:val="22"/>
          <w:szCs w:val="22"/>
          <w:lang w:val="it-IT"/>
        </w:rPr>
      </w:pPr>
      <w:r w:rsidRPr="00223C84">
        <w:rPr>
          <w:rFonts w:cs="Calibri"/>
          <w:color w:val="000000" w:themeColor="text1"/>
          <w:sz w:val="22"/>
          <w:szCs w:val="22"/>
          <w:lang w:val="it-IT"/>
        </w:rPr>
        <w:t>Non credono di aver visto la "prova" finale dell'effetto dei corsi. Non sono consapevoli di poter vedere le prove negli esempi presentati.</w:t>
      </w:r>
    </w:p>
    <w:p w:rsidR="00AB5E98" w:rsidRPr="00223C84" w:rsidRDefault="00223C84" w:rsidP="00223C84">
      <w:pPr>
        <w:jc w:val="both"/>
        <w:rPr>
          <w:rFonts w:cs="Calibri"/>
          <w:color w:val="000000" w:themeColor="text1"/>
          <w:sz w:val="22"/>
          <w:szCs w:val="22"/>
          <w:lang w:val="it-IT"/>
        </w:rPr>
      </w:pPr>
      <w:r w:rsidRPr="00223C84">
        <w:rPr>
          <w:rFonts w:cs="Calibri"/>
          <w:color w:val="000000" w:themeColor="text1"/>
          <w:sz w:val="22"/>
          <w:szCs w:val="22"/>
          <w:lang w:val="it-IT"/>
        </w:rPr>
        <w:t xml:space="preserve">Nella parte orale del feedback dei senior partecipanti in Danimarca, c'era un messaggio centrale degno di essere </w:t>
      </w:r>
      <w:r>
        <w:rPr>
          <w:rFonts w:cs="Calibri"/>
          <w:color w:val="000000" w:themeColor="text1"/>
          <w:sz w:val="22"/>
          <w:szCs w:val="22"/>
          <w:lang w:val="it-IT"/>
        </w:rPr>
        <w:t>ripetuto a</w:t>
      </w:r>
      <w:r w:rsidRPr="00223C84">
        <w:rPr>
          <w:rFonts w:cs="Calibri"/>
          <w:color w:val="000000" w:themeColor="text1"/>
          <w:sz w:val="22"/>
          <w:szCs w:val="22"/>
          <w:lang w:val="it-IT"/>
        </w:rPr>
        <w:t>i futuri organizzatori di corsi senior</w:t>
      </w:r>
      <w:r>
        <w:rPr>
          <w:rFonts w:cs="Calibri"/>
          <w:color w:val="000000" w:themeColor="text1"/>
          <w:sz w:val="22"/>
          <w:szCs w:val="22"/>
          <w:lang w:val="it-IT"/>
        </w:rPr>
        <w:t>:</w:t>
      </w:r>
    </w:p>
    <w:p w:rsidR="00AB5E98" w:rsidRPr="00223C84" w:rsidRDefault="00223C84" w:rsidP="00223C84">
      <w:pPr>
        <w:spacing w:before="0" w:after="0"/>
        <w:jc w:val="center"/>
        <w:rPr>
          <w:rFonts w:cs="Calibri"/>
          <w:i/>
          <w:color w:val="000000" w:themeColor="text1"/>
          <w:sz w:val="22"/>
          <w:szCs w:val="22"/>
          <w:lang w:val="it-IT"/>
        </w:rPr>
      </w:pPr>
      <w:r w:rsidRPr="00223C84">
        <w:rPr>
          <w:rFonts w:cs="Calibri"/>
          <w:i/>
          <w:color w:val="000000" w:themeColor="text1"/>
          <w:sz w:val="22"/>
          <w:szCs w:val="22"/>
          <w:lang w:val="it-IT"/>
        </w:rPr>
        <w:t>Concentrarsi</w:t>
      </w:r>
      <w:r>
        <w:rPr>
          <w:rFonts w:cs="Calibri"/>
          <w:i/>
          <w:color w:val="000000" w:themeColor="text1"/>
          <w:sz w:val="22"/>
          <w:szCs w:val="22"/>
          <w:lang w:val="it-IT"/>
        </w:rPr>
        <w:t xml:space="preserve">, </w:t>
      </w:r>
      <w:r w:rsidRPr="00223C84">
        <w:rPr>
          <w:rFonts w:cs="Calibri"/>
          <w:i/>
          <w:color w:val="000000" w:themeColor="text1"/>
          <w:sz w:val="22"/>
          <w:szCs w:val="22"/>
          <w:lang w:val="it-IT"/>
        </w:rPr>
        <w:t>piuttosto che il contenuto</w:t>
      </w:r>
      <w:r>
        <w:rPr>
          <w:rFonts w:cs="Calibri"/>
          <w:i/>
          <w:color w:val="000000" w:themeColor="text1"/>
          <w:sz w:val="22"/>
          <w:szCs w:val="22"/>
          <w:lang w:val="it-IT"/>
        </w:rPr>
        <w:t>,</w:t>
      </w:r>
      <w:r w:rsidRPr="00223C84">
        <w:rPr>
          <w:rFonts w:cs="Calibri"/>
          <w:i/>
          <w:color w:val="000000" w:themeColor="text1"/>
          <w:sz w:val="22"/>
          <w:szCs w:val="22"/>
          <w:lang w:val="it-IT"/>
        </w:rPr>
        <w:t xml:space="preserve"> su</w:t>
      </w:r>
      <w:r>
        <w:rPr>
          <w:rFonts w:cs="Calibri"/>
          <w:i/>
          <w:color w:val="000000" w:themeColor="text1"/>
          <w:sz w:val="22"/>
          <w:szCs w:val="22"/>
          <w:lang w:val="it-IT"/>
        </w:rPr>
        <w:t xml:space="preserve">lla pubblicità di ciò che </w:t>
      </w:r>
      <w:r w:rsidRPr="00223C84">
        <w:rPr>
          <w:rFonts w:cs="Calibri"/>
          <w:i/>
          <w:color w:val="000000" w:themeColor="text1"/>
          <w:sz w:val="22"/>
          <w:szCs w:val="22"/>
          <w:lang w:val="it-IT"/>
        </w:rPr>
        <w:t xml:space="preserve">i </w:t>
      </w:r>
      <w:r>
        <w:rPr>
          <w:rFonts w:cs="Calibri"/>
          <w:i/>
          <w:color w:val="000000" w:themeColor="text1"/>
          <w:sz w:val="22"/>
          <w:szCs w:val="22"/>
          <w:lang w:val="it-IT"/>
        </w:rPr>
        <w:t xml:space="preserve">discenti </w:t>
      </w:r>
      <w:r w:rsidRPr="00223C84">
        <w:rPr>
          <w:rFonts w:cs="Calibri"/>
          <w:i/>
          <w:color w:val="000000" w:themeColor="text1"/>
          <w:sz w:val="22"/>
          <w:szCs w:val="22"/>
          <w:lang w:val="it-IT"/>
        </w:rPr>
        <w:t>traggono dalla partecipazione ai corsi.</w:t>
      </w:r>
    </w:p>
    <w:p w:rsidR="00AB5E98" w:rsidRPr="00223C84" w:rsidRDefault="00223C84" w:rsidP="00AB5E98">
      <w:pPr>
        <w:jc w:val="both"/>
        <w:rPr>
          <w:rFonts w:cs="Calibri"/>
          <w:color w:val="000000" w:themeColor="text1"/>
          <w:sz w:val="22"/>
          <w:szCs w:val="22"/>
          <w:lang w:val="it-IT"/>
        </w:rPr>
      </w:pPr>
      <w:r w:rsidRPr="00223C84">
        <w:rPr>
          <w:rFonts w:cs="Calibri"/>
          <w:color w:val="000000" w:themeColor="text1"/>
          <w:sz w:val="22"/>
          <w:szCs w:val="22"/>
          <w:lang w:val="it-IT"/>
        </w:rPr>
        <w:t>È una sfida formulare la pubblicità per i corsi, dal momento che non si può garantire che gli studenti senior abbiano una vita più lunga con più anni di autonomia</w:t>
      </w:r>
      <w:r w:rsidR="00AB5E98" w:rsidRPr="00223C84">
        <w:rPr>
          <w:rFonts w:cs="Calibri"/>
          <w:color w:val="000000" w:themeColor="text1"/>
          <w:sz w:val="22"/>
          <w:szCs w:val="22"/>
          <w:lang w:val="it-IT"/>
        </w:rPr>
        <w:t>.</w:t>
      </w:r>
    </w:p>
    <w:p w:rsidR="00AB5E98" w:rsidRPr="00223C84" w:rsidRDefault="00AB5E98" w:rsidP="00AB5E98">
      <w:pPr>
        <w:rPr>
          <w:color w:val="000000" w:themeColor="text1"/>
          <w:lang w:val="it-IT"/>
        </w:rPr>
      </w:pPr>
    </w:p>
    <w:p w:rsidR="00AB5E98" w:rsidRPr="00223C84" w:rsidRDefault="00AB5E98" w:rsidP="00AB5E98">
      <w:pPr>
        <w:jc w:val="both"/>
        <w:rPr>
          <w:color w:val="000000" w:themeColor="text1"/>
          <w:sz w:val="24"/>
          <w:szCs w:val="24"/>
          <w:lang w:val="it-IT"/>
        </w:rPr>
      </w:pPr>
    </w:p>
    <w:p w:rsidR="00AB5E98" w:rsidRPr="00223C84" w:rsidRDefault="00AB5E98" w:rsidP="00AB5E98">
      <w:pPr>
        <w:jc w:val="both"/>
        <w:rPr>
          <w:color w:val="1A495D" w:themeColor="accent1" w:themeShade="80"/>
          <w:sz w:val="24"/>
          <w:szCs w:val="24"/>
          <w:lang w:val="it-IT"/>
        </w:rPr>
      </w:pPr>
    </w:p>
    <w:p w:rsidR="00AB5E98" w:rsidRPr="00223C84" w:rsidRDefault="00AB5E98" w:rsidP="00AB5E98">
      <w:pPr>
        <w:jc w:val="both"/>
        <w:rPr>
          <w:color w:val="1A495D" w:themeColor="accent1" w:themeShade="80"/>
          <w:sz w:val="22"/>
          <w:szCs w:val="22"/>
          <w:lang w:val="it-IT"/>
        </w:rPr>
      </w:pPr>
    </w:p>
    <w:p w:rsidR="00AB5E98" w:rsidRPr="00223C84" w:rsidRDefault="00AB5E98" w:rsidP="00AB5E98">
      <w:pPr>
        <w:jc w:val="both"/>
        <w:rPr>
          <w:color w:val="1A495D" w:themeColor="accent1" w:themeShade="80"/>
          <w:sz w:val="22"/>
          <w:szCs w:val="22"/>
          <w:lang w:val="it-IT"/>
        </w:rPr>
      </w:pPr>
    </w:p>
    <w:p w:rsidR="00AB5E98" w:rsidRPr="00223C84" w:rsidRDefault="00AB5E98" w:rsidP="00AB5E98">
      <w:pPr>
        <w:rPr>
          <w:sz w:val="22"/>
          <w:szCs w:val="22"/>
          <w:lang w:val="it-IT"/>
        </w:rPr>
      </w:pPr>
    </w:p>
    <w:p w:rsidR="00AB5E98" w:rsidRPr="00223C84" w:rsidRDefault="00AB5E98" w:rsidP="00AB5E98">
      <w:pPr>
        <w:rPr>
          <w:sz w:val="22"/>
          <w:szCs w:val="22"/>
          <w:lang w:val="it-IT"/>
        </w:rPr>
      </w:pPr>
    </w:p>
    <w:p w:rsidR="00AB5E98" w:rsidRPr="00AB5E98" w:rsidRDefault="00AB5E98" w:rsidP="00AB5E98">
      <w:pPr>
        <w:pStyle w:val="Overskrift1"/>
        <w:ind w:left="720"/>
        <w:rPr>
          <w:sz w:val="72"/>
          <w:szCs w:val="72"/>
          <w:lang w:val="it-IT"/>
        </w:rPr>
      </w:pPr>
      <w:bookmarkStart w:id="31" w:name="_Toc20756851"/>
      <w:r w:rsidRPr="00AB5E98">
        <w:rPr>
          <w:sz w:val="72"/>
          <w:szCs w:val="72"/>
          <w:lang w:val="it-IT"/>
        </w:rPr>
        <w:lastRenderedPageBreak/>
        <w:t>5.  come raggiungere i discenti anziani</w:t>
      </w:r>
      <w:bookmarkEnd w:id="31"/>
    </w:p>
    <w:p w:rsidR="00AB5E98" w:rsidRPr="00AB5E98" w:rsidRDefault="00AB5E98" w:rsidP="00AB5E98">
      <w:pPr>
        <w:rPr>
          <w:lang w:val="it-IT"/>
        </w:rPr>
      </w:pPr>
    </w:p>
    <w:p w:rsidR="00AB5E98" w:rsidRPr="005F7151" w:rsidRDefault="002A68D2" w:rsidP="00AB5E98">
      <w:pPr>
        <w:jc w:val="both"/>
        <w:rPr>
          <w:color w:val="1A495D" w:themeColor="accent1" w:themeShade="80"/>
          <w:sz w:val="24"/>
          <w:szCs w:val="24"/>
          <w:lang w:val="it-IT"/>
        </w:rPr>
      </w:pPr>
      <w:r>
        <w:rPr>
          <w:color w:val="1A495D" w:themeColor="accent1" w:themeShade="80"/>
          <w:sz w:val="24"/>
          <w:szCs w:val="24"/>
          <w:lang w:val="it-IT"/>
        </w:rPr>
        <w:t xml:space="preserve">Non è pensabile di raggiungere tutti gli anziani </w:t>
      </w:r>
      <w:r w:rsidR="00AB5E98" w:rsidRPr="005F7151">
        <w:rPr>
          <w:color w:val="1A495D" w:themeColor="accent1" w:themeShade="80"/>
          <w:sz w:val="24"/>
          <w:szCs w:val="24"/>
          <w:lang w:val="it-IT"/>
        </w:rPr>
        <w:t>con</w:t>
      </w:r>
      <w:r>
        <w:rPr>
          <w:color w:val="1A495D" w:themeColor="accent1" w:themeShade="80"/>
          <w:sz w:val="24"/>
          <w:szCs w:val="24"/>
          <w:lang w:val="it-IT"/>
        </w:rPr>
        <w:t xml:space="preserve"> </w:t>
      </w:r>
      <w:r w:rsidR="00AB5E98" w:rsidRPr="005F7151">
        <w:rPr>
          <w:color w:val="1A495D" w:themeColor="accent1" w:themeShade="80"/>
          <w:sz w:val="24"/>
          <w:szCs w:val="24"/>
          <w:lang w:val="it-IT"/>
        </w:rPr>
        <w:t>le stesse metodologie e mezzi</w:t>
      </w:r>
      <w:r>
        <w:rPr>
          <w:color w:val="1A495D" w:themeColor="accent1" w:themeShade="80"/>
          <w:sz w:val="24"/>
          <w:szCs w:val="24"/>
          <w:lang w:val="it-IT"/>
        </w:rPr>
        <w:t xml:space="preserve"> con cui si raggiungono altri gruppi target</w:t>
      </w:r>
      <w:r w:rsidR="00AB5E98" w:rsidRPr="005F7151">
        <w:rPr>
          <w:color w:val="1A495D" w:themeColor="accent1" w:themeShade="80"/>
          <w:sz w:val="24"/>
          <w:szCs w:val="24"/>
          <w:lang w:val="it-IT"/>
        </w:rPr>
        <w:t>.</w:t>
      </w:r>
    </w:p>
    <w:p w:rsidR="00AB5E98" w:rsidRPr="005F7151" w:rsidRDefault="002A68D2" w:rsidP="00AB5E98">
      <w:pPr>
        <w:jc w:val="both"/>
        <w:rPr>
          <w:color w:val="1A495D" w:themeColor="accent1" w:themeShade="80"/>
          <w:sz w:val="24"/>
          <w:szCs w:val="24"/>
          <w:lang w:val="it-IT"/>
        </w:rPr>
      </w:pPr>
      <w:r>
        <w:rPr>
          <w:color w:val="1A495D" w:themeColor="accent1" w:themeShade="80"/>
          <w:sz w:val="24"/>
          <w:szCs w:val="24"/>
          <w:lang w:val="it-IT"/>
        </w:rPr>
        <w:t xml:space="preserve">Bisogna </w:t>
      </w:r>
      <w:r w:rsidR="00AB5E98" w:rsidRPr="005F7151">
        <w:rPr>
          <w:color w:val="1A495D" w:themeColor="accent1" w:themeShade="80"/>
          <w:sz w:val="24"/>
          <w:szCs w:val="24"/>
          <w:lang w:val="it-IT"/>
        </w:rPr>
        <w:t>quindi essere preparati</w:t>
      </w:r>
      <w:r>
        <w:rPr>
          <w:color w:val="1A495D" w:themeColor="accent1" w:themeShade="80"/>
          <w:sz w:val="24"/>
          <w:szCs w:val="24"/>
          <w:lang w:val="it-IT"/>
        </w:rPr>
        <w:t>,</w:t>
      </w:r>
      <w:r w:rsidR="00AB5E98" w:rsidRPr="005F7151">
        <w:rPr>
          <w:color w:val="1A495D" w:themeColor="accent1" w:themeShade="80"/>
          <w:sz w:val="24"/>
          <w:szCs w:val="24"/>
          <w:lang w:val="it-IT"/>
        </w:rPr>
        <w:t xml:space="preserve"> come potenziali fornitori di corsi di promozione della salute per gli anziani</w:t>
      </w:r>
      <w:r>
        <w:rPr>
          <w:color w:val="1A495D" w:themeColor="accent1" w:themeShade="80"/>
          <w:sz w:val="24"/>
          <w:szCs w:val="24"/>
          <w:lang w:val="it-IT"/>
        </w:rPr>
        <w:t>, ed e</w:t>
      </w:r>
      <w:r w:rsidR="00AB5E98" w:rsidRPr="005F7151">
        <w:rPr>
          <w:color w:val="1A495D" w:themeColor="accent1" w:themeShade="80"/>
          <w:sz w:val="24"/>
          <w:szCs w:val="24"/>
          <w:lang w:val="it-IT"/>
        </w:rPr>
        <w:t>ssere consapevoli che:</w:t>
      </w:r>
    </w:p>
    <w:p w:rsidR="00AB5E98" w:rsidRPr="005F7151" w:rsidRDefault="00AB5E98" w:rsidP="002D57A0">
      <w:pPr>
        <w:pStyle w:val="Listeafsnit"/>
        <w:numPr>
          <w:ilvl w:val="0"/>
          <w:numId w:val="29"/>
        </w:numPr>
        <w:jc w:val="both"/>
        <w:rPr>
          <w:color w:val="1A495D" w:themeColor="accent1" w:themeShade="80"/>
          <w:sz w:val="24"/>
          <w:szCs w:val="24"/>
          <w:lang w:val="it-IT"/>
        </w:rPr>
      </w:pPr>
      <w:r w:rsidRPr="005F7151">
        <w:rPr>
          <w:color w:val="1A495D" w:themeColor="accent1" w:themeShade="80"/>
          <w:sz w:val="24"/>
          <w:szCs w:val="24"/>
          <w:lang w:val="it-IT"/>
        </w:rPr>
        <w:t xml:space="preserve">la maggior parte del gruppo target complessivo che si vuole raggiungere, deve essere </w:t>
      </w:r>
      <w:r w:rsidR="00956D2B">
        <w:rPr>
          <w:color w:val="1A495D" w:themeColor="accent1" w:themeShade="80"/>
          <w:sz w:val="24"/>
          <w:szCs w:val="24"/>
          <w:lang w:val="it-IT"/>
        </w:rPr>
        <w:t>raggiunta</w:t>
      </w:r>
      <w:r w:rsidRPr="005F7151">
        <w:rPr>
          <w:color w:val="1A495D" w:themeColor="accent1" w:themeShade="80"/>
          <w:sz w:val="24"/>
          <w:szCs w:val="24"/>
          <w:lang w:val="it-IT"/>
        </w:rPr>
        <w:t xml:space="preserve"> </w:t>
      </w:r>
      <w:r w:rsidR="00956D2B">
        <w:rPr>
          <w:color w:val="1A495D" w:themeColor="accent1" w:themeShade="80"/>
          <w:sz w:val="24"/>
          <w:szCs w:val="24"/>
          <w:lang w:val="it-IT"/>
        </w:rPr>
        <w:t xml:space="preserve">con </w:t>
      </w:r>
      <w:r w:rsidRPr="005F7151">
        <w:rPr>
          <w:color w:val="1A495D" w:themeColor="accent1" w:themeShade="80"/>
          <w:sz w:val="24"/>
          <w:szCs w:val="24"/>
          <w:lang w:val="it-IT"/>
        </w:rPr>
        <w:t>molte e diverse forme di comunicazione.</w:t>
      </w:r>
    </w:p>
    <w:p w:rsidR="00AB5E98" w:rsidRPr="005F7151" w:rsidRDefault="00AB5E98" w:rsidP="002D57A0">
      <w:pPr>
        <w:pStyle w:val="Listeafsnit"/>
        <w:numPr>
          <w:ilvl w:val="0"/>
          <w:numId w:val="29"/>
        </w:numPr>
        <w:jc w:val="both"/>
        <w:rPr>
          <w:color w:val="1A495D" w:themeColor="accent1" w:themeShade="80"/>
          <w:sz w:val="24"/>
          <w:szCs w:val="24"/>
          <w:lang w:val="it-IT"/>
        </w:rPr>
      </w:pPr>
      <w:r w:rsidRPr="005F7151">
        <w:rPr>
          <w:color w:val="1A495D" w:themeColor="accent1" w:themeShade="80"/>
          <w:sz w:val="24"/>
          <w:szCs w:val="24"/>
          <w:lang w:val="it-IT"/>
        </w:rPr>
        <w:t>si tratta di un settore in cui l'interesse deve lentamente "svegliarsi", motivo per cui ci vorrà del tempo per costruire la base necessaria</w:t>
      </w:r>
    </w:p>
    <w:p w:rsidR="00AB5E98" w:rsidRPr="005F7151" w:rsidRDefault="00AB5E98" w:rsidP="002D57A0">
      <w:pPr>
        <w:pStyle w:val="Listeafsnit"/>
        <w:numPr>
          <w:ilvl w:val="0"/>
          <w:numId w:val="29"/>
        </w:numPr>
        <w:jc w:val="both"/>
        <w:rPr>
          <w:color w:val="1A495D" w:themeColor="accent1" w:themeShade="80"/>
          <w:sz w:val="24"/>
          <w:szCs w:val="24"/>
          <w:lang w:val="it-IT"/>
        </w:rPr>
      </w:pPr>
      <w:r w:rsidRPr="005F7151">
        <w:rPr>
          <w:color w:val="1A495D" w:themeColor="accent1" w:themeShade="80"/>
          <w:sz w:val="24"/>
          <w:szCs w:val="24"/>
          <w:lang w:val="it-IT"/>
        </w:rPr>
        <w:t xml:space="preserve">c’è un limite nel gruppo di senior totale quando si utilizzano iniziative pubblicitarie tradizionali che può costituire </w:t>
      </w:r>
      <w:r w:rsidR="00956D2B" w:rsidRPr="005F7151">
        <w:rPr>
          <w:color w:val="1A495D" w:themeColor="accent1" w:themeShade="80"/>
          <w:sz w:val="24"/>
          <w:szCs w:val="24"/>
          <w:lang w:val="it-IT"/>
        </w:rPr>
        <w:t xml:space="preserve">come partenza </w:t>
      </w:r>
      <w:r w:rsidRPr="005F7151">
        <w:rPr>
          <w:color w:val="1A495D" w:themeColor="accent1" w:themeShade="80"/>
          <w:sz w:val="24"/>
          <w:szCs w:val="24"/>
          <w:lang w:val="it-IT"/>
        </w:rPr>
        <w:t xml:space="preserve">solo tra il 5 e il 20% </w:t>
      </w:r>
    </w:p>
    <w:p w:rsidR="00AB5E98" w:rsidRPr="005F7151" w:rsidRDefault="00AB5E98" w:rsidP="002D57A0">
      <w:pPr>
        <w:pStyle w:val="Listeafsnit"/>
        <w:numPr>
          <w:ilvl w:val="0"/>
          <w:numId w:val="29"/>
        </w:numPr>
        <w:jc w:val="both"/>
        <w:rPr>
          <w:color w:val="1A495D" w:themeColor="accent1" w:themeShade="80"/>
          <w:sz w:val="24"/>
          <w:szCs w:val="24"/>
          <w:lang w:val="it-IT"/>
        </w:rPr>
      </w:pPr>
      <w:r w:rsidRPr="005F7151">
        <w:rPr>
          <w:color w:val="1A495D" w:themeColor="accent1" w:themeShade="80"/>
          <w:sz w:val="24"/>
          <w:szCs w:val="24"/>
          <w:lang w:val="it-IT"/>
        </w:rPr>
        <w:t>uno sforzo pubblicitario è necessario per raggiungere coloro che, in una prospettiva di prevenzione, hanno il maggiore interesse - il 30% circa che in seguito richiederà la stragrande maggioranza (70-75%) dei servizi sanitari e di assistenza</w:t>
      </w:r>
    </w:p>
    <w:p w:rsidR="00AB5E98" w:rsidRPr="005F7151" w:rsidRDefault="00AB5E98" w:rsidP="00AB5E98">
      <w:pPr>
        <w:jc w:val="both"/>
        <w:rPr>
          <w:color w:val="1A495D" w:themeColor="accent1" w:themeShade="80"/>
          <w:sz w:val="24"/>
          <w:szCs w:val="24"/>
          <w:lang w:val="it-IT"/>
        </w:rPr>
      </w:pPr>
      <w:r w:rsidRPr="005F7151">
        <w:rPr>
          <w:color w:val="1A495D" w:themeColor="accent1" w:themeShade="80"/>
          <w:sz w:val="24"/>
          <w:szCs w:val="24"/>
          <w:lang w:val="it-IT"/>
        </w:rPr>
        <w:t>Bisogna lavorare continuamente per cambiare il preconcetto che molti hanno riguardo al processo di invecchiamento.</w:t>
      </w:r>
    </w:p>
    <w:p w:rsidR="00AB5E98" w:rsidRPr="005F7151" w:rsidRDefault="00AB5E98" w:rsidP="00AB5E98">
      <w:pPr>
        <w:jc w:val="both"/>
        <w:rPr>
          <w:color w:val="1A495D" w:themeColor="accent1" w:themeShade="80"/>
          <w:sz w:val="24"/>
          <w:szCs w:val="24"/>
          <w:lang w:val="it-IT"/>
        </w:rPr>
      </w:pPr>
    </w:p>
    <w:p w:rsidR="00AB5E98" w:rsidRPr="005F7151" w:rsidRDefault="00AB5E98" w:rsidP="00AB5E98">
      <w:pPr>
        <w:pStyle w:val="Overskrift2"/>
        <w:ind w:left="-709"/>
        <w:rPr>
          <w:color w:val="1A495D" w:themeColor="accent1" w:themeShade="80"/>
          <w:sz w:val="36"/>
          <w:szCs w:val="36"/>
          <w:lang w:val="it-IT"/>
        </w:rPr>
      </w:pPr>
      <w:bookmarkStart w:id="32" w:name="_Toc20756852"/>
      <w:r w:rsidRPr="005F7151">
        <w:rPr>
          <w:color w:val="1A495D" w:themeColor="accent1" w:themeShade="80"/>
          <w:sz w:val="36"/>
          <w:szCs w:val="36"/>
          <w:lang w:val="it-IT"/>
        </w:rPr>
        <w:t>5.1 costruire UNA pagina web PIU’ EFFICACE</w:t>
      </w:r>
      <w:bookmarkEnd w:id="32"/>
      <w:r w:rsidRPr="005F7151">
        <w:rPr>
          <w:color w:val="1A495D" w:themeColor="accent1" w:themeShade="80"/>
          <w:sz w:val="36"/>
          <w:szCs w:val="36"/>
          <w:lang w:val="it-IT"/>
        </w:rPr>
        <w:t xml:space="preserve"> </w:t>
      </w:r>
    </w:p>
    <w:p w:rsidR="00AB5E98" w:rsidRPr="005F7151" w:rsidRDefault="00AB5E98" w:rsidP="00AB5E98">
      <w:pPr>
        <w:spacing w:before="300" w:after="0" w:line="240" w:lineRule="auto"/>
        <w:jc w:val="both"/>
        <w:outlineLvl w:val="2"/>
        <w:rPr>
          <w:color w:val="1A495D" w:themeColor="accent1" w:themeShade="80"/>
          <w:sz w:val="24"/>
          <w:szCs w:val="24"/>
          <w:lang w:val="it-IT"/>
        </w:rPr>
      </w:pPr>
    </w:p>
    <w:p w:rsidR="00AB5E98" w:rsidRPr="005F7151" w:rsidRDefault="00AB5E98" w:rsidP="00AB5E98">
      <w:pPr>
        <w:rPr>
          <w:color w:val="1A495D" w:themeColor="accent1" w:themeShade="80"/>
          <w:sz w:val="24"/>
          <w:szCs w:val="24"/>
          <w:lang w:val="it-IT"/>
        </w:rPr>
      </w:pPr>
      <w:r w:rsidRPr="005F7151">
        <w:rPr>
          <w:color w:val="1A495D" w:themeColor="accent1" w:themeShade="80"/>
          <w:sz w:val="24"/>
          <w:szCs w:val="24"/>
          <w:lang w:val="it-IT"/>
        </w:rPr>
        <w:t>PAGINA WEB</w:t>
      </w:r>
    </w:p>
    <w:p w:rsidR="00AB5E98" w:rsidRPr="005F7151" w:rsidRDefault="00AB5E98" w:rsidP="00AB5E98">
      <w:pPr>
        <w:rPr>
          <w:color w:val="1A495D" w:themeColor="accent1" w:themeShade="80"/>
          <w:sz w:val="24"/>
          <w:szCs w:val="24"/>
          <w:lang w:val="it-IT"/>
        </w:rPr>
      </w:pPr>
      <w:r w:rsidRPr="005F7151">
        <w:rPr>
          <w:color w:val="1A495D" w:themeColor="accent1" w:themeShade="80"/>
          <w:sz w:val="24"/>
          <w:szCs w:val="24"/>
          <w:lang w:val="it-IT"/>
        </w:rPr>
        <w:t xml:space="preserve">Suggeriamo che i futuri operatori </w:t>
      </w:r>
      <w:r w:rsidR="007F53D3">
        <w:rPr>
          <w:color w:val="1A495D" w:themeColor="accent1" w:themeShade="80"/>
          <w:sz w:val="24"/>
          <w:szCs w:val="24"/>
          <w:lang w:val="it-IT"/>
        </w:rPr>
        <w:t>creino</w:t>
      </w:r>
      <w:r w:rsidRPr="005F7151">
        <w:rPr>
          <w:color w:val="1A495D" w:themeColor="accent1" w:themeShade="80"/>
          <w:sz w:val="24"/>
          <w:szCs w:val="24"/>
          <w:lang w:val="it-IT"/>
        </w:rPr>
        <w:t xml:space="preserve"> un link sulla loro pagina web contenente informazioni riguardanti il benessere fisico e una vita indipendente.</w:t>
      </w:r>
    </w:p>
    <w:p w:rsidR="00AB5E98" w:rsidRPr="005F7151" w:rsidRDefault="00AB5E98" w:rsidP="00AB5E98">
      <w:pPr>
        <w:rPr>
          <w:color w:val="1A495D" w:themeColor="accent1" w:themeShade="80"/>
          <w:sz w:val="24"/>
          <w:szCs w:val="24"/>
          <w:lang w:val="it-IT"/>
        </w:rPr>
      </w:pPr>
      <w:r w:rsidRPr="005F7151">
        <w:rPr>
          <w:color w:val="1A495D" w:themeColor="accent1" w:themeShade="80"/>
          <w:sz w:val="24"/>
          <w:szCs w:val="24"/>
          <w:lang w:val="it-IT"/>
        </w:rPr>
        <w:t>Riteniamo che sia importante che questa pagina web sia visibile a livello locale e comunale, e che il suo contenuto e messaggio rifletta e raggiunga tutti i gruppi target</w:t>
      </w:r>
      <w:r w:rsidR="007F53D3">
        <w:rPr>
          <w:color w:val="1A495D" w:themeColor="accent1" w:themeShade="80"/>
          <w:sz w:val="24"/>
          <w:szCs w:val="24"/>
          <w:lang w:val="it-IT"/>
        </w:rPr>
        <w:t>:</w:t>
      </w:r>
      <w:r w:rsidRPr="005F7151">
        <w:rPr>
          <w:color w:val="1A495D" w:themeColor="accent1" w:themeShade="80"/>
          <w:sz w:val="24"/>
          <w:szCs w:val="24"/>
          <w:lang w:val="it-IT"/>
        </w:rPr>
        <w:t xml:space="preserve">  </w:t>
      </w:r>
    </w:p>
    <w:p w:rsidR="00AB5E98" w:rsidRPr="005F7151" w:rsidRDefault="00AB5E98" w:rsidP="00AB5E98">
      <w:pPr>
        <w:jc w:val="center"/>
        <w:rPr>
          <w:i/>
          <w:iCs/>
          <w:color w:val="1A495D" w:themeColor="accent1" w:themeShade="80"/>
          <w:sz w:val="24"/>
          <w:szCs w:val="24"/>
          <w:lang w:val="it-IT"/>
        </w:rPr>
      </w:pPr>
      <w:r w:rsidRPr="005F7151">
        <w:rPr>
          <w:i/>
          <w:iCs/>
          <w:color w:val="1A495D" w:themeColor="accent1" w:themeShade="80"/>
          <w:sz w:val="24"/>
          <w:szCs w:val="24"/>
          <w:lang w:val="it-IT"/>
        </w:rPr>
        <w:t>"Vi scriviamo da Ptuj</w:t>
      </w:r>
      <w:r w:rsidR="007F53D3">
        <w:rPr>
          <w:i/>
          <w:iCs/>
          <w:color w:val="1A495D" w:themeColor="accent1" w:themeShade="80"/>
          <w:sz w:val="24"/>
          <w:szCs w:val="24"/>
          <w:lang w:val="it-IT"/>
        </w:rPr>
        <w:t>/</w:t>
      </w:r>
      <w:r w:rsidRPr="005F7151">
        <w:rPr>
          <w:i/>
          <w:iCs/>
          <w:color w:val="1A495D" w:themeColor="accent1" w:themeShade="80"/>
          <w:sz w:val="24"/>
          <w:szCs w:val="24"/>
          <w:lang w:val="it-IT"/>
        </w:rPr>
        <w:t>dalla zona di Ptuj"</w:t>
      </w:r>
    </w:p>
    <w:p w:rsidR="00AB5E98" w:rsidRPr="005F7151" w:rsidRDefault="00AB5E98" w:rsidP="00AB5E98">
      <w:pPr>
        <w:jc w:val="center"/>
        <w:rPr>
          <w:i/>
          <w:iCs/>
          <w:color w:val="1A495D" w:themeColor="accent1" w:themeShade="80"/>
          <w:sz w:val="24"/>
          <w:szCs w:val="24"/>
          <w:lang w:val="it-IT"/>
        </w:rPr>
      </w:pPr>
      <w:r w:rsidRPr="005F7151">
        <w:rPr>
          <w:i/>
          <w:iCs/>
          <w:color w:val="1A495D" w:themeColor="accent1" w:themeShade="80"/>
          <w:sz w:val="24"/>
          <w:szCs w:val="24"/>
          <w:lang w:val="it-IT"/>
        </w:rPr>
        <w:t>"Ci piacerebbe sostenere tutti nella zona di Ptuj"</w:t>
      </w:r>
    </w:p>
    <w:p w:rsidR="00AB5E98" w:rsidRPr="005F7151" w:rsidRDefault="00AB5E98" w:rsidP="00AB5E98">
      <w:pPr>
        <w:rPr>
          <w:color w:val="1A495D" w:themeColor="accent1" w:themeShade="80"/>
          <w:sz w:val="24"/>
          <w:szCs w:val="24"/>
          <w:lang w:val="it-IT"/>
        </w:rPr>
      </w:pPr>
      <w:r w:rsidRPr="005F7151">
        <w:rPr>
          <w:color w:val="1A495D" w:themeColor="accent1" w:themeShade="80"/>
          <w:sz w:val="24"/>
          <w:szCs w:val="24"/>
          <w:lang w:val="it-IT"/>
        </w:rPr>
        <w:lastRenderedPageBreak/>
        <w:t xml:space="preserve">Diventa più rilevante e familiare per molti anziani se il comunicatore è qualcuno con cui si connettono e forse anche conoscono in anticipo. Considerare una persona, un volto o due persone e facce (mettere i volti sulla homepage), che diventano familiari per la popolazione locale quando si tratta di problemi di salute degli anziani. Potrebbe essere una collaborazione con un medico locale o con una persona che rappresenta l'ente educativo. </w:t>
      </w:r>
      <w:r w:rsidR="008C6541">
        <w:rPr>
          <w:color w:val="1A495D" w:themeColor="accent1" w:themeShade="80"/>
          <w:sz w:val="24"/>
          <w:szCs w:val="24"/>
          <w:lang w:val="it-IT"/>
        </w:rPr>
        <w:t xml:space="preserve">È </w:t>
      </w:r>
      <w:r w:rsidRPr="005F7151">
        <w:rPr>
          <w:color w:val="1A495D" w:themeColor="accent1" w:themeShade="80"/>
          <w:sz w:val="24"/>
          <w:szCs w:val="24"/>
          <w:lang w:val="it-IT"/>
        </w:rPr>
        <w:t>certamente più credibile includere professionisti nell’ambito medico. Assicurarsi che la persona esterna abbia una comprensione moderna e aggiornata del processo di invecchiamento.</w:t>
      </w:r>
    </w:p>
    <w:p w:rsidR="00AB5E98" w:rsidRPr="005F7151" w:rsidRDefault="00AB5E98" w:rsidP="00AB5E98">
      <w:pPr>
        <w:rPr>
          <w:color w:val="1A495D" w:themeColor="accent1" w:themeShade="80"/>
          <w:sz w:val="24"/>
          <w:szCs w:val="24"/>
          <w:lang w:val="it-IT"/>
        </w:rPr>
      </w:pPr>
      <w:r w:rsidRPr="005F7151">
        <w:rPr>
          <w:color w:val="1A495D" w:themeColor="accent1" w:themeShade="80"/>
          <w:sz w:val="24"/>
          <w:szCs w:val="24"/>
          <w:lang w:val="it-IT"/>
        </w:rPr>
        <w:t>Non crediamo che un link alla homepage di BEPRESEL sia utile, perché confonderebbe molti anziani che entrano in una pagina web internazionale. L'obiettivo a lungo termine della homepage di BEPRESEL potrebbe e dovrebbe essere un forum per lo scambio di nuove conoscenze scientifiche al di là delle frontiere e tra partner.</w:t>
      </w:r>
    </w:p>
    <w:p w:rsidR="00AB5E98" w:rsidRPr="005F7151" w:rsidRDefault="00AB5E98" w:rsidP="00AB5E98">
      <w:pPr>
        <w:rPr>
          <w:color w:val="1A495D" w:themeColor="accent1" w:themeShade="80"/>
          <w:sz w:val="24"/>
          <w:szCs w:val="24"/>
          <w:lang w:val="it-IT"/>
        </w:rPr>
      </w:pPr>
      <w:r w:rsidRPr="005F7151">
        <w:rPr>
          <w:color w:val="1A495D" w:themeColor="accent1" w:themeShade="80"/>
          <w:sz w:val="24"/>
          <w:szCs w:val="24"/>
          <w:lang w:val="it-IT"/>
        </w:rPr>
        <w:t>Lo scopo generale della homepage è quello di rimanere a disposizione con ulteriori informazioni, in modo che gli operatori di corsi sul benessere fisico degli anzian</w:t>
      </w:r>
      <w:r w:rsidR="008C6541">
        <w:rPr>
          <w:color w:val="1A495D" w:themeColor="accent1" w:themeShade="80"/>
          <w:sz w:val="24"/>
          <w:szCs w:val="24"/>
          <w:lang w:val="it-IT"/>
        </w:rPr>
        <w:t xml:space="preserve">i </w:t>
      </w:r>
      <w:r w:rsidRPr="005F7151">
        <w:rPr>
          <w:color w:val="1A495D" w:themeColor="accent1" w:themeShade="80"/>
          <w:sz w:val="24"/>
          <w:szCs w:val="24"/>
          <w:lang w:val="it-IT"/>
        </w:rPr>
        <w:t>abbiano una fonte a cui fare riferimento.</w:t>
      </w:r>
    </w:p>
    <w:p w:rsidR="00AB5E98" w:rsidRPr="005F7151" w:rsidRDefault="00AB5E98" w:rsidP="00AB5E98">
      <w:pPr>
        <w:rPr>
          <w:color w:val="1A495D" w:themeColor="accent1" w:themeShade="80"/>
          <w:sz w:val="24"/>
          <w:szCs w:val="24"/>
          <w:lang w:val="it-IT"/>
        </w:rPr>
      </w:pPr>
      <w:r w:rsidRPr="005F7151">
        <w:rPr>
          <w:color w:val="1A495D" w:themeColor="accent1" w:themeShade="80"/>
          <w:sz w:val="24"/>
          <w:szCs w:val="24"/>
          <w:lang w:val="it-IT"/>
        </w:rPr>
        <w:t>È importante che il testo di questa pagina sia molto breve, concreto e scritto in un linguaggio non medico. Molti anziani non leggono lunghi articoli "con linguaggio professionale"</w:t>
      </w:r>
      <w:r w:rsidR="008C6541">
        <w:rPr>
          <w:color w:val="1A495D" w:themeColor="accent1" w:themeShade="80"/>
          <w:sz w:val="24"/>
          <w:szCs w:val="24"/>
          <w:lang w:val="it-IT"/>
        </w:rPr>
        <w:t xml:space="preserve">, potrebbero </w:t>
      </w:r>
      <w:r w:rsidRPr="005F7151">
        <w:rPr>
          <w:color w:val="1A495D" w:themeColor="accent1" w:themeShade="80"/>
          <w:sz w:val="24"/>
          <w:szCs w:val="24"/>
          <w:lang w:val="it-IT"/>
        </w:rPr>
        <w:t>smetter</w:t>
      </w:r>
      <w:r w:rsidR="008C6541">
        <w:rPr>
          <w:color w:val="1A495D" w:themeColor="accent1" w:themeShade="80"/>
          <w:sz w:val="24"/>
          <w:szCs w:val="24"/>
          <w:lang w:val="it-IT"/>
        </w:rPr>
        <w:t xml:space="preserve">e </w:t>
      </w:r>
      <w:r w:rsidRPr="005F7151">
        <w:rPr>
          <w:color w:val="1A495D" w:themeColor="accent1" w:themeShade="80"/>
          <w:sz w:val="24"/>
          <w:szCs w:val="24"/>
          <w:lang w:val="it-IT"/>
        </w:rPr>
        <w:t>di leggere e informarsi</w:t>
      </w:r>
      <w:r w:rsidR="008C6541">
        <w:rPr>
          <w:color w:val="1A495D" w:themeColor="accent1" w:themeShade="80"/>
          <w:sz w:val="24"/>
          <w:szCs w:val="24"/>
          <w:lang w:val="it-IT"/>
        </w:rPr>
        <w:t>.</w:t>
      </w:r>
    </w:p>
    <w:p w:rsidR="00AB5E98" w:rsidRPr="005F7151" w:rsidRDefault="00AB5E98" w:rsidP="00AB5E98">
      <w:pPr>
        <w:rPr>
          <w:color w:val="1A495D" w:themeColor="accent1" w:themeShade="80"/>
          <w:sz w:val="24"/>
          <w:szCs w:val="24"/>
          <w:lang w:val="it-IT"/>
        </w:rPr>
      </w:pPr>
      <w:r w:rsidRPr="005F7151">
        <w:rPr>
          <w:color w:val="1A495D" w:themeColor="accent1" w:themeShade="80"/>
          <w:sz w:val="24"/>
          <w:szCs w:val="24"/>
          <w:lang w:val="it-IT"/>
        </w:rPr>
        <w:t xml:space="preserve">Suggeriamo anche che vengano realizzati uno o due </w:t>
      </w:r>
      <w:r w:rsidR="008C6541">
        <w:rPr>
          <w:color w:val="1A495D" w:themeColor="accent1" w:themeShade="80"/>
          <w:sz w:val="24"/>
          <w:szCs w:val="24"/>
          <w:lang w:val="it-IT"/>
        </w:rPr>
        <w:t>brevi filmati.</w:t>
      </w:r>
    </w:p>
    <w:p w:rsidR="00AB5E98" w:rsidRPr="005F7151" w:rsidRDefault="00AB5E98" w:rsidP="00AB5E98">
      <w:pPr>
        <w:rPr>
          <w:color w:val="1A495D" w:themeColor="accent1" w:themeShade="80"/>
          <w:sz w:val="24"/>
          <w:szCs w:val="24"/>
          <w:lang w:val="it-IT"/>
        </w:rPr>
      </w:pPr>
      <w:r w:rsidRPr="005F7151">
        <w:rPr>
          <w:color w:val="1A495D" w:themeColor="accent1" w:themeShade="80"/>
          <w:sz w:val="24"/>
          <w:szCs w:val="24"/>
          <w:lang w:val="it-IT"/>
        </w:rPr>
        <w:t>Il focus del materiale e dei video dovrebbe essere</w:t>
      </w:r>
      <w:r w:rsidR="008C6541">
        <w:rPr>
          <w:color w:val="1A495D" w:themeColor="accent1" w:themeShade="80"/>
          <w:sz w:val="24"/>
          <w:szCs w:val="24"/>
          <w:lang w:val="it-IT"/>
        </w:rPr>
        <w:t>:</w:t>
      </w:r>
    </w:p>
    <w:p w:rsidR="00AB5E98" w:rsidRPr="008C6541" w:rsidRDefault="00AB5E98" w:rsidP="002D57A0">
      <w:pPr>
        <w:pStyle w:val="Listeafsnit"/>
        <w:numPr>
          <w:ilvl w:val="0"/>
          <w:numId w:val="33"/>
        </w:numPr>
        <w:rPr>
          <w:color w:val="1A495D" w:themeColor="accent1" w:themeShade="80"/>
          <w:sz w:val="24"/>
          <w:szCs w:val="24"/>
          <w:lang w:val="it-IT"/>
        </w:rPr>
      </w:pPr>
      <w:r w:rsidRPr="008C6541">
        <w:rPr>
          <w:color w:val="1A495D" w:themeColor="accent1" w:themeShade="80"/>
          <w:sz w:val="24"/>
          <w:szCs w:val="24"/>
          <w:lang w:val="it-IT"/>
        </w:rPr>
        <w:t>Che non è normale</w:t>
      </w:r>
      <w:r w:rsidR="008C6541" w:rsidRPr="008C6541">
        <w:rPr>
          <w:color w:val="1A495D" w:themeColor="accent1" w:themeShade="80"/>
          <w:sz w:val="24"/>
          <w:szCs w:val="24"/>
          <w:lang w:val="it-IT"/>
        </w:rPr>
        <w:t xml:space="preserve"> </w:t>
      </w:r>
      <w:r w:rsidRPr="008C6541">
        <w:rPr>
          <w:color w:val="1A495D" w:themeColor="accent1" w:themeShade="80"/>
          <w:sz w:val="24"/>
          <w:szCs w:val="24"/>
          <w:lang w:val="it-IT"/>
        </w:rPr>
        <w:t>perdere funzioni fisiche o la propria indipendenza durante l'invecchiamento.</w:t>
      </w:r>
    </w:p>
    <w:p w:rsidR="00AB5E98" w:rsidRPr="008C6541" w:rsidRDefault="00AB5E98" w:rsidP="002D57A0">
      <w:pPr>
        <w:pStyle w:val="Listeafsnit"/>
        <w:numPr>
          <w:ilvl w:val="0"/>
          <w:numId w:val="33"/>
        </w:numPr>
        <w:rPr>
          <w:color w:val="1A495D" w:themeColor="accent1" w:themeShade="80"/>
          <w:sz w:val="24"/>
          <w:szCs w:val="24"/>
          <w:lang w:val="it-IT"/>
        </w:rPr>
      </w:pPr>
      <w:r w:rsidRPr="008C6541">
        <w:rPr>
          <w:color w:val="1A495D" w:themeColor="accent1" w:themeShade="80"/>
          <w:sz w:val="24"/>
          <w:szCs w:val="24"/>
          <w:lang w:val="it-IT"/>
        </w:rPr>
        <w:t>Che troppi anziani perdono inutilmente le loro funzioni fisiche</w:t>
      </w:r>
      <w:r w:rsidR="008C6541" w:rsidRPr="008C6541">
        <w:rPr>
          <w:color w:val="1A495D" w:themeColor="accent1" w:themeShade="80"/>
          <w:sz w:val="24"/>
          <w:szCs w:val="24"/>
          <w:lang w:val="it-IT"/>
        </w:rPr>
        <w:t xml:space="preserve">, </w:t>
      </w:r>
      <w:r w:rsidRPr="008C6541">
        <w:rPr>
          <w:color w:val="1A495D" w:themeColor="accent1" w:themeShade="80"/>
          <w:sz w:val="24"/>
          <w:szCs w:val="24"/>
          <w:lang w:val="it-IT"/>
        </w:rPr>
        <w:t>la loro indipendenza e autodeterminazione.</w:t>
      </w:r>
    </w:p>
    <w:p w:rsidR="00AB5E98" w:rsidRPr="005F7151" w:rsidRDefault="008C6541" w:rsidP="00AB5E98">
      <w:pPr>
        <w:rPr>
          <w:color w:val="1A495D" w:themeColor="accent1" w:themeShade="80"/>
          <w:sz w:val="24"/>
          <w:szCs w:val="24"/>
          <w:lang w:val="it-IT"/>
        </w:rPr>
      </w:pPr>
      <w:r>
        <w:rPr>
          <w:color w:val="1A495D" w:themeColor="accent1" w:themeShade="80"/>
          <w:sz w:val="24"/>
          <w:szCs w:val="24"/>
          <w:lang w:val="it-IT"/>
        </w:rPr>
        <w:t xml:space="preserve">È </w:t>
      </w:r>
      <w:r w:rsidR="00AB5E98" w:rsidRPr="005F7151">
        <w:rPr>
          <w:color w:val="1A495D" w:themeColor="accent1" w:themeShade="80"/>
          <w:sz w:val="24"/>
          <w:szCs w:val="24"/>
          <w:lang w:val="it-IT"/>
        </w:rPr>
        <w:t xml:space="preserve">importante che tutti i testi usino la parola "noi" e non "tu". Significa che l'operatore dovrebbe garantire che le persone nella homepage, per essere conosciuti dai cittadini anziani, abbiano l'età giusta. </w:t>
      </w:r>
    </w:p>
    <w:p w:rsidR="00AB5E98" w:rsidRPr="005F7151" w:rsidRDefault="00AB5E98" w:rsidP="00AB5E98">
      <w:pPr>
        <w:rPr>
          <w:color w:val="1A495D" w:themeColor="accent1" w:themeShade="80"/>
          <w:sz w:val="24"/>
          <w:szCs w:val="24"/>
          <w:lang w:val="it-IT"/>
        </w:rPr>
      </w:pPr>
      <w:r w:rsidRPr="005F7151">
        <w:rPr>
          <w:color w:val="1A495D" w:themeColor="accent1" w:themeShade="80"/>
          <w:sz w:val="24"/>
          <w:szCs w:val="24"/>
          <w:lang w:val="it-IT"/>
        </w:rPr>
        <w:t xml:space="preserve">La maggior parte delle informazioni da presentare nella homepage, devono essere identificate e selezionate dal materiale didattico sviluppato dal progetto BEPRESEL. Se nel paese d'origine di qualsiasi partner esistono risultati scientifici e/o dati identici, è naturalmente meglio scambiarli per sostenere e sviluppare le conoscenze presentate con risultati scientifici nazionali e internazionali. Questo renderebbe i risultati del progetto più forti e visibili anche nella prospettiva che gli stessi vengano presentati e </w:t>
      </w:r>
      <w:r w:rsidR="00CD335F">
        <w:rPr>
          <w:color w:val="1A495D" w:themeColor="accent1" w:themeShade="80"/>
          <w:sz w:val="24"/>
          <w:szCs w:val="24"/>
          <w:lang w:val="it-IT"/>
        </w:rPr>
        <w:t xml:space="preserve">siano </w:t>
      </w:r>
      <w:r w:rsidRPr="005F7151">
        <w:rPr>
          <w:color w:val="1A495D" w:themeColor="accent1" w:themeShade="80"/>
          <w:sz w:val="24"/>
          <w:szCs w:val="24"/>
          <w:lang w:val="it-IT"/>
        </w:rPr>
        <w:t>provenienti da fonti diverse.</w:t>
      </w:r>
    </w:p>
    <w:p w:rsidR="00AB5E98" w:rsidRPr="005F7151" w:rsidRDefault="00AB5E98" w:rsidP="00AB5E98">
      <w:pPr>
        <w:rPr>
          <w:color w:val="1A495D" w:themeColor="accent1" w:themeShade="80"/>
          <w:sz w:val="24"/>
          <w:szCs w:val="24"/>
          <w:lang w:val="it-IT"/>
        </w:rPr>
      </w:pPr>
      <w:r w:rsidRPr="005F7151">
        <w:rPr>
          <w:color w:val="1A495D" w:themeColor="accent1" w:themeShade="80"/>
          <w:sz w:val="24"/>
          <w:szCs w:val="24"/>
          <w:lang w:val="it-IT"/>
        </w:rPr>
        <w:t>In breve</w:t>
      </w:r>
      <w:r w:rsidR="00CD335F">
        <w:rPr>
          <w:color w:val="1A495D" w:themeColor="accent1" w:themeShade="80"/>
          <w:sz w:val="24"/>
          <w:szCs w:val="24"/>
          <w:lang w:val="it-IT"/>
        </w:rPr>
        <w:t>, c</w:t>
      </w:r>
      <w:r w:rsidRPr="005F7151">
        <w:rPr>
          <w:color w:val="1A495D" w:themeColor="accent1" w:themeShade="80"/>
          <w:sz w:val="24"/>
          <w:szCs w:val="24"/>
          <w:lang w:val="it-IT"/>
        </w:rPr>
        <w:t>onsidera</w:t>
      </w:r>
      <w:r w:rsidR="00CD335F">
        <w:rPr>
          <w:color w:val="1A495D" w:themeColor="accent1" w:themeShade="80"/>
          <w:sz w:val="24"/>
          <w:szCs w:val="24"/>
          <w:lang w:val="it-IT"/>
        </w:rPr>
        <w:t>te</w:t>
      </w:r>
      <w:r w:rsidRPr="005F7151">
        <w:rPr>
          <w:color w:val="1A495D" w:themeColor="accent1" w:themeShade="80"/>
          <w:sz w:val="24"/>
          <w:szCs w:val="24"/>
          <w:lang w:val="it-IT"/>
        </w:rPr>
        <w:t xml:space="preserve"> l'opportunità di costruire un testo che apre varie opportunità di lettura e consultazione</w:t>
      </w:r>
      <w:r w:rsidR="00F82A4A">
        <w:rPr>
          <w:color w:val="1A495D" w:themeColor="accent1" w:themeShade="80"/>
          <w:sz w:val="24"/>
          <w:szCs w:val="24"/>
          <w:lang w:val="it-IT"/>
        </w:rPr>
        <w:t>.</w:t>
      </w:r>
    </w:p>
    <w:p w:rsidR="00AB5E98" w:rsidRPr="00AB5E98" w:rsidRDefault="00F82A4A" w:rsidP="00AB5E98">
      <w:pPr>
        <w:rPr>
          <w:color w:val="1A495D" w:themeColor="accent1" w:themeShade="80"/>
          <w:sz w:val="24"/>
          <w:szCs w:val="24"/>
          <w:lang w:val="it-IT"/>
        </w:rPr>
      </w:pPr>
      <w:r>
        <w:rPr>
          <w:color w:val="1A495D" w:themeColor="accent1" w:themeShade="80"/>
          <w:sz w:val="24"/>
          <w:szCs w:val="24"/>
          <w:lang w:val="it-IT"/>
        </w:rPr>
        <w:lastRenderedPageBreak/>
        <w:t>N</w:t>
      </w:r>
      <w:r w:rsidR="00AB5E98" w:rsidRPr="005F7151">
        <w:rPr>
          <w:color w:val="1A495D" w:themeColor="accent1" w:themeShade="80"/>
          <w:sz w:val="24"/>
          <w:szCs w:val="24"/>
          <w:lang w:val="it-IT"/>
        </w:rPr>
        <w:t>on crediamo che lo scopo principale di questo link/forum per la conoscenza sull’invecchiamento in una homepage esistente sia quello di motivare e reclutare direttamente</w:t>
      </w:r>
      <w:r>
        <w:rPr>
          <w:color w:val="1A495D" w:themeColor="accent1" w:themeShade="80"/>
          <w:sz w:val="24"/>
          <w:szCs w:val="24"/>
          <w:lang w:val="it-IT"/>
        </w:rPr>
        <w:t xml:space="preserve"> i</w:t>
      </w:r>
      <w:r w:rsidR="00AB5E98" w:rsidRPr="005F7151">
        <w:rPr>
          <w:color w:val="1A495D" w:themeColor="accent1" w:themeShade="80"/>
          <w:sz w:val="24"/>
          <w:szCs w:val="24"/>
          <w:lang w:val="it-IT"/>
        </w:rPr>
        <w:t xml:space="preserve"> discenti senior. Il livello di accesso degli anziani a internet</w:t>
      </w:r>
      <w:r>
        <w:rPr>
          <w:color w:val="1A495D" w:themeColor="accent1" w:themeShade="80"/>
          <w:sz w:val="24"/>
          <w:szCs w:val="24"/>
          <w:lang w:val="it-IT"/>
        </w:rPr>
        <w:t>,</w:t>
      </w:r>
      <w:r w:rsidR="00AB5E98" w:rsidRPr="005F7151">
        <w:rPr>
          <w:color w:val="1A495D" w:themeColor="accent1" w:themeShade="80"/>
          <w:sz w:val="24"/>
          <w:szCs w:val="24"/>
          <w:lang w:val="it-IT"/>
        </w:rPr>
        <w:t xml:space="preserve"> le competenze, le esperienze e la disponibilità a cercare e raccogliere informazioni varia a seconda dei paesi. L'intenzione è quella di essere in grado di fare riferimento ai contenuti e di fornire un indirizzo, come parte degli altri materiali e pubblicità. Crediamo che in molti casi saranno i membri più giovani della famiglia che </w:t>
      </w:r>
      <w:r w:rsidR="00EB33A3">
        <w:rPr>
          <w:color w:val="1A495D" w:themeColor="accent1" w:themeShade="80"/>
          <w:sz w:val="24"/>
          <w:szCs w:val="24"/>
          <w:lang w:val="it-IT"/>
        </w:rPr>
        <w:t xml:space="preserve">a loro volta </w:t>
      </w:r>
      <w:r w:rsidR="00AB5E98" w:rsidRPr="005F7151">
        <w:rPr>
          <w:color w:val="1A495D" w:themeColor="accent1" w:themeShade="80"/>
          <w:sz w:val="24"/>
          <w:szCs w:val="24"/>
          <w:lang w:val="it-IT"/>
        </w:rPr>
        <w:t xml:space="preserve">saranno </w:t>
      </w:r>
      <w:r w:rsidR="00EB33A3">
        <w:rPr>
          <w:color w:val="1A495D" w:themeColor="accent1" w:themeShade="80"/>
          <w:sz w:val="24"/>
          <w:szCs w:val="24"/>
          <w:lang w:val="it-IT"/>
        </w:rPr>
        <w:t xml:space="preserve">i prossimi </w:t>
      </w:r>
      <w:r w:rsidR="00AB5E98" w:rsidRPr="005F7151">
        <w:rPr>
          <w:color w:val="1A495D" w:themeColor="accent1" w:themeShade="80"/>
          <w:sz w:val="24"/>
          <w:szCs w:val="24"/>
          <w:lang w:val="it-IT"/>
        </w:rPr>
        <w:t>fruitori. Si spera che dopo aver visitato la homepage</w:t>
      </w:r>
      <w:r w:rsidR="00EB33A3">
        <w:rPr>
          <w:color w:val="1A495D" w:themeColor="accent1" w:themeShade="80"/>
          <w:sz w:val="24"/>
          <w:szCs w:val="24"/>
          <w:lang w:val="it-IT"/>
        </w:rPr>
        <w:t xml:space="preserve"> </w:t>
      </w:r>
      <w:r w:rsidR="00AB5E98" w:rsidRPr="005F7151">
        <w:rPr>
          <w:color w:val="1A495D" w:themeColor="accent1" w:themeShade="80"/>
          <w:sz w:val="24"/>
          <w:szCs w:val="24"/>
          <w:lang w:val="it-IT"/>
        </w:rPr>
        <w:t>si possa iniziare a parlare e a motivare i membri anziani della famiglia a iscriversi a un corso e a un test.</w:t>
      </w:r>
    </w:p>
    <w:p w:rsidR="00AB5E98" w:rsidRPr="00AB5E98" w:rsidRDefault="00AB5E98" w:rsidP="00AB5E98">
      <w:pPr>
        <w:rPr>
          <w:color w:val="1A495D" w:themeColor="accent1" w:themeShade="80"/>
          <w:sz w:val="24"/>
          <w:szCs w:val="24"/>
          <w:lang w:val="it-IT"/>
        </w:rPr>
      </w:pPr>
    </w:p>
    <w:p w:rsidR="00AB5E98" w:rsidRPr="00AB5E98" w:rsidRDefault="00AB5E98" w:rsidP="00AB5E9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olor w:val="1A495D" w:themeColor="accent1" w:themeShade="80"/>
          <w:sz w:val="24"/>
          <w:szCs w:val="24"/>
          <w:lang w:val="it-IT"/>
        </w:rPr>
      </w:pPr>
      <w:bookmarkStart w:id="33" w:name="_Toc20756853"/>
      <w:r w:rsidRPr="00AB5E98">
        <w:rPr>
          <w:caps/>
          <w:color w:val="1A495D" w:themeColor="accent1" w:themeShade="80"/>
          <w:spacing w:val="15"/>
          <w:sz w:val="36"/>
          <w:szCs w:val="36"/>
          <w:lang w:val="it-IT"/>
        </w:rPr>
        <w:t>5.2 COINVOLGERE IL PUBBLICO</w:t>
      </w:r>
      <w:bookmarkEnd w:id="33"/>
    </w:p>
    <w:p w:rsidR="00AB5E98" w:rsidRPr="00AB5E98" w:rsidRDefault="00AB5E98" w:rsidP="00AB5E98">
      <w:pPr>
        <w:jc w:val="both"/>
        <w:rPr>
          <w:color w:val="1A495D" w:themeColor="accent1" w:themeShade="80"/>
          <w:sz w:val="24"/>
          <w:szCs w:val="24"/>
          <w:lang w:val="it-IT"/>
        </w:rPr>
      </w:pPr>
    </w:p>
    <w:p w:rsidR="00AB5E98" w:rsidRPr="00AB5E98" w:rsidRDefault="00AB5E98" w:rsidP="00AB5E98">
      <w:pPr>
        <w:jc w:val="both"/>
        <w:rPr>
          <w:i/>
          <w:sz w:val="22"/>
          <w:szCs w:val="22"/>
          <w:lang w:val="it-IT"/>
        </w:rPr>
      </w:pPr>
      <w:r w:rsidRPr="00AB5E98">
        <w:rPr>
          <w:i/>
          <w:sz w:val="22"/>
          <w:szCs w:val="22"/>
          <w:lang w:val="it-IT"/>
        </w:rPr>
        <w:t>Come potenzial</w:t>
      </w:r>
      <w:r w:rsidR="008C24BD">
        <w:rPr>
          <w:i/>
          <w:sz w:val="22"/>
          <w:szCs w:val="22"/>
          <w:lang w:val="it-IT"/>
        </w:rPr>
        <w:t>i</w:t>
      </w:r>
      <w:r w:rsidRPr="00AB5E98">
        <w:rPr>
          <w:i/>
          <w:sz w:val="22"/>
          <w:szCs w:val="22"/>
          <w:lang w:val="it-IT"/>
        </w:rPr>
        <w:t xml:space="preserve"> fornitor</w:t>
      </w:r>
      <w:r w:rsidR="008C24BD">
        <w:rPr>
          <w:i/>
          <w:sz w:val="22"/>
          <w:szCs w:val="22"/>
          <w:lang w:val="it-IT"/>
        </w:rPr>
        <w:t xml:space="preserve">i </w:t>
      </w:r>
      <w:r w:rsidRPr="00AB5E98">
        <w:rPr>
          <w:i/>
          <w:sz w:val="22"/>
          <w:szCs w:val="22"/>
          <w:lang w:val="it-IT"/>
        </w:rPr>
        <w:t xml:space="preserve">di corsi di promozione della salute, si deve lavorare continuamente per cercare di cambiare il preconcetto culturale </w:t>
      </w:r>
      <w:r w:rsidR="008C24BD">
        <w:rPr>
          <w:i/>
          <w:sz w:val="22"/>
          <w:szCs w:val="22"/>
          <w:lang w:val="it-IT"/>
        </w:rPr>
        <w:t xml:space="preserve">sul </w:t>
      </w:r>
      <w:r w:rsidRPr="00AB5E98">
        <w:rPr>
          <w:i/>
          <w:sz w:val="22"/>
          <w:szCs w:val="22"/>
          <w:lang w:val="it-IT"/>
        </w:rPr>
        <w:t>processo di invecchiamento che molti di noi hanno, indipendentemente dall' età, per stimolare l'interesse per tali corsi nel lungo periodo.</w:t>
      </w:r>
    </w:p>
    <w:p w:rsidR="00AB5E98" w:rsidRPr="00AB5E98" w:rsidRDefault="00AB5E98" w:rsidP="00AB5E98">
      <w:pPr>
        <w:jc w:val="both"/>
        <w:rPr>
          <w:i/>
          <w:sz w:val="22"/>
          <w:szCs w:val="22"/>
          <w:lang w:val="it-IT"/>
        </w:rPr>
      </w:pPr>
      <w:r w:rsidRPr="00AB5E98">
        <w:rPr>
          <w:i/>
          <w:sz w:val="22"/>
          <w:szCs w:val="22"/>
          <w:lang w:val="it-IT"/>
        </w:rPr>
        <w:t>Cercando di cambiarlo da</w:t>
      </w:r>
      <w:r w:rsidR="008C24BD">
        <w:rPr>
          <w:i/>
          <w:sz w:val="22"/>
          <w:szCs w:val="22"/>
          <w:lang w:val="it-IT"/>
        </w:rPr>
        <w:t>:</w:t>
      </w:r>
    </w:p>
    <w:p w:rsidR="00AB5E98" w:rsidRPr="008C24BD" w:rsidRDefault="008C24BD" w:rsidP="002D57A0">
      <w:pPr>
        <w:pStyle w:val="Listeafsnit"/>
        <w:numPr>
          <w:ilvl w:val="0"/>
          <w:numId w:val="34"/>
        </w:numPr>
        <w:jc w:val="both"/>
        <w:rPr>
          <w:i/>
          <w:sz w:val="22"/>
          <w:szCs w:val="22"/>
          <w:lang w:val="it-IT"/>
        </w:rPr>
      </w:pPr>
      <w:r>
        <w:rPr>
          <w:i/>
          <w:sz w:val="22"/>
          <w:szCs w:val="22"/>
          <w:lang w:val="it-IT"/>
        </w:rPr>
        <w:t>La terza età</w:t>
      </w:r>
      <w:r w:rsidR="00AB5E98" w:rsidRPr="008C24BD">
        <w:rPr>
          <w:i/>
          <w:sz w:val="22"/>
          <w:szCs w:val="22"/>
          <w:lang w:val="it-IT"/>
        </w:rPr>
        <w:t xml:space="preserve"> è un periodo di perdita di capacità mentali e fisiche</w:t>
      </w:r>
    </w:p>
    <w:p w:rsidR="00AB5E98" w:rsidRPr="008C24BD" w:rsidRDefault="008C24BD" w:rsidP="002D57A0">
      <w:pPr>
        <w:pStyle w:val="Listeafsnit"/>
        <w:numPr>
          <w:ilvl w:val="0"/>
          <w:numId w:val="34"/>
        </w:numPr>
        <w:jc w:val="both"/>
        <w:rPr>
          <w:i/>
          <w:sz w:val="22"/>
          <w:szCs w:val="22"/>
          <w:lang w:val="it-IT"/>
        </w:rPr>
      </w:pPr>
      <w:r w:rsidRPr="008C24BD">
        <w:rPr>
          <w:i/>
          <w:sz w:val="22"/>
          <w:szCs w:val="22"/>
          <w:lang w:val="it-IT"/>
        </w:rPr>
        <w:t>È</w:t>
      </w:r>
      <w:r w:rsidR="00AB5E98" w:rsidRPr="008C24BD">
        <w:rPr>
          <w:i/>
          <w:sz w:val="22"/>
          <w:szCs w:val="22"/>
          <w:lang w:val="it-IT"/>
        </w:rPr>
        <w:t xml:space="preserve"> normale perdere competenze fisiche e indebolirsi</w:t>
      </w:r>
    </w:p>
    <w:p w:rsidR="00AB5E98" w:rsidRPr="00AB5E98" w:rsidRDefault="00AB5E98" w:rsidP="00AB5E98">
      <w:pPr>
        <w:jc w:val="both"/>
        <w:rPr>
          <w:i/>
          <w:sz w:val="22"/>
          <w:szCs w:val="22"/>
          <w:lang w:val="it-IT"/>
        </w:rPr>
      </w:pPr>
      <w:r w:rsidRPr="00AB5E98">
        <w:rPr>
          <w:i/>
          <w:sz w:val="22"/>
          <w:szCs w:val="22"/>
          <w:lang w:val="it-IT"/>
        </w:rPr>
        <w:t>a</w:t>
      </w:r>
    </w:p>
    <w:p w:rsidR="00AB5E98" w:rsidRPr="008C24BD" w:rsidRDefault="008C24BD" w:rsidP="002D57A0">
      <w:pPr>
        <w:pStyle w:val="Listeafsnit"/>
        <w:numPr>
          <w:ilvl w:val="0"/>
          <w:numId w:val="35"/>
        </w:numPr>
        <w:jc w:val="both"/>
        <w:rPr>
          <w:i/>
          <w:sz w:val="22"/>
          <w:szCs w:val="22"/>
          <w:lang w:val="it-IT"/>
        </w:rPr>
      </w:pPr>
      <w:r>
        <w:rPr>
          <w:i/>
          <w:sz w:val="22"/>
          <w:szCs w:val="22"/>
          <w:lang w:val="it-IT"/>
        </w:rPr>
        <w:t>Quali</w:t>
      </w:r>
      <w:r w:rsidR="00AB5E98" w:rsidRPr="008C24BD">
        <w:rPr>
          <w:i/>
          <w:sz w:val="22"/>
          <w:szCs w:val="22"/>
          <w:lang w:val="it-IT"/>
        </w:rPr>
        <w:t xml:space="preserve"> </w:t>
      </w:r>
      <w:r>
        <w:rPr>
          <w:i/>
          <w:sz w:val="22"/>
          <w:szCs w:val="22"/>
          <w:lang w:val="it-IT"/>
        </w:rPr>
        <w:t>saranno</w:t>
      </w:r>
      <w:r w:rsidR="00AB5E98" w:rsidRPr="008C24BD">
        <w:rPr>
          <w:i/>
          <w:sz w:val="22"/>
          <w:szCs w:val="22"/>
          <w:lang w:val="it-IT"/>
        </w:rPr>
        <w:t xml:space="preserve"> le mie </w:t>
      </w:r>
      <w:r>
        <w:rPr>
          <w:i/>
          <w:sz w:val="22"/>
          <w:szCs w:val="22"/>
          <w:lang w:val="it-IT"/>
        </w:rPr>
        <w:t xml:space="preserve">capacità </w:t>
      </w:r>
      <w:r w:rsidR="00AB5E98" w:rsidRPr="008C24BD">
        <w:rPr>
          <w:i/>
          <w:sz w:val="22"/>
          <w:szCs w:val="22"/>
          <w:lang w:val="it-IT"/>
        </w:rPr>
        <w:t xml:space="preserve">fisiche </w:t>
      </w:r>
      <w:r>
        <w:rPr>
          <w:i/>
          <w:sz w:val="22"/>
          <w:szCs w:val="22"/>
          <w:lang w:val="it-IT"/>
        </w:rPr>
        <w:t>tra</w:t>
      </w:r>
      <w:r w:rsidR="00AB5E98" w:rsidRPr="008C24BD">
        <w:rPr>
          <w:i/>
          <w:sz w:val="22"/>
          <w:szCs w:val="22"/>
          <w:lang w:val="it-IT"/>
        </w:rPr>
        <w:t xml:space="preserve"> 1, 3 o 5 anni</w:t>
      </w:r>
      <w:r>
        <w:rPr>
          <w:i/>
          <w:sz w:val="22"/>
          <w:szCs w:val="22"/>
          <w:lang w:val="it-IT"/>
        </w:rPr>
        <w:t>?</w:t>
      </w:r>
      <w:r w:rsidR="00AB5E98" w:rsidRPr="008C24BD">
        <w:rPr>
          <w:i/>
          <w:sz w:val="22"/>
          <w:szCs w:val="22"/>
          <w:lang w:val="it-IT"/>
        </w:rPr>
        <w:t xml:space="preserve"> </w:t>
      </w:r>
      <w:r>
        <w:rPr>
          <w:i/>
          <w:sz w:val="22"/>
          <w:szCs w:val="22"/>
          <w:lang w:val="it-IT"/>
        </w:rPr>
        <w:t>Saranno i</w:t>
      </w:r>
      <w:r w:rsidR="00AB5E98" w:rsidRPr="008C24BD">
        <w:rPr>
          <w:i/>
          <w:sz w:val="22"/>
          <w:szCs w:val="22"/>
          <w:lang w:val="it-IT"/>
        </w:rPr>
        <w:t xml:space="preserve">l risultato di </w:t>
      </w:r>
      <w:r>
        <w:rPr>
          <w:i/>
          <w:sz w:val="22"/>
          <w:szCs w:val="22"/>
          <w:lang w:val="it-IT"/>
        </w:rPr>
        <w:t xml:space="preserve">ciò </w:t>
      </w:r>
      <w:r w:rsidR="00AB5E98" w:rsidRPr="008C24BD">
        <w:rPr>
          <w:i/>
          <w:sz w:val="22"/>
          <w:szCs w:val="22"/>
          <w:lang w:val="it-IT"/>
        </w:rPr>
        <w:t>che ho fatto per preservarle nei precedenti 1</w:t>
      </w:r>
      <w:r>
        <w:rPr>
          <w:i/>
          <w:sz w:val="22"/>
          <w:szCs w:val="22"/>
          <w:lang w:val="it-IT"/>
        </w:rPr>
        <w:t>, 3</w:t>
      </w:r>
      <w:r w:rsidR="00AB5E98" w:rsidRPr="008C24BD">
        <w:rPr>
          <w:i/>
          <w:sz w:val="22"/>
          <w:szCs w:val="22"/>
          <w:lang w:val="it-IT"/>
        </w:rPr>
        <w:t xml:space="preserve"> </w:t>
      </w:r>
      <w:r>
        <w:rPr>
          <w:i/>
          <w:sz w:val="22"/>
          <w:szCs w:val="22"/>
          <w:lang w:val="it-IT"/>
        </w:rPr>
        <w:t>o</w:t>
      </w:r>
      <w:r w:rsidR="00AB5E98" w:rsidRPr="008C24BD">
        <w:rPr>
          <w:i/>
          <w:sz w:val="22"/>
          <w:szCs w:val="22"/>
          <w:lang w:val="it-IT"/>
        </w:rPr>
        <w:t xml:space="preserve"> 5 anni.</w:t>
      </w:r>
    </w:p>
    <w:p w:rsidR="00AB5E98" w:rsidRPr="008C24BD" w:rsidRDefault="008C24BD" w:rsidP="002D57A0">
      <w:pPr>
        <w:pStyle w:val="Listeafsnit"/>
        <w:numPr>
          <w:ilvl w:val="0"/>
          <w:numId w:val="35"/>
        </w:numPr>
        <w:jc w:val="both"/>
        <w:rPr>
          <w:i/>
          <w:sz w:val="22"/>
          <w:szCs w:val="22"/>
          <w:lang w:val="it-IT"/>
        </w:rPr>
      </w:pPr>
      <w:r>
        <w:rPr>
          <w:i/>
          <w:sz w:val="22"/>
          <w:szCs w:val="22"/>
          <w:lang w:val="it-IT"/>
        </w:rPr>
        <w:t>D</w:t>
      </w:r>
      <w:r w:rsidRPr="008C24BD">
        <w:rPr>
          <w:i/>
          <w:sz w:val="22"/>
          <w:szCs w:val="22"/>
          <w:lang w:val="it-IT"/>
        </w:rPr>
        <w:t>iventare più debol</w:t>
      </w:r>
      <w:r>
        <w:rPr>
          <w:i/>
          <w:sz w:val="22"/>
          <w:szCs w:val="22"/>
          <w:lang w:val="it-IT"/>
        </w:rPr>
        <w:t>i</w:t>
      </w:r>
      <w:r w:rsidRPr="008C24BD">
        <w:rPr>
          <w:i/>
          <w:sz w:val="22"/>
          <w:szCs w:val="22"/>
          <w:lang w:val="it-IT"/>
        </w:rPr>
        <w:t xml:space="preserve"> </w:t>
      </w:r>
      <w:r w:rsidR="00AB5E98" w:rsidRPr="008C24BD">
        <w:rPr>
          <w:i/>
          <w:sz w:val="22"/>
          <w:szCs w:val="22"/>
          <w:lang w:val="it-IT"/>
        </w:rPr>
        <w:t>non è una parte inevitabile del "normale invecchiamento".</w:t>
      </w:r>
    </w:p>
    <w:p w:rsidR="00AB5E98" w:rsidRPr="00AB5E98" w:rsidRDefault="00AB5E98" w:rsidP="00AB5E98">
      <w:pPr>
        <w:jc w:val="both"/>
        <w:rPr>
          <w:iCs/>
          <w:sz w:val="22"/>
          <w:szCs w:val="22"/>
          <w:lang w:val="it-IT"/>
        </w:rPr>
      </w:pPr>
      <w:r w:rsidRPr="00AB5E98">
        <w:rPr>
          <w:iCs/>
          <w:sz w:val="22"/>
          <w:szCs w:val="22"/>
          <w:lang w:val="it-IT"/>
        </w:rPr>
        <w:t xml:space="preserve">Proponiamo quindi che un potenziale operatore di corsi per la salute degli anziani, possa </w:t>
      </w:r>
      <w:r w:rsidR="008C24BD" w:rsidRPr="00AB5E98">
        <w:rPr>
          <w:iCs/>
          <w:sz w:val="22"/>
          <w:szCs w:val="22"/>
          <w:lang w:val="it-IT"/>
        </w:rPr>
        <w:t>considerare</w:t>
      </w:r>
      <w:r w:rsidRPr="00AB5E98">
        <w:rPr>
          <w:iCs/>
          <w:sz w:val="22"/>
          <w:szCs w:val="22"/>
          <w:lang w:val="it-IT"/>
        </w:rPr>
        <w:t xml:space="preserve"> l'allocazione di alcune risorse per scrivere piccoli articoli su questo argomento su base continuativa. Con piccoli articoli, intendiamo davvero articoli</w:t>
      </w:r>
      <w:r w:rsidR="008C24BD">
        <w:rPr>
          <w:iCs/>
          <w:sz w:val="22"/>
          <w:szCs w:val="22"/>
          <w:lang w:val="it-IT"/>
        </w:rPr>
        <w:t xml:space="preserve"> brevi</w:t>
      </w:r>
      <w:r w:rsidRPr="00AB5E98">
        <w:rPr>
          <w:iCs/>
          <w:sz w:val="22"/>
          <w:szCs w:val="22"/>
          <w:lang w:val="it-IT"/>
        </w:rPr>
        <w:t>. Ci possono essere 2 sezioni e un totale di 20-30 righe sul giornale locale. Molti anziani, forse soprattutto quelli che sono più interessanti dal punto di vista della prevenzione, non iniziano a leggere articoli lunghi. Probabilmente ci vorranno 1 o 2 ore settimanali per realizzare questi articoli.</w:t>
      </w:r>
    </w:p>
    <w:p w:rsidR="00AB5E98" w:rsidRPr="00AB5E98" w:rsidRDefault="00AB5E98" w:rsidP="00AB5E98">
      <w:pPr>
        <w:jc w:val="both"/>
        <w:rPr>
          <w:iCs/>
          <w:sz w:val="22"/>
          <w:szCs w:val="22"/>
          <w:lang w:val="it-IT"/>
        </w:rPr>
      </w:pPr>
      <w:r w:rsidRPr="00AB5E98">
        <w:rPr>
          <w:iCs/>
          <w:sz w:val="22"/>
          <w:szCs w:val="22"/>
          <w:lang w:val="it-IT"/>
        </w:rPr>
        <w:t>A breve termine, gli articoli saranno pubblicati sulla pagina web e salvati come parte del contenuto relativo alle questioni di salute degli anziani.</w:t>
      </w:r>
    </w:p>
    <w:p w:rsidR="00AB5E98" w:rsidRPr="00AB5E98" w:rsidRDefault="00AB5E98" w:rsidP="00AB5E98">
      <w:pPr>
        <w:jc w:val="both"/>
        <w:rPr>
          <w:iCs/>
          <w:sz w:val="22"/>
          <w:szCs w:val="22"/>
          <w:lang w:val="it-IT"/>
        </w:rPr>
      </w:pPr>
      <w:r w:rsidRPr="00AB5E98">
        <w:rPr>
          <w:iCs/>
          <w:sz w:val="22"/>
          <w:szCs w:val="22"/>
          <w:lang w:val="it-IT"/>
        </w:rPr>
        <w:t>- contattare i redattori dei settimanali locali o mensili pubblicati, segnalare ai redattori che questo è un argomento che non solo interessa il gruppo dei senior (potenziale 20% dei loro lettori), ma anche un tema di interesse per i membri della famiglia di tutte le età. Tutti vogliono mantenere in salute i loro genitori e nonni il più a lungo possibile.</w:t>
      </w:r>
    </w:p>
    <w:p w:rsidR="00AB5E98" w:rsidRPr="00AB5E98" w:rsidRDefault="00AB5E98" w:rsidP="00AB5E98">
      <w:pPr>
        <w:jc w:val="both"/>
        <w:rPr>
          <w:iCs/>
          <w:sz w:val="22"/>
          <w:szCs w:val="22"/>
          <w:lang w:val="it-IT"/>
        </w:rPr>
      </w:pPr>
    </w:p>
    <w:p w:rsidR="00AB5E98" w:rsidRPr="00AB5E98" w:rsidRDefault="00AB5E98" w:rsidP="00AB5E98">
      <w:pPr>
        <w:jc w:val="both"/>
        <w:rPr>
          <w:i/>
          <w:sz w:val="22"/>
          <w:szCs w:val="22"/>
          <w:lang w:val="it-IT"/>
        </w:rPr>
      </w:pPr>
      <w:r w:rsidRPr="00AB5E98">
        <w:rPr>
          <w:iCs/>
          <w:sz w:val="22"/>
          <w:szCs w:val="22"/>
          <w:lang w:val="it-IT"/>
        </w:rPr>
        <w:lastRenderedPageBreak/>
        <w:t xml:space="preserve">- </w:t>
      </w:r>
      <w:r w:rsidR="001723BE">
        <w:rPr>
          <w:iCs/>
          <w:sz w:val="22"/>
          <w:szCs w:val="22"/>
          <w:lang w:val="it-IT"/>
        </w:rPr>
        <w:t>e</w:t>
      </w:r>
      <w:r w:rsidRPr="00AB5E98">
        <w:rPr>
          <w:iCs/>
          <w:sz w:val="22"/>
          <w:szCs w:val="22"/>
          <w:lang w:val="it-IT"/>
        </w:rPr>
        <w:t>saminare le possibilità di creare una joint venture con aziende locali che distribuiscono regolarmente fogli pubblicitari sul territorio. Potrebbe trattarsi</w:t>
      </w:r>
      <w:r w:rsidR="001723BE">
        <w:rPr>
          <w:iCs/>
          <w:sz w:val="22"/>
          <w:szCs w:val="22"/>
          <w:lang w:val="it-IT"/>
        </w:rPr>
        <w:t xml:space="preserve"> ad esempio</w:t>
      </w:r>
      <w:r w:rsidRPr="00AB5E98">
        <w:rPr>
          <w:i/>
          <w:sz w:val="22"/>
          <w:szCs w:val="22"/>
          <w:lang w:val="it-IT"/>
        </w:rPr>
        <w:t xml:space="preserve"> di supermercati. La collaborazione potrebbe includere le loro schede pubblicitarie</w:t>
      </w:r>
      <w:r w:rsidR="001723BE">
        <w:rPr>
          <w:i/>
          <w:sz w:val="22"/>
          <w:szCs w:val="22"/>
          <w:lang w:val="it-IT"/>
        </w:rPr>
        <w:t xml:space="preserve"> </w:t>
      </w:r>
      <w:r w:rsidRPr="00AB5E98">
        <w:rPr>
          <w:i/>
          <w:sz w:val="22"/>
          <w:szCs w:val="22"/>
          <w:lang w:val="it-IT"/>
        </w:rPr>
        <w:t>e piccole note su ciò che contiene una migliore preparazione per la vita degli anziani.</w:t>
      </w:r>
    </w:p>
    <w:p w:rsidR="00AB5E98" w:rsidRPr="00AB5E98" w:rsidRDefault="00AB5E98" w:rsidP="00AB5E98">
      <w:pPr>
        <w:jc w:val="both"/>
        <w:rPr>
          <w:color w:val="1A495D" w:themeColor="accent1" w:themeShade="80"/>
          <w:sz w:val="24"/>
          <w:szCs w:val="24"/>
          <w:lang w:val="it-IT"/>
        </w:rPr>
      </w:pPr>
      <w:r w:rsidRPr="00AB5E98">
        <w:rPr>
          <w:i/>
          <w:sz w:val="22"/>
          <w:szCs w:val="22"/>
          <w:lang w:val="it-IT"/>
        </w:rPr>
        <w:t>- stabilire contatti con le radio e le trasmissioni locali, per sottolineare che questo è un numero che contiene conoscenze sufficienti per creare una rivista settimanale o mensile.</w:t>
      </w:r>
    </w:p>
    <w:p w:rsidR="00AB5E98" w:rsidRPr="00AB5E98" w:rsidRDefault="00AB5E98" w:rsidP="00AB5E98">
      <w:pPr>
        <w:jc w:val="both"/>
        <w:rPr>
          <w:color w:val="1A495D" w:themeColor="accent1" w:themeShade="80"/>
          <w:sz w:val="24"/>
          <w:szCs w:val="24"/>
          <w:lang w:val="it-IT"/>
        </w:rPr>
      </w:pPr>
    </w:p>
    <w:p w:rsidR="00AB5E98" w:rsidRPr="00AB5E98" w:rsidRDefault="00AB5E98" w:rsidP="00AB5E9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709"/>
        <w:outlineLvl w:val="1"/>
        <w:rPr>
          <w:caps/>
          <w:color w:val="1A495D" w:themeColor="accent1" w:themeShade="80"/>
          <w:spacing w:val="15"/>
          <w:sz w:val="36"/>
          <w:szCs w:val="36"/>
          <w:lang w:val="it-IT"/>
        </w:rPr>
      </w:pPr>
      <w:bookmarkStart w:id="34" w:name="_Toc20756854"/>
      <w:r w:rsidRPr="00AB5E98">
        <w:rPr>
          <w:caps/>
          <w:color w:val="1A495D" w:themeColor="accent1" w:themeShade="80"/>
          <w:spacing w:val="15"/>
          <w:sz w:val="36"/>
          <w:szCs w:val="36"/>
          <w:lang w:val="it-IT"/>
        </w:rPr>
        <w:t>5.3    eventi giornalieri</w:t>
      </w:r>
      <w:bookmarkEnd w:id="34"/>
    </w:p>
    <w:p w:rsidR="00AB5E98" w:rsidRPr="00AB5E98" w:rsidRDefault="00AB5E98" w:rsidP="00AB5E98">
      <w:pPr>
        <w:pStyle w:val="Listeafsnit"/>
        <w:rPr>
          <w:color w:val="1A495D" w:themeColor="accent1" w:themeShade="80"/>
          <w:sz w:val="24"/>
          <w:szCs w:val="24"/>
          <w:lang w:val="it-IT"/>
        </w:rPr>
      </w:pPr>
      <w:r w:rsidRPr="00AB5E98">
        <w:rPr>
          <w:color w:val="1A495D" w:themeColor="accent1" w:themeShade="80"/>
          <w:sz w:val="24"/>
          <w:szCs w:val="24"/>
          <w:lang w:val="it-IT"/>
        </w:rPr>
        <w:t xml:space="preserve">In una fase di start-up e come evento annuale ricorrente, </w:t>
      </w:r>
      <w:r w:rsidR="004222AE" w:rsidRPr="00AB5E98">
        <w:rPr>
          <w:color w:val="1A495D" w:themeColor="accent1" w:themeShade="80"/>
          <w:sz w:val="24"/>
          <w:szCs w:val="24"/>
          <w:lang w:val="it-IT"/>
        </w:rPr>
        <w:t>potrebbe</w:t>
      </w:r>
      <w:r w:rsidRPr="00AB5E98">
        <w:rPr>
          <w:color w:val="1A495D" w:themeColor="accent1" w:themeShade="80"/>
          <w:sz w:val="24"/>
          <w:szCs w:val="24"/>
          <w:lang w:val="it-IT"/>
        </w:rPr>
        <w:t xml:space="preserve"> portare più motivazione ad iscriversi e partecipare a corsi di promozione della salute per anziani, invitare i senior a un evento annuale. </w:t>
      </w:r>
    </w:p>
    <w:p w:rsidR="00AB5E98" w:rsidRPr="00AB5E98" w:rsidRDefault="00AB5E98" w:rsidP="00AB5E98">
      <w:pPr>
        <w:pStyle w:val="Listeafsnit"/>
        <w:rPr>
          <w:color w:val="1A495D" w:themeColor="accent1" w:themeShade="80"/>
          <w:sz w:val="24"/>
          <w:szCs w:val="24"/>
          <w:lang w:val="it-IT"/>
        </w:rPr>
      </w:pPr>
      <w:r w:rsidRPr="00AB5E98">
        <w:rPr>
          <w:color w:val="1A495D" w:themeColor="accent1" w:themeShade="80"/>
          <w:sz w:val="24"/>
          <w:szCs w:val="24"/>
          <w:lang w:val="it-IT"/>
        </w:rPr>
        <w:t xml:space="preserve">Una giornata con un programma contenente elementi che molti anziani conoscono e troveranno interessanti creerà una motivazione maggiore. Un'iniziativa come questa probabilmente raggiungerà gli anziani più scettici, difficili da raggiungere e gli anziani che non si lasciano motivare o convincere guardando o leggendo un annuncio su un giornale o una brochure. Un programma come questo potrebbe dare l'opportunità </w:t>
      </w:r>
      <w:r w:rsidR="006A5AD5">
        <w:rPr>
          <w:color w:val="1A495D" w:themeColor="accent1" w:themeShade="80"/>
          <w:sz w:val="24"/>
          <w:szCs w:val="24"/>
          <w:lang w:val="it-IT"/>
        </w:rPr>
        <w:t>a</w:t>
      </w:r>
      <w:r w:rsidRPr="00AB5E98">
        <w:rPr>
          <w:color w:val="1A495D" w:themeColor="accent1" w:themeShade="80"/>
          <w:sz w:val="24"/>
          <w:szCs w:val="24"/>
          <w:lang w:val="it-IT"/>
        </w:rPr>
        <w:t xml:space="preserve">ll’operatore </w:t>
      </w:r>
      <w:r w:rsidR="006A5AD5">
        <w:rPr>
          <w:color w:val="1A495D" w:themeColor="accent1" w:themeShade="80"/>
          <w:sz w:val="24"/>
          <w:szCs w:val="24"/>
          <w:lang w:val="it-IT"/>
        </w:rPr>
        <w:t xml:space="preserve">di </w:t>
      </w:r>
      <w:r w:rsidRPr="00AB5E98">
        <w:rPr>
          <w:color w:val="1A495D" w:themeColor="accent1" w:themeShade="80"/>
          <w:sz w:val="24"/>
          <w:szCs w:val="24"/>
          <w:lang w:val="it-IT"/>
        </w:rPr>
        <w:t xml:space="preserve">avere un contatto diretto faccia a faccia con molti anziani anche durante il giorno. </w:t>
      </w:r>
    </w:p>
    <w:p w:rsidR="00AB5E98" w:rsidRPr="00AB5E98" w:rsidRDefault="00AB5E98" w:rsidP="00AB5E98">
      <w:pPr>
        <w:pStyle w:val="Listeafsnit"/>
        <w:rPr>
          <w:color w:val="1A495D" w:themeColor="accent1" w:themeShade="80"/>
          <w:sz w:val="24"/>
          <w:szCs w:val="24"/>
          <w:lang w:val="it-IT"/>
        </w:rPr>
      </w:pPr>
      <w:r w:rsidRPr="00AB5E98">
        <w:rPr>
          <w:color w:val="1A495D" w:themeColor="accent1" w:themeShade="80"/>
          <w:sz w:val="24"/>
          <w:szCs w:val="24"/>
          <w:lang w:val="it-IT"/>
        </w:rPr>
        <w:t xml:space="preserve">Raggruppare tutti gli anziani è un grande compito e non può essere fatto con un evento di un giorno. Dal 18% al 22% della popolazione totale è </w:t>
      </w:r>
      <w:r w:rsidR="006A5AD5">
        <w:rPr>
          <w:color w:val="1A495D" w:themeColor="accent1" w:themeShade="80"/>
          <w:sz w:val="24"/>
          <w:szCs w:val="24"/>
          <w:lang w:val="it-IT"/>
        </w:rPr>
        <w:t>over</w:t>
      </w:r>
      <w:r w:rsidRPr="00AB5E98">
        <w:rPr>
          <w:color w:val="1A495D" w:themeColor="accent1" w:themeShade="80"/>
          <w:sz w:val="24"/>
          <w:szCs w:val="24"/>
          <w:lang w:val="it-IT"/>
        </w:rPr>
        <w:t xml:space="preserve">65. In una popolazione locale di 50.000 abitanti (un </w:t>
      </w:r>
      <w:r w:rsidR="006A5AD5">
        <w:rPr>
          <w:color w:val="1A495D" w:themeColor="accent1" w:themeShade="80"/>
          <w:sz w:val="24"/>
          <w:szCs w:val="24"/>
          <w:lang w:val="it-IT"/>
        </w:rPr>
        <w:t xml:space="preserve">normale </w:t>
      </w:r>
      <w:r w:rsidRPr="00AB5E98">
        <w:rPr>
          <w:color w:val="1A495D" w:themeColor="accent1" w:themeShade="80"/>
          <w:sz w:val="24"/>
          <w:szCs w:val="24"/>
          <w:lang w:val="it-IT"/>
        </w:rPr>
        <w:t>comune) ci sono tra i 9.000 e gli 11.000 anziani. Richiederà un evento che probabilmente durerà una settimana.</w:t>
      </w:r>
    </w:p>
    <w:p w:rsidR="00AB5E98" w:rsidRPr="00AB5E98" w:rsidRDefault="00AB5E98" w:rsidP="00AB5E98">
      <w:pPr>
        <w:pStyle w:val="Listeafsnit"/>
        <w:rPr>
          <w:color w:val="1A495D" w:themeColor="accent1" w:themeShade="80"/>
          <w:sz w:val="24"/>
          <w:szCs w:val="24"/>
          <w:lang w:val="it-IT"/>
        </w:rPr>
      </w:pPr>
      <w:r w:rsidRPr="00AB5E98">
        <w:rPr>
          <w:color w:val="1A495D" w:themeColor="accent1" w:themeShade="80"/>
          <w:sz w:val="24"/>
          <w:szCs w:val="24"/>
          <w:lang w:val="it-IT"/>
        </w:rPr>
        <w:t>Come ispirazione si può menzionare il fatto che diversi comuni danesi invitano già gli anziani a tali eventi. L'attenzione dei comuni varia. Un grande comune con 337.000 abitanti invita tutti coloro che hanno già compiuto o compiranno 75 anni in particolare. Tutti ricevono un invito a partecipare ad un evento di un'intera giornata presso il municipio.</w:t>
      </w:r>
    </w:p>
    <w:p w:rsidR="00AB5E98" w:rsidRPr="00AB5E98" w:rsidRDefault="00AB5E98" w:rsidP="00AB5E98">
      <w:pPr>
        <w:pStyle w:val="Listeafsnit"/>
        <w:rPr>
          <w:color w:val="1A495D" w:themeColor="accent1" w:themeShade="80"/>
          <w:sz w:val="24"/>
          <w:szCs w:val="24"/>
          <w:lang w:val="it-IT"/>
        </w:rPr>
      </w:pPr>
    </w:p>
    <w:p w:rsidR="00AB5E98" w:rsidRPr="00AB5E98" w:rsidRDefault="00AB5E98" w:rsidP="00AB5E98">
      <w:pPr>
        <w:pStyle w:val="Listeafsnit"/>
        <w:rPr>
          <w:color w:val="1A495D" w:themeColor="accent1" w:themeShade="80"/>
          <w:sz w:val="24"/>
          <w:szCs w:val="24"/>
          <w:lang w:val="it-IT"/>
        </w:rPr>
      </w:pPr>
      <w:r w:rsidRPr="00AB5E98">
        <w:rPr>
          <w:color w:val="1A495D" w:themeColor="accent1" w:themeShade="80"/>
          <w:sz w:val="24"/>
          <w:szCs w:val="24"/>
          <w:lang w:val="it-IT"/>
        </w:rPr>
        <w:t>Il programma di una tale giornata potrebbe assomigliare a questo:</w:t>
      </w:r>
    </w:p>
    <w:p w:rsidR="00AB5E98" w:rsidRPr="00AB5E98" w:rsidRDefault="00AB5E98" w:rsidP="00AB5E98">
      <w:pPr>
        <w:pStyle w:val="Listeafsnit"/>
        <w:rPr>
          <w:color w:val="1A495D" w:themeColor="accent1" w:themeShade="80"/>
          <w:sz w:val="24"/>
          <w:szCs w:val="24"/>
          <w:lang w:val="it-IT"/>
        </w:rPr>
      </w:pPr>
    </w:p>
    <w:p w:rsidR="00AB5E98" w:rsidRPr="00AB5E98" w:rsidRDefault="00AB5E98" w:rsidP="002D57A0">
      <w:pPr>
        <w:pStyle w:val="Listeafsnit"/>
        <w:numPr>
          <w:ilvl w:val="0"/>
          <w:numId w:val="3"/>
        </w:numPr>
        <w:rPr>
          <w:color w:val="1A495D" w:themeColor="accent1" w:themeShade="80"/>
          <w:sz w:val="24"/>
          <w:szCs w:val="24"/>
          <w:lang w:val="it-IT"/>
        </w:rPr>
      </w:pPr>
      <w:r w:rsidRPr="00AB5E98">
        <w:rPr>
          <w:color w:val="1A495D" w:themeColor="accent1" w:themeShade="80"/>
          <w:sz w:val="24"/>
          <w:szCs w:val="24"/>
          <w:lang w:val="it-IT"/>
        </w:rPr>
        <w:t>10:00 Il sindaco dà il benvenuto e dialoga con il gruppo target</w:t>
      </w:r>
    </w:p>
    <w:p w:rsidR="00AB5E98" w:rsidRPr="00AB5E98" w:rsidRDefault="00AB5E98" w:rsidP="002D57A0">
      <w:pPr>
        <w:pStyle w:val="Listeafsnit"/>
        <w:numPr>
          <w:ilvl w:val="0"/>
          <w:numId w:val="3"/>
        </w:numPr>
        <w:rPr>
          <w:color w:val="1A495D" w:themeColor="accent1" w:themeShade="80"/>
          <w:sz w:val="24"/>
          <w:szCs w:val="24"/>
          <w:lang w:val="it-IT"/>
        </w:rPr>
      </w:pPr>
      <w:r w:rsidRPr="00AB5E98">
        <w:rPr>
          <w:color w:val="1A495D" w:themeColor="accent1" w:themeShade="80"/>
          <w:sz w:val="24"/>
          <w:szCs w:val="24"/>
          <w:lang w:val="it-IT"/>
        </w:rPr>
        <w:t>11:00 Presentazione delle conoscenze sulla promozione/introduzione al corso.</w:t>
      </w:r>
    </w:p>
    <w:p w:rsidR="00AB5E98" w:rsidRPr="00205D66" w:rsidRDefault="00AB5E98" w:rsidP="002D57A0">
      <w:pPr>
        <w:pStyle w:val="Listeafsnit"/>
        <w:numPr>
          <w:ilvl w:val="0"/>
          <w:numId w:val="3"/>
        </w:numPr>
        <w:rPr>
          <w:color w:val="1A495D" w:themeColor="accent1" w:themeShade="80"/>
          <w:sz w:val="24"/>
          <w:szCs w:val="24"/>
          <w:lang w:val="en-US"/>
        </w:rPr>
      </w:pPr>
      <w:r w:rsidRPr="00205D66">
        <w:rPr>
          <w:color w:val="1A495D" w:themeColor="accent1" w:themeShade="80"/>
          <w:sz w:val="24"/>
          <w:szCs w:val="24"/>
          <w:lang w:val="en-US"/>
        </w:rPr>
        <w:t xml:space="preserve">12:00 </w:t>
      </w:r>
      <w:r>
        <w:rPr>
          <w:color w:val="1A495D" w:themeColor="accent1" w:themeShade="80"/>
          <w:sz w:val="24"/>
          <w:szCs w:val="24"/>
          <w:lang w:val="en-US"/>
        </w:rPr>
        <w:t>pranzo leggero</w:t>
      </w:r>
      <w:r w:rsidRPr="00205D66">
        <w:rPr>
          <w:color w:val="1A495D" w:themeColor="accent1" w:themeShade="80"/>
          <w:sz w:val="24"/>
          <w:szCs w:val="24"/>
          <w:lang w:val="en-US"/>
        </w:rPr>
        <w:t xml:space="preserve"> </w:t>
      </w:r>
    </w:p>
    <w:p w:rsidR="00AB5E98" w:rsidRPr="00AB5E98" w:rsidRDefault="00AB5E98" w:rsidP="002D57A0">
      <w:pPr>
        <w:pStyle w:val="Listeafsnit"/>
        <w:numPr>
          <w:ilvl w:val="0"/>
          <w:numId w:val="3"/>
        </w:numPr>
        <w:rPr>
          <w:color w:val="1A495D" w:themeColor="accent1" w:themeShade="80"/>
          <w:sz w:val="24"/>
          <w:szCs w:val="24"/>
          <w:lang w:val="it-IT"/>
        </w:rPr>
      </w:pPr>
      <w:r w:rsidRPr="00AB5E98">
        <w:rPr>
          <w:color w:val="1A495D" w:themeColor="accent1" w:themeShade="80"/>
          <w:sz w:val="24"/>
          <w:szCs w:val="24"/>
          <w:lang w:val="it-IT"/>
        </w:rPr>
        <w:t>12:30 visita gli "stand" che rappresentano diverse opportunità per essere attivi nella vita degli anziani come opportunità creative, volontariato, consulenza e orientamento</w:t>
      </w:r>
    </w:p>
    <w:p w:rsidR="00AB5E98" w:rsidRPr="00AB5E98" w:rsidRDefault="00AB5E98" w:rsidP="002D57A0">
      <w:pPr>
        <w:pStyle w:val="Listeafsnit"/>
        <w:numPr>
          <w:ilvl w:val="0"/>
          <w:numId w:val="3"/>
        </w:numPr>
        <w:rPr>
          <w:color w:val="1A495D" w:themeColor="accent1" w:themeShade="80"/>
          <w:sz w:val="24"/>
          <w:szCs w:val="24"/>
          <w:lang w:val="it-IT"/>
        </w:rPr>
      </w:pPr>
      <w:r w:rsidRPr="00AB5E98">
        <w:rPr>
          <w:color w:val="1A495D" w:themeColor="accent1" w:themeShade="80"/>
          <w:sz w:val="24"/>
          <w:szCs w:val="24"/>
          <w:lang w:val="it-IT"/>
        </w:rPr>
        <w:t xml:space="preserve">13:00 </w:t>
      </w:r>
      <w:r w:rsidR="006A5AD5">
        <w:rPr>
          <w:color w:val="1A495D" w:themeColor="accent1" w:themeShade="80"/>
          <w:sz w:val="24"/>
          <w:szCs w:val="24"/>
          <w:lang w:val="it-IT"/>
        </w:rPr>
        <w:t xml:space="preserve">conferenza </w:t>
      </w:r>
      <w:r w:rsidRPr="00AB5E98">
        <w:rPr>
          <w:color w:val="1A495D" w:themeColor="accent1" w:themeShade="80"/>
          <w:sz w:val="24"/>
          <w:szCs w:val="24"/>
          <w:lang w:val="it-IT"/>
        </w:rPr>
        <w:t>o intrattenimento musicale</w:t>
      </w:r>
    </w:p>
    <w:p w:rsidR="00AB5E98" w:rsidRPr="00AB5E98" w:rsidRDefault="00AB5E98" w:rsidP="002D57A0">
      <w:pPr>
        <w:pStyle w:val="Listeafsnit"/>
        <w:numPr>
          <w:ilvl w:val="0"/>
          <w:numId w:val="3"/>
        </w:numPr>
        <w:rPr>
          <w:color w:val="1A495D" w:themeColor="accent1" w:themeShade="80"/>
          <w:sz w:val="24"/>
          <w:szCs w:val="24"/>
          <w:lang w:val="it-IT"/>
        </w:rPr>
      </w:pPr>
      <w:r w:rsidRPr="00AB5E98">
        <w:rPr>
          <w:color w:val="1A495D" w:themeColor="accent1" w:themeShade="80"/>
          <w:sz w:val="24"/>
          <w:szCs w:val="24"/>
          <w:lang w:val="it-IT"/>
        </w:rPr>
        <w:t xml:space="preserve">14:00 </w:t>
      </w:r>
      <w:r w:rsidR="006A5AD5">
        <w:rPr>
          <w:color w:val="1A495D" w:themeColor="accent1" w:themeShade="80"/>
          <w:sz w:val="24"/>
          <w:szCs w:val="24"/>
          <w:lang w:val="it-IT"/>
        </w:rPr>
        <w:t>c</w:t>
      </w:r>
      <w:r w:rsidRPr="00AB5E98">
        <w:rPr>
          <w:color w:val="1A495D" w:themeColor="accent1" w:themeShade="80"/>
          <w:sz w:val="24"/>
          <w:szCs w:val="24"/>
          <w:lang w:val="it-IT"/>
        </w:rPr>
        <w:t>affè e ultime visite alle "bancarelle</w:t>
      </w:r>
      <w:r w:rsidR="006A5AD5">
        <w:rPr>
          <w:color w:val="1A495D" w:themeColor="accent1" w:themeShade="80"/>
          <w:sz w:val="24"/>
          <w:szCs w:val="24"/>
          <w:lang w:val="it-IT"/>
        </w:rPr>
        <w:t>”</w:t>
      </w:r>
    </w:p>
    <w:p w:rsidR="00AB5E98" w:rsidRPr="00205D66" w:rsidRDefault="00AB5E98" w:rsidP="002D57A0">
      <w:pPr>
        <w:pStyle w:val="Listeafsnit"/>
        <w:numPr>
          <w:ilvl w:val="0"/>
          <w:numId w:val="3"/>
        </w:numPr>
        <w:rPr>
          <w:color w:val="1A495D" w:themeColor="accent1" w:themeShade="80"/>
          <w:sz w:val="24"/>
          <w:szCs w:val="24"/>
          <w:lang w:val="en-US"/>
        </w:rPr>
      </w:pPr>
      <w:r w:rsidRPr="00205D66">
        <w:rPr>
          <w:color w:val="1A495D" w:themeColor="accent1" w:themeShade="80"/>
          <w:sz w:val="24"/>
          <w:szCs w:val="24"/>
          <w:lang w:val="en-US"/>
        </w:rPr>
        <w:lastRenderedPageBreak/>
        <w:t xml:space="preserve">15:00 </w:t>
      </w:r>
      <w:r w:rsidR="002D7625">
        <w:rPr>
          <w:color w:val="1A495D" w:themeColor="accent1" w:themeShade="80"/>
          <w:sz w:val="24"/>
          <w:szCs w:val="24"/>
          <w:lang w:val="en-US"/>
        </w:rPr>
        <w:t xml:space="preserve">Termine </w:t>
      </w:r>
      <w:r w:rsidRPr="00205D66">
        <w:rPr>
          <w:color w:val="1A495D" w:themeColor="accent1" w:themeShade="80"/>
          <w:sz w:val="24"/>
          <w:szCs w:val="24"/>
          <w:lang w:val="en-US"/>
        </w:rPr>
        <w:t>dell</w:t>
      </w:r>
      <w:r w:rsidR="006A5AD5">
        <w:rPr>
          <w:color w:val="1A495D" w:themeColor="accent1" w:themeShade="80"/>
          <w:sz w:val="24"/>
          <w:szCs w:val="24"/>
          <w:lang w:val="en-US"/>
        </w:rPr>
        <w:t>’evento</w:t>
      </w:r>
    </w:p>
    <w:p w:rsidR="00AB5E98" w:rsidRPr="00AB5E98" w:rsidRDefault="00AB5E98" w:rsidP="00AB5E98">
      <w:pPr>
        <w:ind w:left="360"/>
        <w:rPr>
          <w:color w:val="1A495D" w:themeColor="accent1" w:themeShade="80"/>
          <w:sz w:val="24"/>
          <w:szCs w:val="24"/>
          <w:lang w:val="it-IT"/>
        </w:rPr>
      </w:pPr>
      <w:r w:rsidRPr="00AB5E98">
        <w:rPr>
          <w:color w:val="1A495D" w:themeColor="accent1" w:themeShade="80"/>
          <w:sz w:val="24"/>
          <w:szCs w:val="24"/>
          <w:lang w:val="it-IT"/>
        </w:rPr>
        <w:t>Una buona idea sarebbe se i comuni svolgessero un ruolo centrale nella pianificazione e nella conduzione di questa o quelle giornate</w:t>
      </w:r>
      <w:r w:rsidR="00774699">
        <w:rPr>
          <w:color w:val="1A495D" w:themeColor="accent1" w:themeShade="80"/>
          <w:sz w:val="24"/>
          <w:szCs w:val="24"/>
          <w:lang w:val="it-IT"/>
        </w:rPr>
        <w:t xml:space="preserve">, </w:t>
      </w:r>
      <w:r w:rsidRPr="00AB5E98">
        <w:rPr>
          <w:color w:val="1A495D" w:themeColor="accent1" w:themeShade="80"/>
          <w:sz w:val="24"/>
          <w:szCs w:val="24"/>
          <w:lang w:val="it-IT"/>
        </w:rPr>
        <w:t xml:space="preserve">prendendo l'iniziativa direttamente o perché un partner commerciale coinvolge il comune. Non c'è dubbio che potrebbe </w:t>
      </w:r>
      <w:r w:rsidR="00774699">
        <w:rPr>
          <w:color w:val="1A495D" w:themeColor="accent1" w:themeShade="80"/>
          <w:sz w:val="24"/>
          <w:szCs w:val="24"/>
          <w:lang w:val="it-IT"/>
        </w:rPr>
        <w:t>avere più peso</w:t>
      </w:r>
      <w:r w:rsidRPr="00AB5E98">
        <w:rPr>
          <w:color w:val="1A495D" w:themeColor="accent1" w:themeShade="80"/>
          <w:sz w:val="24"/>
          <w:szCs w:val="24"/>
          <w:lang w:val="it-IT"/>
        </w:rPr>
        <w:t>, per esempio, essere invitati dal sindaco.</w:t>
      </w:r>
    </w:p>
    <w:p w:rsidR="00AB5E98" w:rsidRPr="00AB5E98" w:rsidRDefault="00AB5E98" w:rsidP="00AB5E98">
      <w:pPr>
        <w:pStyle w:val="Listeafsnit"/>
        <w:rPr>
          <w:color w:val="1A495D" w:themeColor="accent1" w:themeShade="80"/>
          <w:sz w:val="24"/>
          <w:szCs w:val="24"/>
          <w:lang w:val="it-IT"/>
        </w:rPr>
      </w:pPr>
    </w:p>
    <w:p w:rsidR="00AB5E98" w:rsidRPr="00AB5E98" w:rsidRDefault="00AB5E98" w:rsidP="00AB5E98">
      <w:pPr>
        <w:pStyle w:val="Listeafsnit"/>
        <w:rPr>
          <w:color w:val="1A495D" w:themeColor="accent1" w:themeShade="80"/>
          <w:sz w:val="24"/>
          <w:szCs w:val="24"/>
          <w:lang w:val="it-IT"/>
        </w:rPr>
      </w:pPr>
      <w:r w:rsidRPr="00AB5E98">
        <w:rPr>
          <w:color w:val="1A495D" w:themeColor="accent1" w:themeShade="80"/>
          <w:sz w:val="24"/>
          <w:szCs w:val="24"/>
          <w:lang w:val="it-IT"/>
        </w:rPr>
        <w:t>L'unico ente e operatore che può gestire gli inviti personali è il comune, perché è l'unico ente che ha i dati di nascita rilevanti, gli indirizzi degli anziani e conosce il numero esatto di anziani in diverse fasce di età.</w:t>
      </w:r>
    </w:p>
    <w:p w:rsidR="00AB5E98" w:rsidRPr="00AB5E98" w:rsidRDefault="00AB5E98" w:rsidP="00AB5E98">
      <w:pPr>
        <w:pStyle w:val="Listeafsnit"/>
        <w:rPr>
          <w:color w:val="1A495D" w:themeColor="accent1" w:themeShade="80"/>
          <w:sz w:val="24"/>
          <w:szCs w:val="24"/>
          <w:lang w:val="it-IT"/>
        </w:rPr>
      </w:pPr>
      <w:r w:rsidRPr="00AB5E98">
        <w:rPr>
          <w:color w:val="1A495D" w:themeColor="accent1" w:themeShade="80"/>
          <w:sz w:val="24"/>
          <w:szCs w:val="24"/>
          <w:lang w:val="it-IT"/>
        </w:rPr>
        <w:t>Per un operatore commerciale il numero di anziani in diverse fasce di età in un'area locale di 50.000 persone, può essere stimato come segue</w:t>
      </w:r>
    </w:p>
    <w:p w:rsidR="00AB5E98" w:rsidRPr="00205D66" w:rsidRDefault="00AB5E98" w:rsidP="002D57A0">
      <w:pPr>
        <w:pStyle w:val="Listeafsnit"/>
        <w:numPr>
          <w:ilvl w:val="0"/>
          <w:numId w:val="3"/>
        </w:numPr>
        <w:rPr>
          <w:color w:val="1A495D" w:themeColor="accent1" w:themeShade="80"/>
          <w:sz w:val="24"/>
          <w:szCs w:val="24"/>
          <w:lang w:val="en-US"/>
        </w:rPr>
      </w:pPr>
      <w:r w:rsidRPr="00205D66">
        <w:rPr>
          <w:color w:val="1A495D" w:themeColor="accent1" w:themeShade="80"/>
          <w:sz w:val="24"/>
          <w:szCs w:val="24"/>
          <w:lang w:val="en-US"/>
        </w:rPr>
        <w:t xml:space="preserve">- 1,15% </w:t>
      </w:r>
      <w:r w:rsidR="00774699">
        <w:rPr>
          <w:color w:val="1A495D" w:themeColor="accent1" w:themeShade="80"/>
          <w:sz w:val="24"/>
          <w:szCs w:val="24"/>
          <w:lang w:val="en-US"/>
        </w:rPr>
        <w:t>avrà</w:t>
      </w:r>
      <w:r w:rsidRPr="00205D66">
        <w:rPr>
          <w:color w:val="1A495D" w:themeColor="accent1" w:themeShade="80"/>
          <w:sz w:val="24"/>
          <w:szCs w:val="24"/>
          <w:lang w:val="en-US"/>
        </w:rPr>
        <w:t xml:space="preserve"> 65 anni = 574 anziani.</w:t>
      </w:r>
    </w:p>
    <w:p w:rsidR="00AB5E98" w:rsidRPr="00205D66" w:rsidRDefault="00AB5E98" w:rsidP="002D57A0">
      <w:pPr>
        <w:pStyle w:val="Listeafsnit"/>
        <w:numPr>
          <w:ilvl w:val="0"/>
          <w:numId w:val="3"/>
        </w:numPr>
        <w:rPr>
          <w:color w:val="1A495D" w:themeColor="accent1" w:themeShade="80"/>
          <w:sz w:val="24"/>
          <w:szCs w:val="24"/>
          <w:lang w:val="en-US"/>
        </w:rPr>
      </w:pPr>
      <w:r w:rsidRPr="00205D66">
        <w:rPr>
          <w:color w:val="1A495D" w:themeColor="accent1" w:themeShade="80"/>
          <w:sz w:val="24"/>
          <w:szCs w:val="24"/>
          <w:lang w:val="en-US"/>
        </w:rPr>
        <w:t xml:space="preserve">- 0,91% </w:t>
      </w:r>
      <w:r w:rsidR="00774699">
        <w:rPr>
          <w:color w:val="1A495D" w:themeColor="accent1" w:themeShade="80"/>
          <w:sz w:val="24"/>
          <w:szCs w:val="24"/>
          <w:lang w:val="en-US"/>
        </w:rPr>
        <w:t>avrà</w:t>
      </w:r>
      <w:r w:rsidRPr="00205D66">
        <w:rPr>
          <w:color w:val="1A495D" w:themeColor="accent1" w:themeShade="80"/>
          <w:sz w:val="24"/>
          <w:szCs w:val="24"/>
          <w:lang w:val="en-US"/>
        </w:rPr>
        <w:t xml:space="preserve"> 75 anni = 404 anziani.</w:t>
      </w:r>
    </w:p>
    <w:p w:rsidR="00AB5E98" w:rsidRPr="00205D66" w:rsidRDefault="00AB5E98" w:rsidP="002D57A0">
      <w:pPr>
        <w:pStyle w:val="Listeafsnit"/>
        <w:numPr>
          <w:ilvl w:val="0"/>
          <w:numId w:val="3"/>
        </w:numPr>
        <w:rPr>
          <w:color w:val="1A495D" w:themeColor="accent1" w:themeShade="80"/>
          <w:sz w:val="24"/>
          <w:szCs w:val="24"/>
          <w:lang w:val="en-US"/>
        </w:rPr>
      </w:pPr>
      <w:r w:rsidRPr="00205D66">
        <w:rPr>
          <w:color w:val="1A495D" w:themeColor="accent1" w:themeShade="80"/>
          <w:sz w:val="24"/>
          <w:szCs w:val="24"/>
          <w:lang w:val="en-US"/>
        </w:rPr>
        <w:t xml:space="preserve">- 0,33% </w:t>
      </w:r>
      <w:r w:rsidR="00774699">
        <w:rPr>
          <w:color w:val="1A495D" w:themeColor="accent1" w:themeShade="80"/>
          <w:sz w:val="24"/>
          <w:szCs w:val="24"/>
          <w:lang w:val="en-US"/>
        </w:rPr>
        <w:t>avrà</w:t>
      </w:r>
      <w:r w:rsidR="00774699" w:rsidRPr="00205D66">
        <w:rPr>
          <w:color w:val="1A495D" w:themeColor="accent1" w:themeShade="80"/>
          <w:sz w:val="24"/>
          <w:szCs w:val="24"/>
          <w:lang w:val="en-US"/>
        </w:rPr>
        <w:t xml:space="preserve"> </w:t>
      </w:r>
      <w:r w:rsidRPr="00205D66">
        <w:rPr>
          <w:color w:val="1A495D" w:themeColor="accent1" w:themeShade="80"/>
          <w:sz w:val="24"/>
          <w:szCs w:val="24"/>
          <w:lang w:val="en-US"/>
        </w:rPr>
        <w:t>85 anni = 166 anziani.</w:t>
      </w:r>
    </w:p>
    <w:p w:rsidR="00AB5E98" w:rsidRPr="00205D66" w:rsidRDefault="00AB5E98" w:rsidP="002D57A0">
      <w:pPr>
        <w:pStyle w:val="Listeafsnit"/>
        <w:numPr>
          <w:ilvl w:val="0"/>
          <w:numId w:val="3"/>
        </w:numPr>
        <w:rPr>
          <w:color w:val="1A495D" w:themeColor="accent1" w:themeShade="80"/>
          <w:sz w:val="24"/>
          <w:szCs w:val="24"/>
          <w:lang w:val="en-US"/>
        </w:rPr>
      </w:pPr>
      <w:r w:rsidRPr="00205D66">
        <w:rPr>
          <w:color w:val="1A495D" w:themeColor="accent1" w:themeShade="80"/>
          <w:sz w:val="24"/>
          <w:szCs w:val="24"/>
          <w:lang w:val="en-US"/>
        </w:rPr>
        <w:t xml:space="preserve">- 0,17% </w:t>
      </w:r>
      <w:r w:rsidR="00774699">
        <w:rPr>
          <w:color w:val="1A495D" w:themeColor="accent1" w:themeShade="80"/>
          <w:sz w:val="24"/>
          <w:szCs w:val="24"/>
          <w:lang w:val="en-US"/>
        </w:rPr>
        <w:t>avrà</w:t>
      </w:r>
      <w:r w:rsidR="00774699" w:rsidRPr="00205D66">
        <w:rPr>
          <w:color w:val="1A495D" w:themeColor="accent1" w:themeShade="80"/>
          <w:sz w:val="24"/>
          <w:szCs w:val="24"/>
          <w:lang w:val="en-US"/>
        </w:rPr>
        <w:t xml:space="preserve"> </w:t>
      </w:r>
      <w:r w:rsidRPr="00205D66">
        <w:rPr>
          <w:color w:val="1A495D" w:themeColor="accent1" w:themeShade="80"/>
          <w:sz w:val="24"/>
          <w:szCs w:val="24"/>
          <w:lang w:val="en-US"/>
        </w:rPr>
        <w:t>90 anni = 83 anziani.</w:t>
      </w:r>
    </w:p>
    <w:p w:rsidR="00AB5E98" w:rsidRPr="00205D66" w:rsidRDefault="00AB5E98" w:rsidP="002D57A0">
      <w:pPr>
        <w:pStyle w:val="Listeafsnit"/>
        <w:numPr>
          <w:ilvl w:val="0"/>
          <w:numId w:val="3"/>
        </w:numPr>
        <w:rPr>
          <w:color w:val="1A495D" w:themeColor="accent1" w:themeShade="80"/>
          <w:sz w:val="24"/>
          <w:szCs w:val="24"/>
          <w:lang w:val="en-US"/>
        </w:rPr>
      </w:pPr>
      <w:r w:rsidRPr="00205D66">
        <w:rPr>
          <w:color w:val="1A495D" w:themeColor="accent1" w:themeShade="80"/>
          <w:sz w:val="24"/>
          <w:szCs w:val="24"/>
          <w:lang w:val="en-US"/>
        </w:rPr>
        <w:t xml:space="preserve">- 0,0,05% </w:t>
      </w:r>
      <w:r w:rsidR="00774699">
        <w:rPr>
          <w:color w:val="1A495D" w:themeColor="accent1" w:themeShade="80"/>
          <w:sz w:val="24"/>
          <w:szCs w:val="24"/>
          <w:lang w:val="en-US"/>
        </w:rPr>
        <w:t>avrà</w:t>
      </w:r>
      <w:r w:rsidRPr="00205D66">
        <w:rPr>
          <w:color w:val="1A495D" w:themeColor="accent1" w:themeShade="80"/>
          <w:sz w:val="24"/>
          <w:szCs w:val="24"/>
          <w:lang w:val="en-US"/>
        </w:rPr>
        <w:t xml:space="preserve"> 95 anni = 26 anziani.</w:t>
      </w:r>
    </w:p>
    <w:p w:rsidR="00AB5E98" w:rsidRPr="00AB5E98" w:rsidRDefault="00774699" w:rsidP="00AB5E98">
      <w:pPr>
        <w:pStyle w:val="Listeafsnit"/>
        <w:rPr>
          <w:color w:val="1A495D" w:themeColor="accent1" w:themeShade="80"/>
          <w:sz w:val="24"/>
          <w:szCs w:val="24"/>
          <w:lang w:val="it-IT"/>
        </w:rPr>
      </w:pPr>
      <w:r>
        <w:rPr>
          <w:color w:val="1A495D" w:themeColor="accent1" w:themeShade="80"/>
          <w:sz w:val="24"/>
          <w:szCs w:val="24"/>
          <w:lang w:val="it-IT"/>
        </w:rPr>
        <w:t>Questi numeri v</w:t>
      </w:r>
      <w:r w:rsidR="00AB5E98" w:rsidRPr="00AB5E98">
        <w:rPr>
          <w:color w:val="1A495D" w:themeColor="accent1" w:themeShade="80"/>
          <w:sz w:val="24"/>
          <w:szCs w:val="24"/>
          <w:lang w:val="it-IT"/>
        </w:rPr>
        <w:t>arier</w:t>
      </w:r>
      <w:r>
        <w:rPr>
          <w:color w:val="1A495D" w:themeColor="accent1" w:themeShade="80"/>
          <w:sz w:val="24"/>
          <w:szCs w:val="24"/>
          <w:lang w:val="it-IT"/>
        </w:rPr>
        <w:t>anno</w:t>
      </w:r>
      <w:r w:rsidR="00AB5E98" w:rsidRPr="00AB5E98">
        <w:rPr>
          <w:color w:val="1A495D" w:themeColor="accent1" w:themeShade="80"/>
          <w:sz w:val="24"/>
          <w:szCs w:val="24"/>
          <w:lang w:val="it-IT"/>
        </w:rPr>
        <w:t xml:space="preserve"> nelle aree locali. Può funzionare come una linea guida affidabile per un operatore privato che desidera sapere cosa richiederà in termini di strutture e costi.</w:t>
      </w:r>
    </w:p>
    <w:p w:rsidR="00AB5E98" w:rsidRPr="00AB5E98" w:rsidRDefault="00AB5E98" w:rsidP="00AB5E98">
      <w:pPr>
        <w:rPr>
          <w:color w:val="FF0000"/>
          <w:sz w:val="24"/>
          <w:szCs w:val="24"/>
          <w:lang w:val="it-IT"/>
        </w:rPr>
      </w:pPr>
      <w:r w:rsidRPr="00AB5E98">
        <w:rPr>
          <w:color w:val="1A495D" w:themeColor="accent1" w:themeShade="80"/>
          <w:sz w:val="24"/>
          <w:szCs w:val="24"/>
          <w:lang w:val="it-IT"/>
        </w:rPr>
        <w:t>I 3 gruppi necessari possono essere descritti come segue;</w:t>
      </w:r>
    </w:p>
    <w:p w:rsidR="00AB5E98" w:rsidRPr="00AB5E98" w:rsidRDefault="00AB5E98" w:rsidP="00AB5E98">
      <w:pPr>
        <w:pStyle w:val="Listeafsnit"/>
        <w:rPr>
          <w:color w:val="FF0000"/>
          <w:sz w:val="24"/>
          <w:szCs w:val="24"/>
          <w:lang w:val="it-IT"/>
        </w:rPr>
      </w:pPr>
    </w:p>
    <w:p w:rsidR="00AB5E98" w:rsidRPr="00605BDF" w:rsidRDefault="00AB5E98" w:rsidP="00AB5E98">
      <w:pPr>
        <w:rPr>
          <w:sz w:val="24"/>
          <w:szCs w:val="24"/>
          <w:lang w:val="it-IT"/>
        </w:rPr>
      </w:pPr>
      <w:r w:rsidRPr="00605BDF">
        <w:rPr>
          <w:sz w:val="24"/>
          <w:szCs w:val="24"/>
          <w:lang w:val="it-IT"/>
        </w:rPr>
        <w:t>- 65 anni: Fornire un buon inizio al loro periodo di vita per il futuro.</w:t>
      </w:r>
    </w:p>
    <w:p w:rsidR="00AB5E98" w:rsidRPr="00605BDF" w:rsidRDefault="00AB5E98" w:rsidP="00AB5E98">
      <w:pPr>
        <w:rPr>
          <w:sz w:val="24"/>
          <w:szCs w:val="24"/>
          <w:lang w:val="it-IT"/>
        </w:rPr>
      </w:pPr>
      <w:r w:rsidRPr="00605BDF">
        <w:rPr>
          <w:sz w:val="24"/>
          <w:szCs w:val="24"/>
          <w:lang w:val="it-IT"/>
        </w:rPr>
        <w:t>- 75 anni: Molti (fino al 30%) si saranno resi conto di essere diventati più deboli.</w:t>
      </w:r>
    </w:p>
    <w:p w:rsidR="00AB5E98" w:rsidRPr="00605BDF" w:rsidRDefault="00AB5E98" w:rsidP="00AB5E98">
      <w:pPr>
        <w:rPr>
          <w:sz w:val="24"/>
          <w:szCs w:val="24"/>
          <w:lang w:val="it-IT"/>
        </w:rPr>
      </w:pPr>
      <w:r w:rsidRPr="00605BDF">
        <w:rPr>
          <w:sz w:val="24"/>
          <w:szCs w:val="24"/>
          <w:lang w:val="it-IT"/>
        </w:rPr>
        <w:t>- 85 anni: Sappiamo che il numero di anziani bisognosi di cure aumenta drasticamente da ora e negli anni a venire.</w:t>
      </w:r>
    </w:p>
    <w:p w:rsidR="00AB5E98" w:rsidRPr="00605BDF" w:rsidRDefault="00AB5E98" w:rsidP="00AB5E98">
      <w:pPr>
        <w:rPr>
          <w:sz w:val="24"/>
          <w:szCs w:val="24"/>
          <w:lang w:val="it-IT"/>
        </w:rPr>
      </w:pPr>
      <w:r w:rsidRPr="00605BDF">
        <w:rPr>
          <w:sz w:val="24"/>
          <w:szCs w:val="24"/>
          <w:lang w:val="it-IT"/>
        </w:rPr>
        <w:t>È importante non avere molti ospiti esterni per far sì che tutti si sentano a proprio agio e sentano che le persone con cui vorrebbero parlare hanno tempo da dedicare a loro.</w:t>
      </w:r>
    </w:p>
    <w:p w:rsidR="00AB5E98" w:rsidRPr="00605BDF" w:rsidRDefault="00AB5E98" w:rsidP="00AB5E98">
      <w:pPr>
        <w:rPr>
          <w:sz w:val="24"/>
          <w:szCs w:val="24"/>
          <w:lang w:val="it-IT"/>
        </w:rPr>
      </w:pPr>
      <w:r w:rsidRPr="00605BDF">
        <w:rPr>
          <w:sz w:val="24"/>
          <w:szCs w:val="24"/>
          <w:lang w:val="it-IT"/>
        </w:rPr>
        <w:t>Il punto chiave per l’operatore durante I corsi per la salute per gli anziani e che organizza una specifica giornata, è quello di potere far capire l'importanza per gli anziani di diventare più consapevoli di quanto segue:</w:t>
      </w:r>
    </w:p>
    <w:p w:rsidR="00AB5E98" w:rsidRPr="00605BDF" w:rsidRDefault="00AB5E98" w:rsidP="00AB5E98">
      <w:pPr>
        <w:rPr>
          <w:sz w:val="24"/>
          <w:szCs w:val="24"/>
          <w:lang w:val="it-IT"/>
        </w:rPr>
      </w:pPr>
      <w:r w:rsidRPr="00605BDF">
        <w:rPr>
          <w:sz w:val="24"/>
          <w:szCs w:val="24"/>
          <w:lang w:val="it-IT"/>
        </w:rPr>
        <w:t>1. cosa determina la dipendenza di alcuni anziani per un aiuto domestico.</w:t>
      </w:r>
    </w:p>
    <w:p w:rsidR="00AB5E98" w:rsidRPr="00605BDF" w:rsidRDefault="00AB5E98" w:rsidP="00AB5E98">
      <w:pPr>
        <w:rPr>
          <w:sz w:val="24"/>
          <w:szCs w:val="24"/>
          <w:lang w:val="it-IT"/>
        </w:rPr>
      </w:pPr>
      <w:r w:rsidRPr="00605BDF">
        <w:rPr>
          <w:sz w:val="24"/>
          <w:szCs w:val="24"/>
          <w:lang w:val="it-IT"/>
        </w:rPr>
        <w:t xml:space="preserve">2.come debellare alcuni dei miti e ipotesi culturalmente fondati e sbagliati sull'invecchiamento </w:t>
      </w:r>
    </w:p>
    <w:p w:rsidR="00AB5E98" w:rsidRPr="00605BDF" w:rsidRDefault="00AB5E98" w:rsidP="00AB5E98">
      <w:pPr>
        <w:rPr>
          <w:sz w:val="24"/>
          <w:szCs w:val="24"/>
          <w:lang w:val="it-IT"/>
        </w:rPr>
      </w:pPr>
      <w:r w:rsidRPr="00605BDF">
        <w:rPr>
          <w:sz w:val="24"/>
          <w:szCs w:val="24"/>
          <w:lang w:val="it-IT"/>
        </w:rPr>
        <w:lastRenderedPageBreak/>
        <w:t xml:space="preserve">- </w:t>
      </w:r>
      <w:r w:rsidR="00605BDF">
        <w:rPr>
          <w:sz w:val="24"/>
          <w:szCs w:val="24"/>
          <w:lang w:val="it-IT"/>
        </w:rPr>
        <w:t xml:space="preserve">è </w:t>
      </w:r>
      <w:r w:rsidRPr="00605BDF">
        <w:rPr>
          <w:sz w:val="24"/>
          <w:szCs w:val="24"/>
          <w:lang w:val="it-IT"/>
        </w:rPr>
        <w:t xml:space="preserve">meglio se i succitati termini 1 e 2 siano rilevati professionalmente, anche e possibilmente con un po' di umorismo e presentati da una persona di età simile al pubblico presente. </w:t>
      </w:r>
      <w:r w:rsidR="00605BDF">
        <w:rPr>
          <w:sz w:val="24"/>
          <w:szCs w:val="24"/>
          <w:lang w:val="it-IT"/>
        </w:rPr>
        <w:t xml:space="preserve">È </w:t>
      </w:r>
      <w:r w:rsidRPr="00605BDF">
        <w:rPr>
          <w:sz w:val="24"/>
          <w:szCs w:val="24"/>
          <w:lang w:val="it-IT"/>
        </w:rPr>
        <w:t>bene che</w:t>
      </w:r>
      <w:r w:rsidR="00605BDF">
        <w:rPr>
          <w:sz w:val="24"/>
          <w:szCs w:val="24"/>
          <w:lang w:val="it-IT"/>
        </w:rPr>
        <w:t xml:space="preserve"> </w:t>
      </w:r>
      <w:r w:rsidRPr="00605BDF">
        <w:rPr>
          <w:sz w:val="24"/>
          <w:szCs w:val="24"/>
          <w:lang w:val="it-IT"/>
        </w:rPr>
        <w:t>chi presenta sia in grado di parlare usando il "noi" e non debba usare la parola "tu".</w:t>
      </w:r>
    </w:p>
    <w:p w:rsidR="00AB5E98" w:rsidRPr="00605BDF" w:rsidRDefault="00AB5E98" w:rsidP="00AB5E98">
      <w:pPr>
        <w:rPr>
          <w:sz w:val="24"/>
          <w:szCs w:val="24"/>
          <w:lang w:val="it-IT"/>
        </w:rPr>
      </w:pPr>
      <w:r w:rsidRPr="00605BDF">
        <w:rPr>
          <w:sz w:val="24"/>
          <w:szCs w:val="24"/>
          <w:lang w:val="it-IT"/>
        </w:rPr>
        <w:t>Per raccontare e "vendere" il messaggio che l’operatore avrà</w:t>
      </w:r>
      <w:r w:rsidR="00605BDF">
        <w:rPr>
          <w:sz w:val="24"/>
          <w:szCs w:val="24"/>
          <w:lang w:val="it-IT"/>
        </w:rPr>
        <w:t>:</w:t>
      </w:r>
      <w:r w:rsidRPr="00605BDF">
        <w:rPr>
          <w:sz w:val="24"/>
          <w:szCs w:val="24"/>
          <w:lang w:val="it-IT"/>
        </w:rPr>
        <w:t xml:space="preserve"> </w:t>
      </w:r>
    </w:p>
    <w:p w:rsidR="00AB5E98" w:rsidRPr="00605BDF" w:rsidRDefault="00AB5E98" w:rsidP="00AB5E98">
      <w:pPr>
        <w:rPr>
          <w:sz w:val="24"/>
          <w:szCs w:val="24"/>
          <w:lang w:val="it-IT"/>
        </w:rPr>
      </w:pPr>
      <w:r w:rsidRPr="00605BDF">
        <w:rPr>
          <w:sz w:val="24"/>
          <w:szCs w:val="24"/>
          <w:lang w:val="it-IT"/>
        </w:rPr>
        <w:t xml:space="preserve">- Il tempo a sua disposizione per raccontare e presentare alcuni dei fatti scientifici di base </w:t>
      </w:r>
    </w:p>
    <w:p w:rsidR="00AB5E98" w:rsidRPr="00605BDF" w:rsidRDefault="00AB5E98" w:rsidP="00AB5E98">
      <w:pPr>
        <w:rPr>
          <w:sz w:val="24"/>
          <w:szCs w:val="24"/>
          <w:lang w:val="it-IT"/>
        </w:rPr>
      </w:pPr>
      <w:r w:rsidRPr="00605BDF">
        <w:rPr>
          <w:sz w:val="24"/>
          <w:szCs w:val="24"/>
          <w:lang w:val="it-IT"/>
        </w:rPr>
        <w:t xml:space="preserve">- L'opportunità di mettere dei poster con delle figure chiave e delle frasi significative. </w:t>
      </w:r>
    </w:p>
    <w:p w:rsidR="00AB5E98" w:rsidRPr="00605BDF" w:rsidRDefault="00AB5E98" w:rsidP="00AB5E98">
      <w:pPr>
        <w:rPr>
          <w:sz w:val="24"/>
          <w:szCs w:val="24"/>
          <w:lang w:val="it-IT"/>
        </w:rPr>
      </w:pPr>
      <w:r w:rsidRPr="00605BDF">
        <w:rPr>
          <w:sz w:val="24"/>
          <w:szCs w:val="24"/>
          <w:lang w:val="it-IT"/>
        </w:rPr>
        <w:t xml:space="preserve">- Il formatore/operatore può anche avere l’opportunità di presentare </w:t>
      </w:r>
      <w:r w:rsidR="00605BDF">
        <w:rPr>
          <w:sz w:val="24"/>
          <w:szCs w:val="24"/>
          <w:lang w:val="it-IT"/>
        </w:rPr>
        <w:t>i</w:t>
      </w:r>
      <w:r w:rsidRPr="00605BDF">
        <w:rPr>
          <w:sz w:val="24"/>
          <w:szCs w:val="24"/>
          <w:lang w:val="it-IT"/>
        </w:rPr>
        <w:t xml:space="preserve"> </w:t>
      </w:r>
      <w:r w:rsidR="00605BDF">
        <w:rPr>
          <w:sz w:val="24"/>
          <w:szCs w:val="24"/>
          <w:lang w:val="it-IT"/>
        </w:rPr>
        <w:t>s</w:t>
      </w:r>
      <w:r w:rsidRPr="00605BDF">
        <w:rPr>
          <w:sz w:val="24"/>
          <w:szCs w:val="24"/>
          <w:lang w:val="it-IT"/>
        </w:rPr>
        <w:t>ervizi educative che potrebbe offrire</w:t>
      </w:r>
    </w:p>
    <w:p w:rsidR="00AB5E98" w:rsidRPr="00605BDF" w:rsidRDefault="00AB5E98" w:rsidP="00AB5E98">
      <w:pPr>
        <w:rPr>
          <w:sz w:val="24"/>
          <w:szCs w:val="24"/>
          <w:lang w:val="it-IT"/>
        </w:rPr>
      </w:pPr>
      <w:r w:rsidRPr="00605BDF">
        <w:rPr>
          <w:sz w:val="24"/>
          <w:szCs w:val="24"/>
          <w:lang w:val="it-IT"/>
        </w:rPr>
        <w:t>Se il gruppo organizzativo è una società commerciale e non ha la capacità finanziaria per offrire gratuitamente la pre</w:t>
      </w:r>
      <w:r w:rsidR="00605BDF">
        <w:rPr>
          <w:sz w:val="24"/>
          <w:szCs w:val="24"/>
          <w:lang w:val="it-IT"/>
        </w:rPr>
        <w:t>s</w:t>
      </w:r>
      <w:r w:rsidRPr="00605BDF">
        <w:rPr>
          <w:sz w:val="24"/>
          <w:szCs w:val="24"/>
          <w:lang w:val="it-IT"/>
        </w:rPr>
        <w:t>tazione, può essere giustificato chiedendo alle persone di pagare una quota, di pagare per il divertimento e la ristorazione. Gli sponsor possono anche essere</w:t>
      </w:r>
      <w:r w:rsidR="00605BDF">
        <w:rPr>
          <w:sz w:val="24"/>
          <w:szCs w:val="24"/>
          <w:lang w:val="it-IT"/>
        </w:rPr>
        <w:t>:</w:t>
      </w:r>
      <w:r w:rsidRPr="00605BDF">
        <w:rPr>
          <w:sz w:val="24"/>
          <w:szCs w:val="24"/>
          <w:lang w:val="it-IT"/>
        </w:rPr>
        <w:t xml:space="preserve"> </w:t>
      </w:r>
    </w:p>
    <w:p w:rsidR="00AB5E98" w:rsidRPr="00605BDF" w:rsidRDefault="00AB5E98" w:rsidP="002D57A0">
      <w:pPr>
        <w:pStyle w:val="Listeafsnit"/>
        <w:numPr>
          <w:ilvl w:val="0"/>
          <w:numId w:val="36"/>
        </w:numPr>
        <w:rPr>
          <w:sz w:val="24"/>
          <w:szCs w:val="24"/>
          <w:lang w:val="it-IT"/>
        </w:rPr>
      </w:pPr>
      <w:r w:rsidRPr="00605BDF">
        <w:rPr>
          <w:sz w:val="24"/>
          <w:szCs w:val="24"/>
          <w:lang w:val="it-IT"/>
        </w:rPr>
        <w:t>banche</w:t>
      </w:r>
    </w:p>
    <w:p w:rsidR="00AB5E98" w:rsidRPr="00605BDF" w:rsidRDefault="00AB5E98" w:rsidP="002D57A0">
      <w:pPr>
        <w:pStyle w:val="Listeafsnit"/>
        <w:numPr>
          <w:ilvl w:val="0"/>
          <w:numId w:val="36"/>
        </w:numPr>
        <w:rPr>
          <w:sz w:val="24"/>
          <w:szCs w:val="24"/>
          <w:lang w:val="it-IT"/>
        </w:rPr>
      </w:pPr>
      <w:r w:rsidRPr="00605BDF">
        <w:rPr>
          <w:sz w:val="24"/>
          <w:szCs w:val="24"/>
          <w:lang w:val="it-IT"/>
        </w:rPr>
        <w:t>negozi con articoli utili per il gruppo target</w:t>
      </w:r>
    </w:p>
    <w:p w:rsidR="00AB5E98" w:rsidRPr="00605BDF" w:rsidRDefault="00AB5E98" w:rsidP="002D57A0">
      <w:pPr>
        <w:pStyle w:val="Listeafsnit"/>
        <w:numPr>
          <w:ilvl w:val="0"/>
          <w:numId w:val="36"/>
        </w:numPr>
        <w:rPr>
          <w:sz w:val="24"/>
          <w:szCs w:val="24"/>
          <w:lang w:val="it-IT"/>
        </w:rPr>
      </w:pPr>
      <w:r w:rsidRPr="00605BDF">
        <w:rPr>
          <w:sz w:val="24"/>
          <w:szCs w:val="24"/>
          <w:lang w:val="it-IT"/>
        </w:rPr>
        <w:t xml:space="preserve">organizzazioni alla ricerca di volontari </w:t>
      </w:r>
    </w:p>
    <w:p w:rsidR="00AB5E98" w:rsidRPr="00605BDF" w:rsidRDefault="00AB5E98" w:rsidP="002D57A0">
      <w:pPr>
        <w:pStyle w:val="Listeafsnit"/>
        <w:numPr>
          <w:ilvl w:val="0"/>
          <w:numId w:val="36"/>
        </w:numPr>
        <w:rPr>
          <w:sz w:val="24"/>
          <w:szCs w:val="24"/>
          <w:lang w:val="it-IT"/>
        </w:rPr>
      </w:pPr>
      <w:r w:rsidRPr="00605BDF">
        <w:rPr>
          <w:sz w:val="24"/>
          <w:szCs w:val="24"/>
          <w:lang w:val="it-IT"/>
        </w:rPr>
        <w:t>Il comune o le compagnie di assicurazione</w:t>
      </w:r>
    </w:p>
    <w:p w:rsidR="00AB5E98" w:rsidRPr="00605BDF" w:rsidRDefault="00AB5E98" w:rsidP="00AB5E98">
      <w:pPr>
        <w:rPr>
          <w:sz w:val="24"/>
          <w:szCs w:val="24"/>
          <w:lang w:val="it-IT"/>
        </w:rPr>
      </w:pPr>
      <w:r w:rsidRPr="00605BDF">
        <w:rPr>
          <w:sz w:val="24"/>
          <w:szCs w:val="24"/>
          <w:lang w:val="it-IT"/>
        </w:rPr>
        <w:t>Per la sponsorizzazione in cambio questi partner possono allestire stand di vendita e presentazioni.</w:t>
      </w:r>
    </w:p>
    <w:p w:rsidR="00AB5E98" w:rsidRPr="00605BDF" w:rsidRDefault="00AB5E98" w:rsidP="00AB5E98">
      <w:pPr>
        <w:rPr>
          <w:sz w:val="24"/>
          <w:szCs w:val="24"/>
          <w:lang w:val="it-IT"/>
        </w:rPr>
      </w:pPr>
      <w:r w:rsidRPr="00605BDF">
        <w:rPr>
          <w:sz w:val="24"/>
          <w:szCs w:val="24"/>
          <w:lang w:val="it-IT"/>
        </w:rPr>
        <w:t xml:space="preserve">Il motivo per </w:t>
      </w:r>
      <w:r w:rsidR="00605BDF" w:rsidRPr="00605BDF">
        <w:rPr>
          <w:sz w:val="24"/>
          <w:szCs w:val="24"/>
          <w:lang w:val="it-IT"/>
        </w:rPr>
        <w:t>“</w:t>
      </w:r>
      <w:r w:rsidRPr="00605BDF">
        <w:rPr>
          <w:sz w:val="24"/>
          <w:szCs w:val="24"/>
          <w:lang w:val="it-IT"/>
        </w:rPr>
        <w:t>nascondere</w:t>
      </w:r>
      <w:r w:rsidR="00605BDF" w:rsidRPr="00605BDF">
        <w:rPr>
          <w:sz w:val="24"/>
          <w:szCs w:val="24"/>
          <w:lang w:val="it-IT"/>
        </w:rPr>
        <w:t xml:space="preserve">” </w:t>
      </w:r>
      <w:r w:rsidRPr="00605BDF">
        <w:rPr>
          <w:sz w:val="24"/>
          <w:szCs w:val="24"/>
          <w:lang w:val="it-IT"/>
        </w:rPr>
        <w:t xml:space="preserve">la parte informativa riguardante i problemi di salute degli anziani in un programma più ampio e diversificato è che crediamo che le nostre esperienze (dai comuni danesi) sono che è interessante per un grande gruppo di anziani nel futuro. Ad alcuni piacerà ascoltare e salutare il sindaco. Alcuni vengono per il divertimento e altri per il cibo.  </w:t>
      </w:r>
    </w:p>
    <w:p w:rsidR="00AB5E98" w:rsidRPr="00605BDF" w:rsidRDefault="00AB5E98" w:rsidP="00AB5E98">
      <w:pPr>
        <w:rPr>
          <w:sz w:val="24"/>
          <w:szCs w:val="24"/>
          <w:lang w:val="it-IT"/>
        </w:rPr>
      </w:pPr>
      <w:r w:rsidRPr="00605BDF">
        <w:rPr>
          <w:sz w:val="24"/>
          <w:szCs w:val="24"/>
          <w:lang w:val="it-IT"/>
        </w:rPr>
        <w:t>C'è una maggiore possibilità di entrare in contatto con gli anziani che normalmente sono difficili da raggiungere se li invitate solo ad un breve discorso introduttivo sull'importanza della promozione della salute degli anziani come introduzione alle promozioni dei corsi. Il profilo generale e il numero di anziani, che parteciperanno solo ad un evento introduttivo all'aspetto della salute senior, saranno quelli che già sanno molto e hanno capito il messaggio quando si tratta di promozione della loro salute</w:t>
      </w:r>
      <w:r w:rsidR="00605BDF">
        <w:rPr>
          <w:sz w:val="24"/>
          <w:szCs w:val="24"/>
          <w:lang w:val="it-IT"/>
        </w:rPr>
        <w:t>.</w:t>
      </w:r>
    </w:p>
    <w:p w:rsidR="00AB5E98" w:rsidRDefault="00AB5E98" w:rsidP="00AB5E98">
      <w:pPr>
        <w:rPr>
          <w:b/>
          <w:color w:val="000000" w:themeColor="text1"/>
          <w:sz w:val="24"/>
          <w:szCs w:val="24"/>
          <w:lang w:val="it-IT"/>
        </w:rPr>
      </w:pPr>
    </w:p>
    <w:p w:rsidR="00605BDF" w:rsidRDefault="00605BDF" w:rsidP="00AB5E98">
      <w:pPr>
        <w:rPr>
          <w:b/>
          <w:color w:val="000000" w:themeColor="text1"/>
          <w:sz w:val="24"/>
          <w:szCs w:val="24"/>
          <w:lang w:val="it-IT"/>
        </w:rPr>
      </w:pPr>
    </w:p>
    <w:p w:rsidR="00605BDF" w:rsidRDefault="00605BDF" w:rsidP="00AB5E98">
      <w:pPr>
        <w:rPr>
          <w:b/>
          <w:color w:val="000000" w:themeColor="text1"/>
          <w:sz w:val="24"/>
          <w:szCs w:val="24"/>
          <w:lang w:val="it-IT"/>
        </w:rPr>
      </w:pPr>
    </w:p>
    <w:p w:rsidR="00605BDF" w:rsidRPr="00AB5E98" w:rsidRDefault="00605BDF" w:rsidP="00AB5E98">
      <w:pPr>
        <w:rPr>
          <w:b/>
          <w:color w:val="000000" w:themeColor="text1"/>
          <w:sz w:val="24"/>
          <w:szCs w:val="24"/>
          <w:lang w:val="it-IT"/>
        </w:rPr>
      </w:pPr>
    </w:p>
    <w:p w:rsidR="00AB5E98" w:rsidRPr="00AB5E98" w:rsidRDefault="00AB5E98" w:rsidP="00AB5E9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709"/>
        <w:outlineLvl w:val="1"/>
        <w:rPr>
          <w:caps/>
          <w:color w:val="1A495D" w:themeColor="accent1" w:themeShade="80"/>
          <w:spacing w:val="15"/>
          <w:sz w:val="36"/>
          <w:szCs w:val="36"/>
          <w:lang w:val="it-IT"/>
        </w:rPr>
      </w:pPr>
      <w:bookmarkStart w:id="35" w:name="_Toc20756855"/>
      <w:r w:rsidRPr="00AB5E98">
        <w:rPr>
          <w:caps/>
          <w:color w:val="1A495D" w:themeColor="accent1" w:themeShade="80"/>
          <w:spacing w:val="15"/>
          <w:sz w:val="36"/>
          <w:szCs w:val="36"/>
          <w:lang w:val="it-IT"/>
        </w:rPr>
        <w:lastRenderedPageBreak/>
        <w:t>5.4    pubblicita’ - volantini</w:t>
      </w:r>
      <w:bookmarkEnd w:id="35"/>
    </w:p>
    <w:p w:rsidR="00AB5E98" w:rsidRPr="00AB5E98" w:rsidRDefault="00AB5E98" w:rsidP="00AB5E98">
      <w:pPr>
        <w:rPr>
          <w:sz w:val="24"/>
          <w:szCs w:val="24"/>
          <w:lang w:val="it-IT"/>
        </w:rPr>
      </w:pPr>
    </w:p>
    <w:p w:rsidR="00AB5E98" w:rsidRPr="00AB5E98" w:rsidRDefault="00AB5E98" w:rsidP="00AB5E98">
      <w:pPr>
        <w:jc w:val="both"/>
        <w:rPr>
          <w:sz w:val="24"/>
          <w:szCs w:val="24"/>
          <w:lang w:val="it-IT"/>
        </w:rPr>
      </w:pPr>
      <w:r w:rsidRPr="00AB5E98">
        <w:rPr>
          <w:sz w:val="24"/>
          <w:szCs w:val="24"/>
          <w:lang w:val="it-IT"/>
        </w:rPr>
        <w:t xml:space="preserve">La pubblicità sui giornali pubblici e in opuscoli distribuiti che introducono corsi specifici </w:t>
      </w:r>
      <w:r w:rsidR="0021028D">
        <w:rPr>
          <w:sz w:val="24"/>
          <w:szCs w:val="24"/>
          <w:lang w:val="it-IT"/>
        </w:rPr>
        <w:t>è</w:t>
      </w:r>
      <w:r w:rsidRPr="00AB5E98">
        <w:rPr>
          <w:sz w:val="24"/>
          <w:szCs w:val="24"/>
          <w:lang w:val="it-IT"/>
        </w:rPr>
        <w:t xml:space="preserve"> un modo tipico per promuovere corsi per anziani e un'opzione per sensibilizzare l'opinione pubblica e invit</w:t>
      </w:r>
      <w:r w:rsidR="0021028D">
        <w:rPr>
          <w:sz w:val="24"/>
          <w:szCs w:val="24"/>
          <w:lang w:val="it-IT"/>
        </w:rPr>
        <w:t>a</w:t>
      </w:r>
      <w:r w:rsidRPr="00AB5E98">
        <w:rPr>
          <w:sz w:val="24"/>
          <w:szCs w:val="24"/>
          <w:lang w:val="it-IT"/>
        </w:rPr>
        <w:t>r</w:t>
      </w:r>
      <w:r w:rsidR="0021028D">
        <w:rPr>
          <w:sz w:val="24"/>
          <w:szCs w:val="24"/>
          <w:lang w:val="it-IT"/>
        </w:rPr>
        <w:t>e</w:t>
      </w:r>
      <w:r w:rsidRPr="00AB5E98">
        <w:rPr>
          <w:sz w:val="24"/>
          <w:szCs w:val="24"/>
          <w:lang w:val="it-IT"/>
        </w:rPr>
        <w:t xml:space="preserve"> tutti a una migliore preparazione </w:t>
      </w:r>
      <w:r w:rsidR="0021028D">
        <w:rPr>
          <w:sz w:val="24"/>
          <w:szCs w:val="24"/>
          <w:lang w:val="it-IT"/>
        </w:rPr>
        <w:t>per la propria vita futura</w:t>
      </w:r>
      <w:r w:rsidRPr="00AB5E98">
        <w:rPr>
          <w:sz w:val="24"/>
          <w:szCs w:val="24"/>
          <w:lang w:val="it-IT"/>
        </w:rPr>
        <w:t>.</w:t>
      </w:r>
    </w:p>
    <w:p w:rsidR="00AB5E98" w:rsidRPr="00AB5E98" w:rsidRDefault="00AB5E98" w:rsidP="00AB5E98">
      <w:pPr>
        <w:jc w:val="both"/>
        <w:rPr>
          <w:sz w:val="24"/>
          <w:szCs w:val="24"/>
          <w:lang w:val="it-IT"/>
        </w:rPr>
      </w:pPr>
      <w:r w:rsidRPr="00AB5E98">
        <w:rPr>
          <w:sz w:val="24"/>
          <w:szCs w:val="24"/>
          <w:lang w:val="it-IT"/>
        </w:rPr>
        <w:t>L'effetto sarà probabilmente limitato e potrebbe non creare interesse per un gran numero di persone anziane.</w:t>
      </w:r>
    </w:p>
    <w:p w:rsidR="00AB5E98" w:rsidRPr="00AB5E98" w:rsidRDefault="00AB5E98" w:rsidP="00AB5E98">
      <w:pPr>
        <w:jc w:val="both"/>
        <w:rPr>
          <w:sz w:val="24"/>
          <w:szCs w:val="24"/>
          <w:lang w:val="it-IT"/>
        </w:rPr>
      </w:pPr>
      <w:r w:rsidRPr="00AB5E98">
        <w:rPr>
          <w:sz w:val="24"/>
          <w:szCs w:val="24"/>
          <w:lang w:val="it-IT"/>
        </w:rPr>
        <w:t>L'abbiamo fatto nel progetto BEPRESEL - ad Aarhus</w:t>
      </w:r>
      <w:r w:rsidR="0021028D">
        <w:rPr>
          <w:sz w:val="24"/>
          <w:szCs w:val="24"/>
          <w:lang w:val="it-IT"/>
        </w:rPr>
        <w:t xml:space="preserve"> in</w:t>
      </w:r>
      <w:r w:rsidRPr="00AB5E98">
        <w:rPr>
          <w:sz w:val="24"/>
          <w:szCs w:val="24"/>
          <w:lang w:val="it-IT"/>
        </w:rPr>
        <w:t xml:space="preserve"> Danimarca.  </w:t>
      </w:r>
    </w:p>
    <w:p w:rsidR="00AB5E98" w:rsidRPr="00AB5E98" w:rsidRDefault="00AB5E98" w:rsidP="00AB5E98">
      <w:pPr>
        <w:jc w:val="both"/>
        <w:rPr>
          <w:sz w:val="24"/>
          <w:szCs w:val="24"/>
          <w:lang w:val="it-IT"/>
        </w:rPr>
      </w:pPr>
      <w:r w:rsidRPr="00AB5E98">
        <w:rPr>
          <w:sz w:val="24"/>
          <w:szCs w:val="24"/>
          <w:lang w:val="it-IT"/>
        </w:rPr>
        <w:t>Abbiamo fatto un annuncio come poster in un settimanale locale. Il giornale è gratuito e viene distribuito a tutti gli indirizzi nella parte settentrionale di Aarhus, a meno che la gente non abbia fatto attivamente la scelta di non riceverlo.</w:t>
      </w:r>
    </w:p>
    <w:p w:rsidR="00AB5E98" w:rsidRPr="00AB5E98" w:rsidRDefault="00AB5E98" w:rsidP="00AB5E98">
      <w:pPr>
        <w:jc w:val="both"/>
        <w:rPr>
          <w:sz w:val="24"/>
          <w:szCs w:val="24"/>
          <w:lang w:val="it-IT"/>
        </w:rPr>
      </w:pPr>
      <w:r w:rsidRPr="00AB5E98">
        <w:rPr>
          <w:sz w:val="24"/>
          <w:szCs w:val="24"/>
          <w:lang w:val="it-IT"/>
        </w:rPr>
        <w:t xml:space="preserve">Questa parte settentrionale di Aarhus ha un numero di anziani di circa 95.000 persone e gli anziani totali contano il 14,3% di tutti i 330.000 abitanti del comune di Aarhus = circa 6.300 anziani </w:t>
      </w:r>
      <w:r w:rsidR="00CA3A0F">
        <w:rPr>
          <w:sz w:val="24"/>
          <w:szCs w:val="24"/>
          <w:lang w:val="it-IT"/>
        </w:rPr>
        <w:t>over</w:t>
      </w:r>
      <w:r w:rsidRPr="00AB5E98">
        <w:rPr>
          <w:sz w:val="24"/>
          <w:szCs w:val="24"/>
          <w:lang w:val="it-IT"/>
        </w:rPr>
        <w:t xml:space="preserve">65 nella zona settentrionale.  </w:t>
      </w:r>
    </w:p>
    <w:p w:rsidR="00AB5E98" w:rsidRPr="00AB5E98" w:rsidRDefault="00AB5E98" w:rsidP="00AB5E98">
      <w:pPr>
        <w:jc w:val="both"/>
        <w:rPr>
          <w:sz w:val="24"/>
          <w:szCs w:val="24"/>
          <w:lang w:val="it-IT"/>
        </w:rPr>
      </w:pPr>
      <w:r w:rsidRPr="00AB5E98">
        <w:rPr>
          <w:sz w:val="24"/>
          <w:szCs w:val="24"/>
          <w:lang w:val="it-IT"/>
        </w:rPr>
        <w:t>L'annuncio è stato pubblicato per 3 settimane dal primo giorno di corso il 13 marzo 2019 e i 3 mercoledì successivi.</w:t>
      </w:r>
    </w:p>
    <w:p w:rsidR="00AB5E98" w:rsidRPr="00AB5E98" w:rsidRDefault="00AB5E98" w:rsidP="00AB5E98">
      <w:pPr>
        <w:jc w:val="both"/>
        <w:rPr>
          <w:sz w:val="24"/>
          <w:szCs w:val="24"/>
          <w:lang w:val="it-IT"/>
        </w:rPr>
      </w:pPr>
      <w:r w:rsidRPr="00AB5E98">
        <w:rPr>
          <w:sz w:val="24"/>
          <w:szCs w:val="24"/>
          <w:lang w:val="it-IT"/>
        </w:rPr>
        <w:t>C'è stata una risposta subito dopo la distribuzione del giornale. Durante il primo giorno, abbiamo ricevuto 24 richieste di partecipazione da parte degli anziani e nei giorni successivi abbiamo raggiunto un totale di 35 iscrizioni.</w:t>
      </w:r>
    </w:p>
    <w:p w:rsidR="00AB5E98" w:rsidRPr="00AB5E98" w:rsidRDefault="00AB5E98" w:rsidP="00AB5E98">
      <w:pPr>
        <w:jc w:val="both"/>
        <w:rPr>
          <w:sz w:val="24"/>
          <w:szCs w:val="24"/>
          <w:lang w:val="it-IT"/>
        </w:rPr>
      </w:pPr>
      <w:r w:rsidRPr="00AB5E98">
        <w:rPr>
          <w:sz w:val="24"/>
          <w:szCs w:val="24"/>
          <w:lang w:val="it-IT"/>
        </w:rPr>
        <w:t>Si tratta di meno dello 0,5% dei 6.300 potenziali clienti e partecipanti.</w:t>
      </w:r>
    </w:p>
    <w:p w:rsidR="00AB5E98" w:rsidRPr="00AB5E98" w:rsidRDefault="00AB5E98" w:rsidP="00AB5E98">
      <w:pPr>
        <w:jc w:val="both"/>
        <w:rPr>
          <w:sz w:val="24"/>
          <w:szCs w:val="24"/>
          <w:lang w:val="it-IT"/>
        </w:rPr>
      </w:pPr>
      <w:r w:rsidRPr="00AB5E98">
        <w:rPr>
          <w:sz w:val="24"/>
          <w:szCs w:val="24"/>
          <w:lang w:val="it-IT"/>
        </w:rPr>
        <w:t>Per preparare e motivare gli anziani della città e del comune di Skanderborg, abbiamo scritto un articolo al settimanale locale distribuito gratuitamente a tutti gli indirizzi. Il giorno dopo, la pubblicazione dell'articolo è stato pubblicato 3 settimane dall'inizio dei corsi</w:t>
      </w:r>
    </w:p>
    <w:p w:rsidR="00AB5E98" w:rsidRPr="00CA3A0F" w:rsidRDefault="00AB5E98" w:rsidP="002D57A0">
      <w:pPr>
        <w:pStyle w:val="Listeafsnit"/>
        <w:numPr>
          <w:ilvl w:val="0"/>
          <w:numId w:val="37"/>
        </w:numPr>
        <w:jc w:val="both"/>
        <w:rPr>
          <w:sz w:val="24"/>
          <w:szCs w:val="24"/>
          <w:lang w:val="it-IT"/>
        </w:rPr>
      </w:pPr>
      <w:r w:rsidRPr="00CA3A0F">
        <w:rPr>
          <w:sz w:val="24"/>
          <w:szCs w:val="24"/>
          <w:lang w:val="it-IT"/>
        </w:rPr>
        <w:t xml:space="preserve">abbiamo messo 50 opuscoli piegati in formato A4 presso la Casa della Cultura di Skanderborg. Si tratta di un luogo centrale e molti anziani vengono alla Casa della Cultura per diverse attività. </w:t>
      </w:r>
    </w:p>
    <w:p w:rsidR="00AB5E98" w:rsidRPr="00CA3A0F" w:rsidRDefault="00AB5E98" w:rsidP="002D57A0">
      <w:pPr>
        <w:pStyle w:val="Listeafsnit"/>
        <w:numPr>
          <w:ilvl w:val="0"/>
          <w:numId w:val="37"/>
        </w:numPr>
        <w:jc w:val="both"/>
        <w:rPr>
          <w:sz w:val="24"/>
          <w:szCs w:val="24"/>
          <w:lang w:val="it-IT"/>
        </w:rPr>
      </w:pPr>
      <w:r w:rsidRPr="00CA3A0F">
        <w:rPr>
          <w:sz w:val="24"/>
          <w:szCs w:val="24"/>
          <w:lang w:val="it-IT"/>
        </w:rPr>
        <w:t xml:space="preserve">Il corso è stato presentato sulla homepage delle scuole serali locali, AOF Skanderborg-Odder. </w:t>
      </w:r>
    </w:p>
    <w:p w:rsidR="00AB5E98" w:rsidRPr="00AB5E98" w:rsidRDefault="00AB5E98" w:rsidP="00AB5E98">
      <w:pPr>
        <w:jc w:val="both"/>
        <w:rPr>
          <w:sz w:val="24"/>
          <w:szCs w:val="24"/>
          <w:lang w:val="it-IT"/>
        </w:rPr>
      </w:pPr>
      <w:r w:rsidRPr="00AB5E98">
        <w:rPr>
          <w:sz w:val="24"/>
          <w:szCs w:val="24"/>
          <w:lang w:val="it-IT"/>
        </w:rPr>
        <w:t>L'articolo conteneva alcune informazioni di base sull'invecchiamento ed è stato descritto il corso. Nell'articolo c'era un riferimento alla homepage di AOF Skanderborg - Odder, dove i visitatori potevano trovare maggiori informazioni e iscriversi.</w:t>
      </w:r>
    </w:p>
    <w:p w:rsidR="00AB5E98" w:rsidRPr="00AB5E98" w:rsidRDefault="00AB5E98" w:rsidP="00AB5E98">
      <w:pPr>
        <w:jc w:val="both"/>
        <w:rPr>
          <w:sz w:val="24"/>
          <w:szCs w:val="24"/>
          <w:lang w:val="it-IT"/>
        </w:rPr>
      </w:pPr>
      <w:r w:rsidRPr="00AB5E98">
        <w:rPr>
          <w:sz w:val="24"/>
          <w:szCs w:val="24"/>
          <w:lang w:val="it-IT"/>
        </w:rPr>
        <w:t>La reazione è stata la stessa. Durante le prime ore dopo che la gente ha ricevuto il giornale sono arrivate le prime 18 registrazioni e alla fine ne sono arrivate 22.</w:t>
      </w:r>
    </w:p>
    <w:p w:rsidR="00AB5E98" w:rsidRPr="00AB5E98" w:rsidRDefault="00AB5E98" w:rsidP="00AB5E98">
      <w:pPr>
        <w:jc w:val="both"/>
        <w:rPr>
          <w:sz w:val="24"/>
          <w:szCs w:val="24"/>
          <w:lang w:val="it-IT"/>
        </w:rPr>
      </w:pPr>
      <w:r w:rsidRPr="00AB5E98">
        <w:rPr>
          <w:sz w:val="24"/>
          <w:szCs w:val="24"/>
          <w:lang w:val="it-IT"/>
        </w:rPr>
        <w:lastRenderedPageBreak/>
        <w:t xml:space="preserve">Skanderborg ha circa 11.125 anziani.  </w:t>
      </w:r>
    </w:p>
    <w:p w:rsidR="00AB5E98" w:rsidRPr="00AB5E98" w:rsidRDefault="00AB5E98" w:rsidP="00AB5E98">
      <w:pPr>
        <w:jc w:val="both"/>
        <w:rPr>
          <w:sz w:val="24"/>
          <w:szCs w:val="24"/>
          <w:lang w:val="it-IT"/>
        </w:rPr>
      </w:pPr>
      <w:r w:rsidRPr="00AB5E98">
        <w:rPr>
          <w:sz w:val="24"/>
          <w:szCs w:val="24"/>
          <w:lang w:val="it-IT"/>
        </w:rPr>
        <w:t>Significa che lo 0,2% dei potenziali 10.000 anziani raggiunti ha reagito ad un articolo pubblico in un giornale gratuito distribuito in casa e al posizionamento di 50 opuscoli.</w:t>
      </w:r>
    </w:p>
    <w:p w:rsidR="00AB5E98" w:rsidRPr="00AB5E98" w:rsidRDefault="00AB5E98" w:rsidP="00AB5E98">
      <w:pPr>
        <w:jc w:val="both"/>
        <w:rPr>
          <w:sz w:val="24"/>
          <w:szCs w:val="24"/>
          <w:lang w:val="it-IT"/>
        </w:rPr>
      </w:pPr>
      <w:r w:rsidRPr="00AB5E98">
        <w:rPr>
          <w:sz w:val="24"/>
          <w:szCs w:val="24"/>
          <w:lang w:val="it-IT"/>
        </w:rPr>
        <w:t>CONCLUSIONE:</w:t>
      </w:r>
    </w:p>
    <w:p w:rsidR="00AB5E98" w:rsidRPr="00AB5E98" w:rsidRDefault="00AB5E98" w:rsidP="00AB5E98">
      <w:pPr>
        <w:jc w:val="both"/>
        <w:rPr>
          <w:sz w:val="24"/>
          <w:szCs w:val="24"/>
          <w:lang w:val="it-IT"/>
        </w:rPr>
      </w:pPr>
      <w:r w:rsidRPr="00AB5E98">
        <w:rPr>
          <w:sz w:val="24"/>
          <w:szCs w:val="24"/>
          <w:lang w:val="it-IT"/>
        </w:rPr>
        <w:t xml:space="preserve">Anche se il lancio di questa offerta educativa gratuita per la promozione della salute degli anziani, ha avuto luogo nel bel mezzo della tradizionale stagione primaverile delle attività annuali degli anziani. </w:t>
      </w:r>
    </w:p>
    <w:p w:rsidR="00AB5E98" w:rsidRPr="00AB5E98" w:rsidRDefault="00AB5E98" w:rsidP="00AB5E98">
      <w:pPr>
        <w:jc w:val="both"/>
        <w:rPr>
          <w:sz w:val="24"/>
          <w:szCs w:val="24"/>
          <w:lang w:val="it-IT"/>
        </w:rPr>
      </w:pPr>
      <w:r w:rsidRPr="00AB5E98">
        <w:rPr>
          <w:sz w:val="24"/>
          <w:szCs w:val="24"/>
          <w:lang w:val="it-IT"/>
        </w:rPr>
        <w:t>1.</w:t>
      </w:r>
      <w:r w:rsidRPr="00AB5E98">
        <w:rPr>
          <w:sz w:val="24"/>
          <w:szCs w:val="24"/>
          <w:lang w:val="it-IT"/>
        </w:rPr>
        <w:tab/>
        <w:t xml:space="preserve">Ciò significa che molti anziani hanno fatto domanda e hanno firmato per le diverse attività che vorrebbero partecipare di nuovo a </w:t>
      </w:r>
      <w:r w:rsidR="00CA3A0F">
        <w:rPr>
          <w:sz w:val="24"/>
          <w:szCs w:val="24"/>
          <w:lang w:val="it-IT"/>
        </w:rPr>
        <w:t>tra novembre e dicembre</w:t>
      </w:r>
      <w:r w:rsidRPr="00AB5E98">
        <w:rPr>
          <w:sz w:val="24"/>
          <w:szCs w:val="24"/>
          <w:lang w:val="it-IT"/>
        </w:rPr>
        <w:t>.</w:t>
      </w:r>
    </w:p>
    <w:p w:rsidR="00AB5E98" w:rsidRPr="00AB5E98" w:rsidRDefault="00AB5E98" w:rsidP="00AB5E98">
      <w:pPr>
        <w:jc w:val="both"/>
        <w:rPr>
          <w:sz w:val="24"/>
          <w:szCs w:val="24"/>
          <w:lang w:val="it-IT"/>
        </w:rPr>
      </w:pPr>
      <w:r w:rsidRPr="00AB5E98">
        <w:rPr>
          <w:sz w:val="24"/>
          <w:szCs w:val="24"/>
          <w:lang w:val="it-IT"/>
        </w:rPr>
        <w:t>2.</w:t>
      </w:r>
      <w:r w:rsidRPr="00AB5E98">
        <w:rPr>
          <w:sz w:val="24"/>
          <w:szCs w:val="24"/>
          <w:lang w:val="it-IT"/>
        </w:rPr>
        <w:tab/>
        <w:t>Molti anziani sono molto attivi e "occupati". Molti sono coinvolti in attività di volontariato.</w:t>
      </w:r>
    </w:p>
    <w:p w:rsidR="00AB5E98" w:rsidRPr="00AB5E98" w:rsidRDefault="00AB5E98" w:rsidP="00AB5E98">
      <w:pPr>
        <w:jc w:val="both"/>
        <w:rPr>
          <w:sz w:val="24"/>
          <w:szCs w:val="24"/>
          <w:lang w:val="it-IT"/>
        </w:rPr>
      </w:pPr>
      <w:r w:rsidRPr="00AB5E98">
        <w:rPr>
          <w:sz w:val="24"/>
          <w:szCs w:val="24"/>
          <w:lang w:val="it-IT"/>
        </w:rPr>
        <w:t>Anche prestando attenzione a queste due scuse il risultato di risposta dello 0,5% ad Aarhus Nord e dello 0,2% a Skanderborg di tutti i potenziali clienti senior, non può essere definito come schiacciante.</w:t>
      </w:r>
    </w:p>
    <w:p w:rsidR="00AB5E98" w:rsidRPr="00AB5E98" w:rsidRDefault="00AB5E98" w:rsidP="00AB5E98">
      <w:pPr>
        <w:jc w:val="both"/>
        <w:rPr>
          <w:sz w:val="24"/>
          <w:szCs w:val="24"/>
          <w:lang w:val="it-IT"/>
        </w:rPr>
      </w:pPr>
      <w:r w:rsidRPr="00AB5E98">
        <w:rPr>
          <w:sz w:val="24"/>
          <w:szCs w:val="24"/>
          <w:lang w:val="it-IT"/>
        </w:rPr>
        <w:t xml:space="preserve">Riteniamo che il numero molto limitato di reazioni da parte della pubblicità pubblica, corrisponde al risultato dell'indagine pilota basata su questionari e interviste a 4 x 21 persone nei quattro paesi partner, all'inizio del progetto.  </w:t>
      </w:r>
    </w:p>
    <w:p w:rsidR="00AB5E98" w:rsidRPr="00AB5E98" w:rsidRDefault="00AB5E98" w:rsidP="00AB5E98">
      <w:pPr>
        <w:jc w:val="both"/>
        <w:rPr>
          <w:sz w:val="24"/>
          <w:szCs w:val="24"/>
          <w:lang w:val="it-IT"/>
        </w:rPr>
      </w:pPr>
      <w:r w:rsidRPr="00AB5E98">
        <w:rPr>
          <w:sz w:val="24"/>
          <w:szCs w:val="24"/>
          <w:lang w:val="it-IT"/>
        </w:rPr>
        <w:t xml:space="preserve">L'incontro con questi senior ci ha anche permesso di dire a questi senior che sarebbe stato sviluppato un corso di promozione della salute dei senior da 12 a 16 lezioni da offrire ai senior. </w:t>
      </w:r>
    </w:p>
    <w:p w:rsidR="00AB5E98" w:rsidRPr="00AB5E98" w:rsidRDefault="00AB5E98" w:rsidP="00AB5E98">
      <w:pPr>
        <w:jc w:val="both"/>
        <w:rPr>
          <w:sz w:val="24"/>
          <w:szCs w:val="24"/>
          <w:lang w:val="it-IT"/>
        </w:rPr>
      </w:pPr>
      <w:r w:rsidRPr="00AB5E98">
        <w:rPr>
          <w:sz w:val="24"/>
          <w:szCs w:val="24"/>
          <w:lang w:val="it-IT"/>
        </w:rPr>
        <w:t>Chiedendo loro molto direttamente se si trattava di un'offerta a cui avrebbero preso in considerazione l'iscrizione e la partecipazione, le risposte più importanti sono state le seguenti</w:t>
      </w:r>
      <w:r w:rsidR="00CA3A0F">
        <w:rPr>
          <w:sz w:val="24"/>
          <w:szCs w:val="24"/>
          <w:lang w:val="it-IT"/>
        </w:rPr>
        <w:t>:</w:t>
      </w:r>
      <w:r w:rsidRPr="00AB5E98">
        <w:rPr>
          <w:sz w:val="24"/>
          <w:szCs w:val="24"/>
          <w:lang w:val="it-IT"/>
        </w:rPr>
        <w:t xml:space="preserve"> </w:t>
      </w:r>
    </w:p>
    <w:p w:rsidR="00AB5E98" w:rsidRPr="00CA3A0F" w:rsidRDefault="00AB5E98" w:rsidP="002D57A0">
      <w:pPr>
        <w:pStyle w:val="Listeafsnit"/>
        <w:numPr>
          <w:ilvl w:val="0"/>
          <w:numId w:val="38"/>
        </w:numPr>
        <w:jc w:val="both"/>
        <w:rPr>
          <w:sz w:val="24"/>
          <w:szCs w:val="24"/>
          <w:lang w:val="it-IT"/>
        </w:rPr>
      </w:pPr>
      <w:r w:rsidRPr="00CA3A0F">
        <w:rPr>
          <w:sz w:val="24"/>
          <w:szCs w:val="24"/>
          <w:lang w:val="it-IT"/>
        </w:rPr>
        <w:t>"No"</w:t>
      </w:r>
    </w:p>
    <w:p w:rsidR="00AB5E98" w:rsidRPr="00CA3A0F" w:rsidRDefault="00AB5E98" w:rsidP="002D57A0">
      <w:pPr>
        <w:pStyle w:val="Listeafsnit"/>
        <w:numPr>
          <w:ilvl w:val="0"/>
          <w:numId w:val="38"/>
        </w:numPr>
        <w:jc w:val="both"/>
        <w:rPr>
          <w:sz w:val="24"/>
          <w:szCs w:val="24"/>
          <w:lang w:val="it-IT"/>
        </w:rPr>
      </w:pPr>
      <w:r w:rsidRPr="00CA3A0F">
        <w:rPr>
          <w:sz w:val="24"/>
          <w:szCs w:val="24"/>
          <w:lang w:val="it-IT"/>
        </w:rPr>
        <w:t>"Non credo proprio di sì"</w:t>
      </w:r>
    </w:p>
    <w:p w:rsidR="00AB5E98" w:rsidRPr="00AB5E98" w:rsidRDefault="00AB5E98" w:rsidP="00AB5E98">
      <w:pPr>
        <w:jc w:val="both"/>
        <w:rPr>
          <w:sz w:val="24"/>
          <w:szCs w:val="24"/>
          <w:lang w:val="it-IT"/>
        </w:rPr>
      </w:pPr>
      <w:r w:rsidRPr="00AB5E98">
        <w:rPr>
          <w:sz w:val="24"/>
          <w:szCs w:val="24"/>
          <w:lang w:val="it-IT"/>
        </w:rPr>
        <w:t xml:space="preserve">Questa risposta negativa è stata molto simile a quanto hanno risposto altri anziani quando i partner hanno descritto occasionalmente il corso da frequentare e hanno chiesto ad altri cittadini senior la loro motivazione a partecipare ad un corso come questo.  </w:t>
      </w:r>
    </w:p>
    <w:p w:rsidR="00AB5E98" w:rsidRPr="00AB5E98" w:rsidRDefault="00AB5E98" w:rsidP="00AB5E98">
      <w:pPr>
        <w:jc w:val="both"/>
        <w:rPr>
          <w:sz w:val="24"/>
          <w:szCs w:val="24"/>
          <w:lang w:val="it-IT"/>
        </w:rPr>
      </w:pPr>
      <w:r w:rsidRPr="00AB5E98">
        <w:rPr>
          <w:sz w:val="24"/>
          <w:szCs w:val="24"/>
          <w:lang w:val="it-IT"/>
        </w:rPr>
        <w:t>Chiedendo perché non volevano iscriversi e partecipare, le ragioni erano variazioni della stessa cosa</w:t>
      </w:r>
      <w:r w:rsidR="00CA3A0F">
        <w:rPr>
          <w:sz w:val="24"/>
          <w:szCs w:val="24"/>
          <w:lang w:val="it-IT"/>
        </w:rPr>
        <w:t>:</w:t>
      </w:r>
    </w:p>
    <w:p w:rsidR="00AB5E98" w:rsidRPr="00CA3A0F" w:rsidRDefault="00AB5E98" w:rsidP="002D57A0">
      <w:pPr>
        <w:pStyle w:val="Listeafsnit"/>
        <w:numPr>
          <w:ilvl w:val="0"/>
          <w:numId w:val="39"/>
        </w:numPr>
        <w:jc w:val="both"/>
        <w:rPr>
          <w:sz w:val="24"/>
          <w:szCs w:val="24"/>
          <w:lang w:val="it-IT"/>
        </w:rPr>
      </w:pPr>
      <w:r w:rsidRPr="00CA3A0F">
        <w:rPr>
          <w:sz w:val="24"/>
          <w:szCs w:val="24"/>
          <w:lang w:val="it-IT"/>
        </w:rPr>
        <w:t>"No, non ne ho bisogno - so cosa devo sapere sull'invecchiamento".</w:t>
      </w:r>
    </w:p>
    <w:p w:rsidR="00AB5E98" w:rsidRPr="00CA3A0F" w:rsidRDefault="00AB5E98" w:rsidP="002D57A0">
      <w:pPr>
        <w:pStyle w:val="Listeafsnit"/>
        <w:numPr>
          <w:ilvl w:val="0"/>
          <w:numId w:val="39"/>
        </w:numPr>
        <w:jc w:val="both"/>
        <w:rPr>
          <w:sz w:val="24"/>
          <w:szCs w:val="24"/>
          <w:lang w:val="it-IT"/>
        </w:rPr>
      </w:pPr>
      <w:r w:rsidRPr="00CA3A0F">
        <w:rPr>
          <w:sz w:val="24"/>
          <w:szCs w:val="24"/>
          <w:lang w:val="it-IT"/>
        </w:rPr>
        <w:t>"Sono nel bel mezzo del processo di invecchiamento, quindi so di cosa si tratta.</w:t>
      </w:r>
    </w:p>
    <w:p w:rsidR="00AB5E98" w:rsidRPr="00CA3A0F" w:rsidRDefault="00AB5E98" w:rsidP="002D57A0">
      <w:pPr>
        <w:pStyle w:val="Listeafsnit"/>
        <w:numPr>
          <w:ilvl w:val="0"/>
          <w:numId w:val="39"/>
        </w:numPr>
        <w:jc w:val="both"/>
        <w:rPr>
          <w:sz w:val="24"/>
          <w:szCs w:val="24"/>
          <w:lang w:val="it-IT"/>
        </w:rPr>
      </w:pPr>
      <w:r w:rsidRPr="00CA3A0F">
        <w:rPr>
          <w:sz w:val="24"/>
          <w:szCs w:val="24"/>
          <w:lang w:val="it-IT"/>
        </w:rPr>
        <w:t>"quale sarebbe lo scopo - niente può cambiare - andrà come andrà a finire nel modo in cui andrà a finire".</w:t>
      </w:r>
    </w:p>
    <w:p w:rsidR="00AB5E98" w:rsidRPr="00AB5E98" w:rsidRDefault="00AB5E98" w:rsidP="00AB5E98">
      <w:pPr>
        <w:jc w:val="both"/>
        <w:rPr>
          <w:sz w:val="24"/>
          <w:szCs w:val="24"/>
          <w:lang w:val="it-IT"/>
        </w:rPr>
      </w:pPr>
    </w:p>
    <w:p w:rsidR="00AB5E98" w:rsidRPr="00AB5E98" w:rsidRDefault="00AB5E98" w:rsidP="00AB5E98">
      <w:pPr>
        <w:jc w:val="both"/>
        <w:rPr>
          <w:sz w:val="24"/>
          <w:szCs w:val="24"/>
          <w:lang w:val="it-IT"/>
        </w:rPr>
      </w:pPr>
      <w:r w:rsidRPr="00AB5E98">
        <w:rPr>
          <w:sz w:val="24"/>
          <w:szCs w:val="24"/>
          <w:lang w:val="it-IT"/>
        </w:rPr>
        <w:t xml:space="preserve">Riteniamo che si tratti di dichiarazioni importanti, contenenti messaggi e lezioni importanti da cui imparare, per i potenziali operatori e futuri fornitori di corsi di salute per anziani.  </w:t>
      </w:r>
    </w:p>
    <w:p w:rsidR="00AB5E98" w:rsidRPr="00AB5E98" w:rsidRDefault="00AB5E98" w:rsidP="00AB5E98">
      <w:pPr>
        <w:jc w:val="both"/>
        <w:rPr>
          <w:sz w:val="24"/>
          <w:szCs w:val="24"/>
          <w:lang w:val="it-IT"/>
        </w:rPr>
      </w:pPr>
      <w:r w:rsidRPr="00AB5E98">
        <w:rPr>
          <w:sz w:val="24"/>
          <w:szCs w:val="24"/>
          <w:lang w:val="it-IT"/>
        </w:rPr>
        <w:t>C'è la necessità di aumentare le conoscenze di base e la comprensione del processo di invecchiamento tra le persone in generale e in particolare tra i cittadini anziani, ma c'è anche una barriera da superare.</w:t>
      </w:r>
    </w:p>
    <w:p w:rsidR="00AB5E98" w:rsidRPr="00AB5E98" w:rsidRDefault="00AB5E98" w:rsidP="00AB5E98">
      <w:pPr>
        <w:jc w:val="both"/>
        <w:rPr>
          <w:sz w:val="24"/>
          <w:szCs w:val="24"/>
          <w:lang w:val="it-IT"/>
        </w:rPr>
      </w:pPr>
      <w:r w:rsidRPr="00AB5E98">
        <w:rPr>
          <w:sz w:val="24"/>
          <w:szCs w:val="24"/>
          <w:lang w:val="it-IT"/>
        </w:rPr>
        <w:t>È difficile vendere qualcosa a un gruppo target, quando il gruppo target non pensa di averne bisogno o di trarrà beneficio.</w:t>
      </w:r>
    </w:p>
    <w:p w:rsidR="00AB5E98" w:rsidRPr="00AB5E98" w:rsidRDefault="00AB5E98" w:rsidP="00AB5E98">
      <w:pPr>
        <w:jc w:val="both"/>
        <w:rPr>
          <w:sz w:val="24"/>
          <w:szCs w:val="24"/>
          <w:lang w:val="it-IT"/>
        </w:rPr>
      </w:pPr>
      <w:r w:rsidRPr="00AB5E98">
        <w:rPr>
          <w:sz w:val="24"/>
          <w:szCs w:val="24"/>
          <w:lang w:val="it-IT"/>
        </w:rPr>
        <w:t xml:space="preserve">Sarà necessario uno sforzo a lungo termine per costruire questa consapevolezza tra gli anziani. </w:t>
      </w:r>
    </w:p>
    <w:p w:rsidR="00AB5E98" w:rsidRPr="00AB5E98" w:rsidRDefault="00AB5E98" w:rsidP="00AB5E98">
      <w:pPr>
        <w:jc w:val="both"/>
        <w:rPr>
          <w:sz w:val="24"/>
          <w:szCs w:val="24"/>
          <w:lang w:val="it-IT"/>
        </w:rPr>
      </w:pPr>
      <w:r w:rsidRPr="00AB5E98">
        <w:rPr>
          <w:sz w:val="24"/>
          <w:szCs w:val="24"/>
          <w:lang w:val="it-IT"/>
        </w:rPr>
        <w:t>Per un fornitore commerciale è sufficiente raggiungere e motivare una piccola percentuale di questo enorme gruppo target, per fare un business sostenibile. In questo senso è naturalmente di interesse, che il 95% dei partecipanti che hanno preso parte ai corsi di prova ha espresso, sapendo cosa hanno guadagnato dal corso stesso</w:t>
      </w:r>
      <w:r w:rsidR="00CA3A0F">
        <w:rPr>
          <w:sz w:val="24"/>
          <w:szCs w:val="24"/>
          <w:lang w:val="it-IT"/>
        </w:rPr>
        <w:t>.</w:t>
      </w:r>
    </w:p>
    <w:p w:rsidR="00AB5E98" w:rsidRPr="00AB5E98" w:rsidRDefault="00AB5E98" w:rsidP="00AB5E98">
      <w:pPr>
        <w:jc w:val="both"/>
        <w:rPr>
          <w:color w:val="1A495D" w:themeColor="accent1" w:themeShade="80"/>
          <w:sz w:val="24"/>
          <w:szCs w:val="24"/>
          <w:lang w:val="it-IT"/>
        </w:rPr>
      </w:pPr>
    </w:p>
    <w:p w:rsidR="00AB5E98" w:rsidRPr="00AB5E98" w:rsidRDefault="00AB5E98" w:rsidP="00AB5E9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709"/>
        <w:outlineLvl w:val="1"/>
        <w:rPr>
          <w:caps/>
          <w:color w:val="1A495D" w:themeColor="accent1" w:themeShade="80"/>
          <w:spacing w:val="15"/>
          <w:sz w:val="36"/>
          <w:szCs w:val="36"/>
          <w:lang w:val="it-IT"/>
        </w:rPr>
      </w:pPr>
      <w:bookmarkStart w:id="36" w:name="_Toc20756856"/>
      <w:r w:rsidRPr="00AB5E98">
        <w:rPr>
          <w:caps/>
          <w:color w:val="1A495D" w:themeColor="accent1" w:themeShade="80"/>
          <w:spacing w:val="15"/>
          <w:sz w:val="36"/>
          <w:szCs w:val="36"/>
          <w:lang w:val="it-IT"/>
        </w:rPr>
        <w:t>5.5    dove mettere i volantini</w:t>
      </w:r>
      <w:bookmarkEnd w:id="36"/>
    </w:p>
    <w:p w:rsidR="00AB5E98" w:rsidRPr="00AB5E98" w:rsidRDefault="00AB5E98" w:rsidP="00AB5E98">
      <w:pPr>
        <w:jc w:val="both"/>
        <w:rPr>
          <w:color w:val="1A495D" w:themeColor="accent1" w:themeShade="80"/>
          <w:sz w:val="24"/>
          <w:szCs w:val="24"/>
          <w:lang w:val="it-IT"/>
        </w:rPr>
      </w:pPr>
    </w:p>
    <w:p w:rsidR="00AB5E98" w:rsidRPr="00AB5E98" w:rsidRDefault="00AB5E98" w:rsidP="00AB5E98">
      <w:pPr>
        <w:jc w:val="both"/>
        <w:rPr>
          <w:color w:val="1A495D" w:themeColor="accent1" w:themeShade="80"/>
          <w:sz w:val="24"/>
          <w:szCs w:val="24"/>
          <w:lang w:val="it-IT"/>
        </w:rPr>
      </w:pPr>
      <w:r w:rsidRPr="00AB5E98">
        <w:rPr>
          <w:color w:val="1A495D" w:themeColor="accent1" w:themeShade="80"/>
          <w:sz w:val="24"/>
          <w:szCs w:val="24"/>
          <w:lang w:val="it-IT"/>
        </w:rPr>
        <w:t>Per motivare gli anziani della città e del comune di Skanderborg, abbiamo scritto un articolo al settimanale locale e successivamente abbiamo messo 50 opuscoli in formato A4 piegati alla Casa della Cultura di Skanderborg. Si tratta di un luogo centrale dove molti anziani vengono per diverse attività.</w:t>
      </w:r>
    </w:p>
    <w:p w:rsidR="00AB5E98" w:rsidRPr="00AB5E98" w:rsidRDefault="00AB5E98" w:rsidP="00AB5E98">
      <w:pPr>
        <w:jc w:val="both"/>
        <w:rPr>
          <w:color w:val="1A495D" w:themeColor="accent1" w:themeShade="80"/>
          <w:sz w:val="24"/>
          <w:szCs w:val="24"/>
          <w:lang w:val="it-IT"/>
        </w:rPr>
      </w:pPr>
      <w:r w:rsidRPr="00AB5E98">
        <w:rPr>
          <w:color w:val="1A495D" w:themeColor="accent1" w:themeShade="80"/>
          <w:sz w:val="24"/>
          <w:szCs w:val="24"/>
          <w:lang w:val="it-IT"/>
        </w:rPr>
        <w:t>Il posizionamento degli opuscoli ha avuto luogo il giorno dopo che l'articolo è stato pubblicato sul settimanale per la casa distribuito. L'articolo conteneva alcune informazioni di base sull'invecchiamento ed è stato descritto il corso. Nell'articolo c'era un riferimento alla homepage di AOF Skanderborg - Odder, dove i visitatori potevano trovare maggiori informazioni e iscriversi al corso.</w:t>
      </w:r>
    </w:p>
    <w:p w:rsidR="00AB5E98" w:rsidRPr="00AB5E98" w:rsidRDefault="00AB5E98" w:rsidP="00AB5E98">
      <w:pPr>
        <w:jc w:val="both"/>
        <w:rPr>
          <w:color w:val="1A495D" w:themeColor="accent1" w:themeShade="80"/>
          <w:sz w:val="24"/>
          <w:szCs w:val="24"/>
          <w:lang w:val="it-IT"/>
        </w:rPr>
      </w:pPr>
      <w:r w:rsidRPr="00AB5E98">
        <w:rPr>
          <w:color w:val="1A495D" w:themeColor="accent1" w:themeShade="80"/>
          <w:sz w:val="24"/>
          <w:szCs w:val="24"/>
          <w:lang w:val="it-IT"/>
        </w:rPr>
        <w:t>La reazione è stata più o meno la stessa. Durante le prime ore dopo che le persone hanno ricevuto il giornale sono arrivate le prime 18 iscrizioni e alla fine un totale di 20 iscrizioni.</w:t>
      </w:r>
    </w:p>
    <w:p w:rsidR="00AB5E98" w:rsidRPr="00AB5E98" w:rsidRDefault="00AB5E98" w:rsidP="00AB5E98">
      <w:pPr>
        <w:jc w:val="both"/>
        <w:rPr>
          <w:color w:val="1A495D" w:themeColor="accent1" w:themeShade="80"/>
          <w:sz w:val="24"/>
          <w:szCs w:val="24"/>
          <w:lang w:val="it-IT"/>
        </w:rPr>
      </w:pPr>
      <w:r w:rsidRPr="00AB5E98">
        <w:rPr>
          <w:color w:val="1A495D" w:themeColor="accent1" w:themeShade="80"/>
          <w:sz w:val="24"/>
          <w:szCs w:val="24"/>
          <w:lang w:val="it-IT"/>
        </w:rPr>
        <w:t xml:space="preserve">Skanderborg ha circa 60.000 e circa 10.000-12.000 anziani.  </w:t>
      </w:r>
    </w:p>
    <w:p w:rsidR="00AB5E98" w:rsidRPr="00AB5E98" w:rsidRDefault="00AB5E98" w:rsidP="00AB5E98">
      <w:pPr>
        <w:jc w:val="both"/>
        <w:rPr>
          <w:color w:val="1A495D" w:themeColor="accent1" w:themeShade="80"/>
          <w:sz w:val="24"/>
          <w:szCs w:val="24"/>
          <w:lang w:val="it-IT"/>
        </w:rPr>
      </w:pPr>
      <w:r w:rsidRPr="00AB5E98">
        <w:rPr>
          <w:color w:val="1A495D" w:themeColor="accent1" w:themeShade="80"/>
          <w:sz w:val="24"/>
          <w:szCs w:val="24"/>
          <w:lang w:val="it-IT"/>
        </w:rPr>
        <w:t>Ciò significa che lo 0,2% dei potenziali 10.000 anziani ha reagito a un articolo pubblico in un giornale gratuito distribuito in casa e il posizionamento di 50 opuscoli.</w:t>
      </w:r>
    </w:p>
    <w:p w:rsidR="00CA3A0F" w:rsidRDefault="00CA3A0F" w:rsidP="00AB5E98">
      <w:pPr>
        <w:jc w:val="both"/>
        <w:rPr>
          <w:color w:val="1A495D" w:themeColor="accent1" w:themeShade="80"/>
          <w:sz w:val="24"/>
          <w:szCs w:val="24"/>
          <w:lang w:val="it-IT"/>
        </w:rPr>
      </w:pPr>
    </w:p>
    <w:p w:rsidR="00AB5E98" w:rsidRPr="00AB5E98" w:rsidRDefault="00AB5E98" w:rsidP="00AB5E98">
      <w:pPr>
        <w:jc w:val="both"/>
        <w:rPr>
          <w:color w:val="1A495D" w:themeColor="accent1" w:themeShade="80"/>
          <w:sz w:val="24"/>
          <w:szCs w:val="24"/>
          <w:lang w:val="it-IT"/>
        </w:rPr>
      </w:pPr>
      <w:r w:rsidRPr="00AB5E98">
        <w:rPr>
          <w:color w:val="1A495D" w:themeColor="accent1" w:themeShade="80"/>
          <w:sz w:val="24"/>
          <w:szCs w:val="24"/>
          <w:lang w:val="it-IT"/>
        </w:rPr>
        <w:lastRenderedPageBreak/>
        <w:t>CONCLUSIONE:</w:t>
      </w:r>
    </w:p>
    <w:p w:rsidR="00AB5E98" w:rsidRPr="00AB5E98" w:rsidRDefault="00AB5E98" w:rsidP="00AB5E98">
      <w:pPr>
        <w:jc w:val="both"/>
        <w:rPr>
          <w:color w:val="1A495D" w:themeColor="accent1" w:themeShade="80"/>
          <w:sz w:val="24"/>
          <w:szCs w:val="24"/>
          <w:lang w:val="it-IT"/>
        </w:rPr>
      </w:pPr>
      <w:r w:rsidRPr="00AB5E98">
        <w:rPr>
          <w:color w:val="1A495D" w:themeColor="accent1" w:themeShade="80"/>
          <w:sz w:val="24"/>
          <w:szCs w:val="24"/>
          <w:lang w:val="it-IT"/>
        </w:rPr>
        <w:t xml:space="preserve">Questa risposta negativa è stata molto simile a quanto hanno risposto altri senior quando i partner hanno occasionalmente descritto il corso da seguire e hanno chiesto ad altri cittadini senior la loro motivazione a partecipare ad un corso come questo.  </w:t>
      </w:r>
    </w:p>
    <w:p w:rsidR="00AB5E98" w:rsidRPr="00AB5E98" w:rsidRDefault="00AB5E98" w:rsidP="00AB5E98">
      <w:pPr>
        <w:jc w:val="both"/>
        <w:rPr>
          <w:color w:val="1A495D" w:themeColor="accent1" w:themeShade="80"/>
          <w:sz w:val="24"/>
          <w:szCs w:val="24"/>
          <w:lang w:val="it-IT"/>
        </w:rPr>
      </w:pPr>
      <w:r w:rsidRPr="00AB5E98">
        <w:rPr>
          <w:color w:val="1A495D" w:themeColor="accent1" w:themeShade="80"/>
          <w:sz w:val="24"/>
          <w:szCs w:val="24"/>
          <w:lang w:val="it-IT"/>
        </w:rPr>
        <w:t>Chiedendo perché non volevano iscriversi e partecipare, le ragioni erano variazioni dello stesso;</w:t>
      </w:r>
    </w:p>
    <w:p w:rsidR="00AB5E98" w:rsidRPr="00EA6581" w:rsidRDefault="00AB5E98" w:rsidP="002D57A0">
      <w:pPr>
        <w:pStyle w:val="Listeafsnit"/>
        <w:numPr>
          <w:ilvl w:val="0"/>
          <w:numId w:val="40"/>
        </w:numPr>
        <w:jc w:val="both"/>
        <w:rPr>
          <w:color w:val="1A495D" w:themeColor="accent1" w:themeShade="80"/>
          <w:sz w:val="24"/>
          <w:szCs w:val="24"/>
          <w:lang w:val="it-IT"/>
        </w:rPr>
      </w:pPr>
      <w:r w:rsidRPr="00EA6581">
        <w:rPr>
          <w:color w:val="1A495D" w:themeColor="accent1" w:themeShade="80"/>
          <w:sz w:val="24"/>
          <w:szCs w:val="24"/>
          <w:lang w:val="it-IT"/>
        </w:rPr>
        <w:t>"No, non ne ho bisogno - so cosa devo sapere sull'invecchiamento".</w:t>
      </w:r>
    </w:p>
    <w:p w:rsidR="00AB5E98" w:rsidRPr="00EA6581" w:rsidRDefault="00AB5E98" w:rsidP="002D57A0">
      <w:pPr>
        <w:pStyle w:val="Listeafsnit"/>
        <w:numPr>
          <w:ilvl w:val="0"/>
          <w:numId w:val="40"/>
        </w:numPr>
        <w:jc w:val="both"/>
        <w:rPr>
          <w:color w:val="1A495D" w:themeColor="accent1" w:themeShade="80"/>
          <w:sz w:val="24"/>
          <w:szCs w:val="24"/>
          <w:lang w:val="it-IT"/>
        </w:rPr>
      </w:pPr>
      <w:r w:rsidRPr="00EA6581">
        <w:rPr>
          <w:color w:val="1A495D" w:themeColor="accent1" w:themeShade="80"/>
          <w:sz w:val="24"/>
          <w:szCs w:val="24"/>
          <w:lang w:val="it-IT"/>
        </w:rPr>
        <w:t>"Sono nel bel mezzo del processo di invecchiamento, quindi so di cosa si tratta.</w:t>
      </w:r>
    </w:p>
    <w:p w:rsidR="00AB5E98" w:rsidRPr="00EA6581" w:rsidRDefault="00AB5E98" w:rsidP="002D57A0">
      <w:pPr>
        <w:pStyle w:val="Listeafsnit"/>
        <w:numPr>
          <w:ilvl w:val="0"/>
          <w:numId w:val="40"/>
        </w:numPr>
        <w:jc w:val="both"/>
        <w:rPr>
          <w:color w:val="1A495D" w:themeColor="accent1" w:themeShade="80"/>
          <w:sz w:val="24"/>
          <w:szCs w:val="24"/>
          <w:lang w:val="it-IT"/>
        </w:rPr>
      </w:pPr>
      <w:r w:rsidRPr="00EA6581">
        <w:rPr>
          <w:color w:val="1A495D" w:themeColor="accent1" w:themeShade="80"/>
          <w:sz w:val="24"/>
          <w:szCs w:val="24"/>
          <w:lang w:val="it-IT"/>
        </w:rPr>
        <w:t>"quale sarebbe lo scopo - niente può cambiare - andrà come andrà a finire nel modo in cui andrà a finire".</w:t>
      </w:r>
    </w:p>
    <w:p w:rsidR="00AB5E98" w:rsidRPr="00AB5E98" w:rsidRDefault="00AB5E98" w:rsidP="00AB5E98">
      <w:pPr>
        <w:jc w:val="both"/>
        <w:rPr>
          <w:color w:val="1A495D" w:themeColor="accent1" w:themeShade="80"/>
          <w:sz w:val="24"/>
          <w:szCs w:val="24"/>
          <w:lang w:val="it-IT"/>
        </w:rPr>
      </w:pPr>
    </w:p>
    <w:p w:rsidR="00AB5E98" w:rsidRPr="00AB5E98" w:rsidRDefault="00AB5E98" w:rsidP="00AB5E98">
      <w:pPr>
        <w:jc w:val="both"/>
        <w:rPr>
          <w:color w:val="1A495D" w:themeColor="accent1" w:themeShade="80"/>
          <w:sz w:val="24"/>
          <w:szCs w:val="24"/>
          <w:lang w:val="it-IT"/>
        </w:rPr>
      </w:pPr>
      <w:r w:rsidRPr="00AB5E98">
        <w:rPr>
          <w:color w:val="1A495D" w:themeColor="accent1" w:themeShade="80"/>
          <w:sz w:val="24"/>
          <w:szCs w:val="24"/>
          <w:lang w:val="it-IT"/>
        </w:rPr>
        <w:t xml:space="preserve">Riteniamo che si tratti di dichiarazioni importanti, contenenti messaggi e lezioni importanti da cui imparare, per i potenziali operatori e futuri fornitori di corsi di salute per anziani.  </w:t>
      </w:r>
    </w:p>
    <w:p w:rsidR="00AB5E98" w:rsidRPr="00AB5E98" w:rsidRDefault="00AB5E98" w:rsidP="00AB5E98">
      <w:pPr>
        <w:jc w:val="both"/>
        <w:rPr>
          <w:color w:val="1A495D" w:themeColor="accent1" w:themeShade="80"/>
          <w:sz w:val="24"/>
          <w:szCs w:val="24"/>
          <w:lang w:val="it-IT"/>
        </w:rPr>
      </w:pPr>
      <w:r w:rsidRPr="00AB5E98">
        <w:rPr>
          <w:color w:val="1A495D" w:themeColor="accent1" w:themeShade="80"/>
          <w:sz w:val="24"/>
          <w:szCs w:val="24"/>
          <w:lang w:val="it-IT"/>
        </w:rPr>
        <w:t>C'è la necessità di aumentare le conoscenze di base e la comprensione del processo di invecchiamento tra le persone in generale e in particolare tra i cittadini anziani, ma c'è anche una barriera da superare.</w:t>
      </w:r>
    </w:p>
    <w:p w:rsidR="00AB5E98" w:rsidRPr="00AB5E98" w:rsidRDefault="00AB5E98" w:rsidP="00AB5E98">
      <w:pPr>
        <w:jc w:val="both"/>
        <w:rPr>
          <w:color w:val="1A495D" w:themeColor="accent1" w:themeShade="80"/>
          <w:sz w:val="24"/>
          <w:szCs w:val="24"/>
          <w:lang w:val="it-IT"/>
        </w:rPr>
      </w:pPr>
      <w:r w:rsidRPr="00AB5E98">
        <w:rPr>
          <w:color w:val="1A495D" w:themeColor="accent1" w:themeShade="80"/>
          <w:sz w:val="24"/>
          <w:szCs w:val="24"/>
          <w:lang w:val="it-IT"/>
        </w:rPr>
        <w:t>È difficile vendere qualcosa a un gruppo target, quando il gruppo target non pensa di averne bisogno o di trarrà beneficio.</w:t>
      </w:r>
    </w:p>
    <w:p w:rsidR="00AB5E98" w:rsidRPr="00AB5E98" w:rsidRDefault="00AB5E98" w:rsidP="00AB5E98">
      <w:pPr>
        <w:jc w:val="both"/>
        <w:rPr>
          <w:color w:val="1A495D" w:themeColor="accent1" w:themeShade="80"/>
          <w:sz w:val="24"/>
          <w:szCs w:val="24"/>
          <w:lang w:val="it-IT"/>
        </w:rPr>
      </w:pPr>
      <w:r w:rsidRPr="00AB5E98">
        <w:rPr>
          <w:color w:val="1A495D" w:themeColor="accent1" w:themeShade="80"/>
          <w:sz w:val="24"/>
          <w:szCs w:val="24"/>
          <w:lang w:val="it-IT"/>
        </w:rPr>
        <w:t>Sarà necessario uno sforzo a lungo termine per costruire questa consapevolezza tra gli anziani.</w:t>
      </w:r>
    </w:p>
    <w:p w:rsidR="00AB5E98" w:rsidRPr="00AB5E98" w:rsidRDefault="00AB5E98" w:rsidP="00AB5E98">
      <w:pPr>
        <w:jc w:val="both"/>
        <w:rPr>
          <w:color w:val="1A495D" w:themeColor="accent1" w:themeShade="80"/>
          <w:sz w:val="24"/>
          <w:szCs w:val="24"/>
          <w:lang w:val="it-IT"/>
        </w:rPr>
      </w:pPr>
    </w:p>
    <w:p w:rsidR="00AB5E98" w:rsidRPr="00AB5E98" w:rsidRDefault="00AB5E98" w:rsidP="00AB5E9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709"/>
        <w:outlineLvl w:val="1"/>
        <w:rPr>
          <w:caps/>
          <w:color w:val="1A495D" w:themeColor="accent1" w:themeShade="80"/>
          <w:spacing w:val="15"/>
          <w:sz w:val="36"/>
          <w:szCs w:val="36"/>
          <w:lang w:val="it-IT"/>
        </w:rPr>
      </w:pPr>
      <w:bookmarkStart w:id="37" w:name="_Toc20756857"/>
      <w:r w:rsidRPr="00AB5E98">
        <w:rPr>
          <w:caps/>
          <w:color w:val="1A495D" w:themeColor="accent1" w:themeShade="80"/>
          <w:spacing w:val="15"/>
          <w:sz w:val="36"/>
          <w:szCs w:val="36"/>
          <w:lang w:val="it-IT"/>
        </w:rPr>
        <w:t>5.6    i parenti</w:t>
      </w:r>
      <w:bookmarkEnd w:id="37"/>
      <w:r w:rsidRPr="00AB5E98">
        <w:rPr>
          <w:caps/>
          <w:color w:val="1A495D" w:themeColor="accent1" w:themeShade="80"/>
          <w:spacing w:val="15"/>
          <w:sz w:val="36"/>
          <w:szCs w:val="36"/>
          <w:lang w:val="it-IT"/>
        </w:rPr>
        <w:t xml:space="preserve"> </w:t>
      </w:r>
    </w:p>
    <w:p w:rsidR="00AB5E98" w:rsidRPr="00AB5E98" w:rsidRDefault="00AB5E98" w:rsidP="00AB5E98">
      <w:pPr>
        <w:rPr>
          <w:color w:val="1A495D" w:themeColor="accent1" w:themeShade="80"/>
          <w:sz w:val="24"/>
          <w:szCs w:val="24"/>
          <w:lang w:val="it-IT"/>
        </w:rPr>
      </w:pPr>
    </w:p>
    <w:p w:rsidR="00AB5E98" w:rsidRPr="00AB5E98" w:rsidRDefault="00AB5E98" w:rsidP="00AB5E98">
      <w:pPr>
        <w:rPr>
          <w:sz w:val="24"/>
          <w:szCs w:val="22"/>
          <w:lang w:val="it-IT"/>
        </w:rPr>
      </w:pPr>
      <w:r w:rsidRPr="00AB5E98">
        <w:rPr>
          <w:sz w:val="24"/>
          <w:szCs w:val="22"/>
          <w:lang w:val="it-IT"/>
        </w:rPr>
        <w:t>Sappiamo dagli studi socioeconomici che vi è disuguaglianza nella salute. Questa disuguaglianza si applica anche quando si tratta dell'assistenza domiciliare e istituzionale per i cittadini anziani. Gli anziani con basso livello di istruzione e basso reddito finiscono in una situazione di vita in cui perdono la loro vita indipendente e diventano dipendenti dall'assistenza.</w:t>
      </w:r>
    </w:p>
    <w:p w:rsidR="00AB5E98" w:rsidRPr="00AB5E98" w:rsidRDefault="00AB5E98" w:rsidP="00AB5E98">
      <w:pPr>
        <w:rPr>
          <w:sz w:val="24"/>
          <w:szCs w:val="22"/>
          <w:lang w:val="it-IT"/>
        </w:rPr>
      </w:pPr>
      <w:r w:rsidRPr="00AB5E98">
        <w:rPr>
          <w:sz w:val="24"/>
          <w:szCs w:val="22"/>
          <w:lang w:val="it-IT"/>
        </w:rPr>
        <w:t>Da un punto di vista costi-benefici, il gruppo più importante di anziani potrebbe essere anche il gruppo più difficile da raggiungere e motivare a partecipare a corsi di salute per anziani.</w:t>
      </w:r>
    </w:p>
    <w:p w:rsidR="00AB5E98" w:rsidRPr="00AB5E98" w:rsidRDefault="00AB5E98" w:rsidP="00AB5E98">
      <w:pPr>
        <w:rPr>
          <w:sz w:val="24"/>
          <w:szCs w:val="22"/>
          <w:lang w:val="it-IT"/>
        </w:rPr>
      </w:pPr>
      <w:r w:rsidRPr="00AB5E98">
        <w:rPr>
          <w:sz w:val="24"/>
          <w:szCs w:val="22"/>
          <w:lang w:val="it-IT"/>
        </w:rPr>
        <w:t>Questo gruppo potrebbe essere caratterizzato da</w:t>
      </w:r>
      <w:r w:rsidR="00931C85">
        <w:rPr>
          <w:sz w:val="24"/>
          <w:szCs w:val="22"/>
          <w:lang w:val="it-IT"/>
        </w:rPr>
        <w:t>:</w:t>
      </w:r>
    </w:p>
    <w:p w:rsidR="00AB5E98" w:rsidRPr="00AB5E98" w:rsidRDefault="00AB5E98" w:rsidP="00AB5E98">
      <w:pPr>
        <w:rPr>
          <w:sz w:val="24"/>
          <w:szCs w:val="22"/>
          <w:lang w:val="it-IT"/>
        </w:rPr>
      </w:pPr>
      <w:r w:rsidRPr="00AB5E98">
        <w:rPr>
          <w:sz w:val="24"/>
          <w:szCs w:val="22"/>
          <w:lang w:val="it-IT"/>
        </w:rPr>
        <w:lastRenderedPageBreak/>
        <w:t>1.</w:t>
      </w:r>
      <w:r w:rsidRPr="00AB5E98">
        <w:rPr>
          <w:sz w:val="24"/>
          <w:szCs w:val="22"/>
          <w:lang w:val="it-IT"/>
        </w:rPr>
        <w:tab/>
        <w:t>Scarsa disponibilità a pagare per i corsi di salute degli anziani.</w:t>
      </w:r>
    </w:p>
    <w:p w:rsidR="00AB5E98" w:rsidRPr="00AB5E98" w:rsidRDefault="00AB5E98" w:rsidP="00AB5E98">
      <w:pPr>
        <w:rPr>
          <w:sz w:val="24"/>
          <w:szCs w:val="22"/>
          <w:lang w:val="it-IT"/>
        </w:rPr>
      </w:pPr>
      <w:r w:rsidRPr="00AB5E98">
        <w:rPr>
          <w:sz w:val="24"/>
          <w:szCs w:val="22"/>
          <w:lang w:val="it-IT"/>
        </w:rPr>
        <w:t>2.</w:t>
      </w:r>
      <w:r w:rsidRPr="00AB5E98">
        <w:rPr>
          <w:sz w:val="24"/>
          <w:szCs w:val="22"/>
          <w:lang w:val="it-IT"/>
        </w:rPr>
        <w:tab/>
        <w:t>Interesse e motivazione molto limitati per l'"educazione".</w:t>
      </w:r>
    </w:p>
    <w:p w:rsidR="00AB5E98" w:rsidRPr="00AB5E98" w:rsidRDefault="00AB5E98" w:rsidP="00AB5E98">
      <w:pPr>
        <w:rPr>
          <w:sz w:val="24"/>
          <w:szCs w:val="22"/>
          <w:lang w:val="it-IT"/>
        </w:rPr>
      </w:pPr>
      <w:r w:rsidRPr="00AB5E98">
        <w:rPr>
          <w:sz w:val="24"/>
          <w:szCs w:val="22"/>
          <w:lang w:val="it-IT"/>
        </w:rPr>
        <w:t>3.</w:t>
      </w:r>
      <w:r w:rsidRPr="00AB5E98">
        <w:rPr>
          <w:sz w:val="24"/>
          <w:szCs w:val="22"/>
          <w:lang w:val="it-IT"/>
        </w:rPr>
        <w:tab/>
        <w:t>Probabilmente nessuna esperienza di partecipazione all'istruzione. Basse aspettative di autostima per la loro capacità di apprendimento.</w:t>
      </w:r>
    </w:p>
    <w:p w:rsidR="00AB5E98" w:rsidRPr="00AB5E98" w:rsidRDefault="00AB5E98" w:rsidP="00AB5E98">
      <w:pPr>
        <w:rPr>
          <w:sz w:val="24"/>
          <w:szCs w:val="22"/>
          <w:lang w:val="it-IT"/>
        </w:rPr>
      </w:pPr>
      <w:r w:rsidRPr="00AB5E98">
        <w:rPr>
          <w:sz w:val="24"/>
          <w:szCs w:val="22"/>
          <w:lang w:val="it-IT"/>
        </w:rPr>
        <w:t>4.</w:t>
      </w:r>
      <w:r w:rsidRPr="00AB5E98">
        <w:rPr>
          <w:sz w:val="24"/>
          <w:szCs w:val="22"/>
          <w:lang w:val="it-IT"/>
        </w:rPr>
        <w:tab/>
        <w:t>Basse aspettative positive riguardo al cambiamento della loro situazione di vita e alla loro influenza sul cambiamento.</w:t>
      </w:r>
    </w:p>
    <w:p w:rsidR="00AB5E98" w:rsidRPr="00AB5E98" w:rsidRDefault="00AB5E98" w:rsidP="00AB5E98">
      <w:pPr>
        <w:rPr>
          <w:sz w:val="24"/>
          <w:szCs w:val="22"/>
          <w:lang w:val="it-IT"/>
        </w:rPr>
      </w:pPr>
      <w:r w:rsidRPr="00AB5E98">
        <w:rPr>
          <w:sz w:val="24"/>
          <w:szCs w:val="22"/>
          <w:lang w:val="it-IT"/>
        </w:rPr>
        <w:t xml:space="preserve">- Più </w:t>
      </w:r>
      <w:r w:rsidR="00931C85">
        <w:rPr>
          <w:sz w:val="24"/>
          <w:szCs w:val="22"/>
          <w:lang w:val="it-IT"/>
        </w:rPr>
        <w:t xml:space="preserve">avanzata </w:t>
      </w:r>
      <w:r w:rsidRPr="00AB5E98">
        <w:rPr>
          <w:sz w:val="24"/>
          <w:szCs w:val="22"/>
          <w:lang w:val="it-IT"/>
        </w:rPr>
        <w:t>è l'età</w:t>
      </w:r>
      <w:r w:rsidR="00931C85">
        <w:rPr>
          <w:sz w:val="24"/>
          <w:szCs w:val="22"/>
          <w:lang w:val="it-IT"/>
        </w:rPr>
        <w:t xml:space="preserve">, </w:t>
      </w:r>
      <w:r w:rsidRPr="00AB5E98">
        <w:rPr>
          <w:sz w:val="24"/>
          <w:szCs w:val="22"/>
          <w:lang w:val="it-IT"/>
        </w:rPr>
        <w:t xml:space="preserve">più </w:t>
      </w:r>
      <w:r w:rsidR="00931C85">
        <w:rPr>
          <w:sz w:val="24"/>
          <w:szCs w:val="22"/>
          <w:lang w:val="it-IT"/>
        </w:rPr>
        <w:t>i 4 punti diventano importanti</w:t>
      </w:r>
    </w:p>
    <w:p w:rsidR="00AB5E98" w:rsidRPr="00AB5E98" w:rsidRDefault="00AB5E98" w:rsidP="00AB5E98">
      <w:pPr>
        <w:rPr>
          <w:sz w:val="24"/>
          <w:szCs w:val="22"/>
          <w:lang w:val="it-IT"/>
        </w:rPr>
      </w:pPr>
      <w:r w:rsidRPr="00AB5E98">
        <w:rPr>
          <w:sz w:val="24"/>
          <w:szCs w:val="22"/>
          <w:lang w:val="it-IT"/>
        </w:rPr>
        <w:t>- I maschi sono in generale più difficili da raggiungere.</w:t>
      </w:r>
    </w:p>
    <w:p w:rsidR="00AB5E98" w:rsidRPr="00AB5E98" w:rsidRDefault="00AB5E98" w:rsidP="00AB5E98">
      <w:pPr>
        <w:rPr>
          <w:sz w:val="24"/>
          <w:szCs w:val="22"/>
          <w:lang w:val="it-IT"/>
        </w:rPr>
      </w:pPr>
      <w:r w:rsidRPr="00AB5E98">
        <w:rPr>
          <w:sz w:val="24"/>
          <w:szCs w:val="22"/>
          <w:lang w:val="it-IT"/>
        </w:rPr>
        <w:t>- Gli immigrati anziani sono sovrarappresentati, quando si tratta di rischi per la salute e di perdere le loro competenze fisiche.</w:t>
      </w:r>
    </w:p>
    <w:p w:rsidR="00AB5E98" w:rsidRPr="00AB5E98" w:rsidRDefault="00AB5E98" w:rsidP="00AB5E98">
      <w:pPr>
        <w:rPr>
          <w:sz w:val="24"/>
          <w:szCs w:val="22"/>
          <w:lang w:val="it-IT"/>
        </w:rPr>
      </w:pPr>
      <w:r w:rsidRPr="00AB5E98">
        <w:rPr>
          <w:sz w:val="24"/>
          <w:szCs w:val="22"/>
          <w:lang w:val="it-IT"/>
        </w:rPr>
        <w:t xml:space="preserve">Questo gruppo è probabilmente il gruppo più grande, ma anche il gruppo più interessante per </w:t>
      </w:r>
      <w:r w:rsidR="00DA3385">
        <w:rPr>
          <w:sz w:val="24"/>
          <w:szCs w:val="22"/>
          <w:lang w:val="it-IT"/>
        </w:rPr>
        <w:t>i fornitori di servizi</w:t>
      </w:r>
      <w:r w:rsidRPr="00AB5E98">
        <w:rPr>
          <w:sz w:val="24"/>
          <w:szCs w:val="22"/>
          <w:lang w:val="it-IT"/>
        </w:rPr>
        <w:t xml:space="preserve"> come i comuni e le compagnie di assicurazione.</w:t>
      </w:r>
    </w:p>
    <w:p w:rsidR="00AB5E98" w:rsidRPr="00AB5E98" w:rsidRDefault="00AB5E98" w:rsidP="00AB5E98">
      <w:pPr>
        <w:rPr>
          <w:sz w:val="24"/>
          <w:szCs w:val="22"/>
          <w:lang w:val="it-IT"/>
        </w:rPr>
      </w:pPr>
      <w:r w:rsidRPr="00AB5E98">
        <w:rPr>
          <w:sz w:val="24"/>
          <w:szCs w:val="22"/>
          <w:lang w:val="it-IT"/>
        </w:rPr>
        <w:t xml:space="preserve">Se </w:t>
      </w:r>
      <w:r w:rsidR="00DA3385">
        <w:rPr>
          <w:sz w:val="24"/>
          <w:szCs w:val="22"/>
          <w:lang w:val="it-IT"/>
        </w:rPr>
        <w:t>questi fornitori</w:t>
      </w:r>
      <w:r w:rsidRPr="00AB5E98">
        <w:rPr>
          <w:sz w:val="24"/>
          <w:szCs w:val="22"/>
          <w:lang w:val="it-IT"/>
        </w:rPr>
        <w:t xml:space="preserve"> vogliono raggiungere questo gruppo, la quota dei corsi deve essere limitata ad un minimo assoluto. Come abbiamo verificato in precedenza, da un punto di vista costi-benefici sarà un buon investimento per offrire i corsi gratuitamente.</w:t>
      </w:r>
    </w:p>
    <w:p w:rsidR="00DA3385" w:rsidRDefault="00DA3385" w:rsidP="00AB5E98">
      <w:pPr>
        <w:rPr>
          <w:sz w:val="24"/>
          <w:szCs w:val="22"/>
          <w:lang w:val="it-IT"/>
        </w:rPr>
      </w:pPr>
      <w:r>
        <w:rPr>
          <w:sz w:val="24"/>
          <w:szCs w:val="22"/>
          <w:lang w:val="it-IT"/>
        </w:rPr>
        <w:t xml:space="preserve">È </w:t>
      </w:r>
      <w:r w:rsidR="00AB5E98" w:rsidRPr="00AB5E98">
        <w:rPr>
          <w:sz w:val="24"/>
          <w:szCs w:val="22"/>
          <w:lang w:val="it-IT"/>
        </w:rPr>
        <w:t xml:space="preserve">molto difficile portare nuove informazioni a questo gruppo e convincerli che è importante. </w:t>
      </w:r>
    </w:p>
    <w:p w:rsidR="00AB5E98" w:rsidRPr="00AB5E98" w:rsidRDefault="00DA3385" w:rsidP="00AB5E98">
      <w:pPr>
        <w:rPr>
          <w:b/>
          <w:lang w:val="it-IT"/>
        </w:rPr>
      </w:pPr>
      <w:r>
        <w:rPr>
          <w:b/>
          <w:lang w:val="it-IT"/>
        </w:rPr>
        <w:t>RAGGIUNGERE I PARENTI</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I figli e i nipoti vorranno mantenere i genitori o i nonni il più a lungo possibile e mantenerli nel miglior stato fisico e mentale possibile.</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Tenendo questo in mente</w:t>
      </w:r>
      <w:r w:rsidR="00C937DC">
        <w:rPr>
          <w:color w:val="1A495D" w:themeColor="accent1" w:themeShade="80"/>
          <w:sz w:val="24"/>
          <w:szCs w:val="24"/>
          <w:lang w:val="it-IT"/>
        </w:rPr>
        <w:t>:</w:t>
      </w:r>
      <w:r w:rsidRPr="00AB5E98">
        <w:rPr>
          <w:color w:val="1A495D" w:themeColor="accent1" w:themeShade="80"/>
          <w:sz w:val="24"/>
          <w:szCs w:val="24"/>
          <w:lang w:val="it-IT"/>
        </w:rPr>
        <w:t xml:space="preserve"> </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 Potremmo </w:t>
      </w:r>
      <w:r w:rsidR="00C937DC">
        <w:rPr>
          <w:color w:val="1A495D" w:themeColor="accent1" w:themeShade="80"/>
          <w:sz w:val="24"/>
          <w:szCs w:val="24"/>
          <w:lang w:val="it-IT"/>
        </w:rPr>
        <w:t>ritenere</w:t>
      </w:r>
      <w:r w:rsidRPr="00AB5E98">
        <w:rPr>
          <w:color w:val="1A495D" w:themeColor="accent1" w:themeShade="80"/>
          <w:sz w:val="24"/>
          <w:szCs w:val="24"/>
          <w:lang w:val="it-IT"/>
        </w:rPr>
        <w:t xml:space="preserve"> sia il/i bambino/i che il/i genitore/i </w:t>
      </w:r>
      <w:r w:rsidR="00C937DC">
        <w:rPr>
          <w:color w:val="1A495D" w:themeColor="accent1" w:themeShade="80"/>
          <w:sz w:val="24"/>
          <w:szCs w:val="24"/>
          <w:lang w:val="it-IT"/>
        </w:rPr>
        <w:t>de</w:t>
      </w:r>
      <w:r w:rsidRPr="00AB5E98">
        <w:rPr>
          <w:color w:val="1A495D" w:themeColor="accent1" w:themeShade="80"/>
          <w:sz w:val="24"/>
          <w:szCs w:val="24"/>
          <w:lang w:val="it-IT"/>
        </w:rPr>
        <w:t>l bambino come gruppo target rilevant</w:t>
      </w:r>
      <w:r w:rsidR="00C937DC">
        <w:rPr>
          <w:color w:val="1A495D" w:themeColor="accent1" w:themeShade="80"/>
          <w:sz w:val="24"/>
          <w:szCs w:val="24"/>
          <w:lang w:val="it-IT"/>
        </w:rPr>
        <w:t>e</w:t>
      </w:r>
      <w:r w:rsidRPr="00AB5E98">
        <w:rPr>
          <w:color w:val="1A495D" w:themeColor="accent1" w:themeShade="80"/>
          <w:sz w:val="24"/>
          <w:szCs w:val="24"/>
          <w:lang w:val="it-IT"/>
        </w:rPr>
        <w:t xml:space="preserve"> </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 </w:t>
      </w:r>
      <w:r w:rsidR="00C937DC">
        <w:rPr>
          <w:color w:val="1A495D" w:themeColor="accent1" w:themeShade="80"/>
          <w:sz w:val="24"/>
          <w:szCs w:val="24"/>
          <w:lang w:val="it-IT"/>
        </w:rPr>
        <w:t>Persone</w:t>
      </w:r>
      <w:r w:rsidRPr="00AB5E98">
        <w:rPr>
          <w:color w:val="1A495D" w:themeColor="accent1" w:themeShade="80"/>
          <w:sz w:val="24"/>
          <w:szCs w:val="24"/>
          <w:lang w:val="it-IT"/>
        </w:rPr>
        <w:t xml:space="preserve"> dai 60 ai 70 anni </w:t>
      </w:r>
      <w:r w:rsidR="00C937DC">
        <w:rPr>
          <w:color w:val="1A495D" w:themeColor="accent1" w:themeShade="80"/>
          <w:sz w:val="24"/>
          <w:szCs w:val="24"/>
          <w:lang w:val="it-IT"/>
        </w:rPr>
        <w:t>con</w:t>
      </w:r>
      <w:r w:rsidRPr="00AB5E98">
        <w:rPr>
          <w:color w:val="1A495D" w:themeColor="accent1" w:themeShade="80"/>
          <w:sz w:val="24"/>
          <w:szCs w:val="24"/>
          <w:lang w:val="it-IT"/>
        </w:rPr>
        <w:t xml:space="preserve"> genitori con più di 80 anni</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 </w:t>
      </w:r>
      <w:r w:rsidR="00C937DC">
        <w:rPr>
          <w:color w:val="1A495D" w:themeColor="accent1" w:themeShade="80"/>
          <w:sz w:val="24"/>
          <w:szCs w:val="24"/>
          <w:lang w:val="it-IT"/>
        </w:rPr>
        <w:t>Persone</w:t>
      </w:r>
      <w:r w:rsidRPr="00AB5E98">
        <w:rPr>
          <w:color w:val="1A495D" w:themeColor="accent1" w:themeShade="80"/>
          <w:sz w:val="24"/>
          <w:szCs w:val="24"/>
          <w:lang w:val="it-IT"/>
        </w:rPr>
        <w:t xml:space="preserve"> dai 55 ai 60 anni </w:t>
      </w:r>
      <w:r w:rsidR="00C937DC">
        <w:rPr>
          <w:color w:val="1A495D" w:themeColor="accent1" w:themeShade="80"/>
          <w:sz w:val="24"/>
          <w:szCs w:val="24"/>
          <w:lang w:val="it-IT"/>
        </w:rPr>
        <w:t>con</w:t>
      </w:r>
      <w:r w:rsidR="00C937DC" w:rsidRPr="00AB5E98">
        <w:rPr>
          <w:color w:val="1A495D" w:themeColor="accent1" w:themeShade="80"/>
          <w:sz w:val="24"/>
          <w:szCs w:val="24"/>
          <w:lang w:val="it-IT"/>
        </w:rPr>
        <w:t xml:space="preserve"> </w:t>
      </w:r>
      <w:r w:rsidRPr="00AB5E98">
        <w:rPr>
          <w:color w:val="1A495D" w:themeColor="accent1" w:themeShade="80"/>
          <w:sz w:val="24"/>
          <w:szCs w:val="24"/>
          <w:lang w:val="it-IT"/>
        </w:rPr>
        <w:t xml:space="preserve">genitore </w:t>
      </w:r>
      <w:r w:rsidR="00C937DC">
        <w:rPr>
          <w:color w:val="1A495D" w:themeColor="accent1" w:themeShade="80"/>
          <w:sz w:val="24"/>
          <w:szCs w:val="24"/>
          <w:lang w:val="it-IT"/>
        </w:rPr>
        <w:t>over</w:t>
      </w:r>
      <w:r w:rsidRPr="00AB5E98">
        <w:rPr>
          <w:color w:val="1A495D" w:themeColor="accent1" w:themeShade="80"/>
          <w:sz w:val="24"/>
          <w:szCs w:val="24"/>
          <w:lang w:val="it-IT"/>
        </w:rPr>
        <w:t>75</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In altri casi, probabilmente sarà </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 Un </w:t>
      </w:r>
      <w:r w:rsidR="00DE4C65">
        <w:rPr>
          <w:color w:val="1A495D" w:themeColor="accent1" w:themeShade="80"/>
          <w:sz w:val="24"/>
          <w:szCs w:val="24"/>
          <w:lang w:val="it-IT"/>
        </w:rPr>
        <w:t>figlio</w:t>
      </w:r>
      <w:r w:rsidRPr="00AB5E98">
        <w:rPr>
          <w:color w:val="1A495D" w:themeColor="accent1" w:themeShade="80"/>
          <w:sz w:val="24"/>
          <w:szCs w:val="24"/>
          <w:lang w:val="it-IT"/>
        </w:rPr>
        <w:t xml:space="preserve"> di età 25-40 anni </w:t>
      </w:r>
      <w:r w:rsidR="00DE4C65">
        <w:rPr>
          <w:color w:val="1A495D" w:themeColor="accent1" w:themeShade="80"/>
          <w:sz w:val="24"/>
          <w:szCs w:val="24"/>
          <w:lang w:val="it-IT"/>
        </w:rPr>
        <w:t>con</w:t>
      </w:r>
      <w:r w:rsidRPr="00AB5E98">
        <w:rPr>
          <w:color w:val="1A495D" w:themeColor="accent1" w:themeShade="80"/>
          <w:sz w:val="24"/>
          <w:szCs w:val="24"/>
          <w:lang w:val="it-IT"/>
        </w:rPr>
        <w:t xml:space="preserve"> genitori di età superiore a 60 anni</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o</w:t>
      </w:r>
      <w:r w:rsidR="00DE4C65">
        <w:rPr>
          <w:color w:val="1A495D" w:themeColor="accent1" w:themeShade="80"/>
          <w:sz w:val="24"/>
          <w:szCs w:val="24"/>
          <w:lang w:val="it-IT"/>
        </w:rPr>
        <w:t>ppure</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 Un nipote di età compresa tra i 20 e i 35 anni e nonni di oltre 75 anni. </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lastRenderedPageBreak/>
        <w:t>Attraverso l'innovazione e l'implementazione di questo approccio, crediamo che sia possibile per l'operatore/fornitore di corsi di salute stabilire e creare partner all'interno delle famiglie, quando si tratta di motivare gli anziani difficili da raggiungere.</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A molti anziani normalmente piace fare qualcosa con i propri figli, nipoti o pronipoti.</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Potenziali forti effetti positivi di raggiungere i parenti e creare una joint venture tra 2 membri della famiglia e avere 2 parenti stretti potrebbero essere:</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1.</w:t>
      </w:r>
      <w:r w:rsidRPr="00AB5E98">
        <w:rPr>
          <w:color w:val="1A495D" w:themeColor="accent1" w:themeShade="80"/>
          <w:sz w:val="24"/>
          <w:szCs w:val="24"/>
          <w:lang w:val="it-IT"/>
        </w:rPr>
        <w:tab/>
        <w:t>Un beneficio migliore e un risultato di apprendimento per i beneficiari finali.</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2.</w:t>
      </w:r>
      <w:r w:rsidRPr="00AB5E98">
        <w:rPr>
          <w:color w:val="1A495D" w:themeColor="accent1" w:themeShade="80"/>
          <w:sz w:val="24"/>
          <w:szCs w:val="24"/>
          <w:lang w:val="it-IT"/>
        </w:rPr>
        <w:tab/>
        <w:t>Le prospettive presentate e i suggerimenti pratici per mantenere le competenze fisiche e mentali in un secondo momento della vita, potrebbero essere oggetto di conversazioni e discussioni in famiglia.</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3.</w:t>
      </w:r>
      <w:r w:rsidRPr="00AB5E98">
        <w:rPr>
          <w:color w:val="1A495D" w:themeColor="accent1" w:themeShade="80"/>
          <w:sz w:val="24"/>
          <w:szCs w:val="24"/>
          <w:lang w:val="it-IT"/>
        </w:rPr>
        <w:tab/>
        <w:t xml:space="preserve">Che i giovani e gli anziani comincino a fare qualcosa di fisico insieme. </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Spesso è una sfida per molti anziani in famiglia trovare auguri di Natale e regali di compleanno. Potrebbe essere un regalo importante sia per i membri della famiglia che per il destinatario di un regalo. Un regalo, che si spera garantisca più compleanni e Natale come membro attivo e indipendente della famiglia.</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Crediamo che ci sia un potenziale </w:t>
      </w:r>
      <w:r w:rsidR="004C33DA">
        <w:rPr>
          <w:color w:val="1A495D" w:themeColor="accent1" w:themeShade="80"/>
          <w:sz w:val="24"/>
          <w:szCs w:val="24"/>
          <w:lang w:val="it-IT"/>
        </w:rPr>
        <w:t xml:space="preserve">promuovere </w:t>
      </w:r>
      <w:r w:rsidRPr="00AB5E98">
        <w:rPr>
          <w:color w:val="1A495D" w:themeColor="accent1" w:themeShade="80"/>
          <w:sz w:val="24"/>
          <w:szCs w:val="24"/>
          <w:lang w:val="it-IT"/>
        </w:rPr>
        <w:t xml:space="preserve">questo regalo come "il regalo </w:t>
      </w:r>
      <w:r w:rsidR="004C33DA">
        <w:rPr>
          <w:color w:val="1A495D" w:themeColor="accent1" w:themeShade="80"/>
          <w:sz w:val="24"/>
          <w:szCs w:val="24"/>
          <w:lang w:val="it-IT"/>
        </w:rPr>
        <w:t xml:space="preserve">dei </w:t>
      </w:r>
      <w:r w:rsidRPr="00AB5E98">
        <w:rPr>
          <w:color w:val="1A495D" w:themeColor="accent1" w:themeShade="80"/>
          <w:sz w:val="24"/>
          <w:szCs w:val="24"/>
          <w:lang w:val="it-IT"/>
        </w:rPr>
        <w:t xml:space="preserve">regali" per i membri della famiglia senior nelle aree locali. </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Oltre ai 3 effetti positivi già menzionati</w:t>
      </w:r>
      <w:r w:rsidR="004C33DA">
        <w:rPr>
          <w:color w:val="1A495D" w:themeColor="accent1" w:themeShade="80"/>
          <w:sz w:val="24"/>
          <w:szCs w:val="24"/>
          <w:lang w:val="it-IT"/>
        </w:rPr>
        <w:t>:</w:t>
      </w:r>
      <w:r w:rsidRPr="00AB5E98">
        <w:rPr>
          <w:color w:val="1A495D" w:themeColor="accent1" w:themeShade="80"/>
          <w:sz w:val="24"/>
          <w:szCs w:val="24"/>
          <w:lang w:val="it-IT"/>
        </w:rPr>
        <w:t xml:space="preserve"> </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4.</w:t>
      </w:r>
      <w:r w:rsidRPr="00AB5E98">
        <w:rPr>
          <w:color w:val="1A495D" w:themeColor="accent1" w:themeShade="80"/>
          <w:sz w:val="24"/>
          <w:szCs w:val="24"/>
          <w:lang w:val="it-IT"/>
        </w:rPr>
        <w:tab/>
        <w:t>Fornirà un'opzione per un prezzo migliore per i corsi</w:t>
      </w:r>
      <w:r w:rsidR="004C33DA">
        <w:rPr>
          <w:color w:val="1A495D" w:themeColor="accent1" w:themeShade="80"/>
          <w:sz w:val="24"/>
          <w:szCs w:val="24"/>
          <w:lang w:val="it-IT"/>
        </w:rPr>
        <w:t>.</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Il livello dei costi dei regali è probabilmente molto diverso da paese a paese e da famiglia a famiglia. In Danimarca, ad esempio, ci aspettiamo una tassa di 100-150 euro per ogni corso di 16 lezioni e 16-24 anni per classe. Fornirà un fatturato a un livello di 1.600/2.400 euro con 16 studenti e da 2.400 euro a 3.600 euro per corso con 24 studenti per classe.</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Anche la tassa più alta calcolata nel precedente calcolo di 150 euro non è insolita per un presente in Danimarca.</w:t>
      </w:r>
    </w:p>
    <w:p w:rsidR="00AB5E98" w:rsidRPr="004C33DA" w:rsidRDefault="00AB5E98" w:rsidP="002D57A0">
      <w:pPr>
        <w:pStyle w:val="Listeafsnit"/>
        <w:numPr>
          <w:ilvl w:val="0"/>
          <w:numId w:val="41"/>
        </w:numPr>
        <w:rPr>
          <w:color w:val="1A495D" w:themeColor="accent1" w:themeShade="80"/>
          <w:sz w:val="24"/>
          <w:szCs w:val="24"/>
          <w:lang w:val="it-IT"/>
        </w:rPr>
      </w:pPr>
      <w:r w:rsidRPr="004C33DA">
        <w:rPr>
          <w:color w:val="1A495D" w:themeColor="accent1" w:themeShade="80"/>
          <w:sz w:val="24"/>
          <w:szCs w:val="24"/>
          <w:lang w:val="it-IT"/>
        </w:rPr>
        <w:t>Potrebbe trattarsi di una carta regalo con un testo speciale da consegnare dal coniuge al coniuge.</w:t>
      </w:r>
    </w:p>
    <w:p w:rsidR="00AB5E98" w:rsidRPr="004C33DA" w:rsidRDefault="00AB5E98" w:rsidP="002D57A0">
      <w:pPr>
        <w:pStyle w:val="Listeafsnit"/>
        <w:numPr>
          <w:ilvl w:val="0"/>
          <w:numId w:val="41"/>
        </w:numPr>
        <w:rPr>
          <w:color w:val="1A495D" w:themeColor="accent1" w:themeShade="80"/>
          <w:sz w:val="24"/>
          <w:szCs w:val="24"/>
          <w:lang w:val="it-IT"/>
        </w:rPr>
      </w:pPr>
      <w:r w:rsidRPr="004C33DA">
        <w:rPr>
          <w:color w:val="1A495D" w:themeColor="accent1" w:themeShade="80"/>
          <w:sz w:val="24"/>
          <w:szCs w:val="24"/>
          <w:lang w:val="it-IT"/>
        </w:rPr>
        <w:t>Potrebbe essere un regalo curato con un testo speciale da consegnare dai figli ai genitori.</w:t>
      </w:r>
    </w:p>
    <w:p w:rsidR="00AB5E98" w:rsidRPr="00AB5E98" w:rsidRDefault="00AB5E98" w:rsidP="004C33DA">
      <w:pPr>
        <w:ind w:left="708" w:firstLine="708"/>
        <w:rPr>
          <w:color w:val="1A495D" w:themeColor="accent1" w:themeShade="80"/>
          <w:sz w:val="24"/>
          <w:szCs w:val="24"/>
          <w:lang w:val="it-IT"/>
        </w:rPr>
      </w:pPr>
      <w:r w:rsidRPr="00AB5E98">
        <w:rPr>
          <w:color w:val="1A495D" w:themeColor="accent1" w:themeShade="80"/>
          <w:sz w:val="24"/>
          <w:szCs w:val="24"/>
          <w:lang w:val="it-IT"/>
        </w:rPr>
        <w:t>o 2 bambini che pagano 75 euro ciascuno = 150 euro</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 Una carta regalo con un testo speciale da consegnare dai nipoti ai nonni.</w:t>
      </w:r>
    </w:p>
    <w:p w:rsidR="00AB5E98" w:rsidRPr="00AB5E98" w:rsidRDefault="00AB5E98" w:rsidP="004C33DA">
      <w:pPr>
        <w:ind w:left="708"/>
        <w:rPr>
          <w:color w:val="1A495D" w:themeColor="accent1" w:themeShade="80"/>
          <w:sz w:val="24"/>
          <w:szCs w:val="24"/>
          <w:lang w:val="it-IT"/>
        </w:rPr>
      </w:pPr>
      <w:r w:rsidRPr="00AB5E98">
        <w:rPr>
          <w:color w:val="1A495D" w:themeColor="accent1" w:themeShade="80"/>
          <w:sz w:val="24"/>
          <w:szCs w:val="24"/>
          <w:lang w:val="it-IT"/>
        </w:rPr>
        <w:lastRenderedPageBreak/>
        <w:t>o 10 membri della famiglia (i nipoti che pagano 15 euro ciascuno è un contributo basso per la maggior parte dei regali per i membri della famiglia.)</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 Una carta regalo da consegnare da amici ad amici.</w:t>
      </w:r>
    </w:p>
    <w:p w:rsidR="00AB5E98" w:rsidRPr="00AB5E98" w:rsidRDefault="00AB5E98" w:rsidP="004C33DA">
      <w:pPr>
        <w:ind w:left="708"/>
        <w:rPr>
          <w:color w:val="1A495D" w:themeColor="accent1" w:themeShade="80"/>
          <w:sz w:val="24"/>
          <w:szCs w:val="24"/>
          <w:lang w:val="it-IT"/>
        </w:rPr>
      </w:pPr>
      <w:r w:rsidRPr="00AB5E98">
        <w:rPr>
          <w:color w:val="1A495D" w:themeColor="accent1" w:themeShade="80"/>
          <w:sz w:val="24"/>
          <w:szCs w:val="24"/>
          <w:lang w:val="it-IT"/>
        </w:rPr>
        <w:t>o 5 amici che pagano 30 euro = 150 euro e un normale limite a molti per un regalo in Danimarca.</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Consigliamo ad un operatore/provider di lasciare che la gift card copra 2 persone.</w:t>
      </w:r>
      <w:r w:rsidR="004C33DA">
        <w:rPr>
          <w:color w:val="1A495D" w:themeColor="accent1" w:themeShade="80"/>
          <w:sz w:val="24"/>
          <w:szCs w:val="24"/>
          <w:lang w:val="it-IT"/>
        </w:rPr>
        <w:t xml:space="preserve"> </w:t>
      </w:r>
      <w:r w:rsidRPr="00AB5E98">
        <w:rPr>
          <w:color w:val="1A495D" w:themeColor="accent1" w:themeShade="80"/>
          <w:sz w:val="24"/>
          <w:szCs w:val="24"/>
          <w:lang w:val="it-IT"/>
        </w:rPr>
        <w:t>Motiverà molti anziani a fare un'attività di corso insieme ad un membro più giovane della famiglia. La parte più importante di questo regalo speciale sarà probabilmente il piacere di farlo con un nipote.</w:t>
      </w:r>
      <w:r w:rsidR="004C33DA">
        <w:rPr>
          <w:color w:val="1A495D" w:themeColor="accent1" w:themeShade="80"/>
          <w:sz w:val="24"/>
          <w:szCs w:val="24"/>
          <w:lang w:val="it-IT"/>
        </w:rPr>
        <w:t xml:space="preserve"> </w:t>
      </w:r>
      <w:r w:rsidRPr="00AB5E98">
        <w:rPr>
          <w:color w:val="1A495D" w:themeColor="accent1" w:themeShade="80"/>
          <w:sz w:val="24"/>
          <w:szCs w:val="24"/>
          <w:lang w:val="it-IT"/>
        </w:rPr>
        <w:t xml:space="preserve">Il reddito ridotto per questo effetto deve essere adattato nel costo finale. </w:t>
      </w:r>
    </w:p>
    <w:p w:rsidR="00AB5E98" w:rsidRPr="004C33DA" w:rsidRDefault="00AB5E98" w:rsidP="004C33DA">
      <w:pPr>
        <w:rPr>
          <w:color w:val="1A495D" w:themeColor="accent1" w:themeShade="80"/>
          <w:sz w:val="24"/>
          <w:szCs w:val="24"/>
          <w:lang w:val="it-IT"/>
        </w:rPr>
      </w:pPr>
      <w:r w:rsidRPr="004C33DA">
        <w:rPr>
          <w:color w:val="1A495D" w:themeColor="accent1" w:themeShade="80"/>
          <w:sz w:val="24"/>
          <w:szCs w:val="24"/>
          <w:lang w:val="it-IT"/>
        </w:rPr>
        <w:t xml:space="preserve">Andare in una joint venture, coinvolgendo le famiglie più giovani, richiederà alcune riflessioni sul tempo. Quando i membri più giovani della famiglia sono liberi di seguire il membro più anziano della famiglia? </w:t>
      </w:r>
    </w:p>
    <w:p w:rsidR="00AB5E98" w:rsidRPr="004C33DA" w:rsidRDefault="00AB5E98" w:rsidP="004C33DA">
      <w:pPr>
        <w:rPr>
          <w:color w:val="1A495D" w:themeColor="accent1" w:themeShade="80"/>
          <w:sz w:val="24"/>
          <w:szCs w:val="24"/>
          <w:lang w:val="it-IT"/>
        </w:rPr>
      </w:pPr>
      <w:r w:rsidRPr="004C33DA">
        <w:rPr>
          <w:color w:val="1A495D" w:themeColor="accent1" w:themeShade="80"/>
          <w:sz w:val="24"/>
          <w:szCs w:val="24"/>
          <w:lang w:val="it-IT"/>
        </w:rPr>
        <w:t>Potrebbe esser</w:t>
      </w:r>
      <w:r w:rsidR="00FD010C">
        <w:rPr>
          <w:color w:val="1A495D" w:themeColor="accent1" w:themeShade="80"/>
          <w:sz w:val="24"/>
          <w:szCs w:val="24"/>
          <w:lang w:val="it-IT"/>
        </w:rPr>
        <w:t>e</w:t>
      </w:r>
      <w:r w:rsidRPr="004C33DA">
        <w:rPr>
          <w:color w:val="1A495D" w:themeColor="accent1" w:themeShade="80"/>
          <w:sz w:val="24"/>
          <w:szCs w:val="24"/>
          <w:lang w:val="it-IT"/>
        </w:rPr>
        <w:t xml:space="preserve">: </w:t>
      </w:r>
    </w:p>
    <w:p w:rsidR="00AB5E98" w:rsidRPr="00AB5E98" w:rsidRDefault="00AB5E98" w:rsidP="002D57A0">
      <w:pPr>
        <w:pStyle w:val="Listeafsnit"/>
        <w:numPr>
          <w:ilvl w:val="0"/>
          <w:numId w:val="42"/>
        </w:numPr>
        <w:rPr>
          <w:color w:val="1A495D" w:themeColor="accent1" w:themeShade="80"/>
          <w:sz w:val="24"/>
          <w:szCs w:val="24"/>
          <w:lang w:val="it-IT"/>
        </w:rPr>
      </w:pPr>
      <w:r w:rsidRPr="00AB5E98">
        <w:rPr>
          <w:color w:val="1A495D" w:themeColor="accent1" w:themeShade="80"/>
          <w:sz w:val="24"/>
          <w:szCs w:val="24"/>
          <w:lang w:val="it-IT"/>
        </w:rPr>
        <w:t>Serata tardiva (dopo l'orario scolastico normale) 16.00 - 20.00 x 4 giorni, comprese le cene in comune (parte del costo).</w:t>
      </w:r>
    </w:p>
    <w:p w:rsidR="00AB5E98" w:rsidRPr="00AB5E98" w:rsidRDefault="00AB5E98" w:rsidP="002D57A0">
      <w:pPr>
        <w:pStyle w:val="Listeafsnit"/>
        <w:numPr>
          <w:ilvl w:val="0"/>
          <w:numId w:val="42"/>
        </w:numPr>
        <w:rPr>
          <w:color w:val="1A495D" w:themeColor="accent1" w:themeShade="80"/>
          <w:sz w:val="24"/>
          <w:szCs w:val="24"/>
          <w:lang w:val="it-IT"/>
        </w:rPr>
      </w:pPr>
      <w:r w:rsidRPr="00AB5E98">
        <w:rPr>
          <w:color w:val="1A495D" w:themeColor="accent1" w:themeShade="80"/>
          <w:sz w:val="24"/>
          <w:szCs w:val="24"/>
          <w:lang w:val="it-IT"/>
        </w:rPr>
        <w:t xml:space="preserve">Corso settimanale 8+8 ore compreso il pranzo comune e la possibilità di parlare di nutrizione. </w:t>
      </w:r>
    </w:p>
    <w:p w:rsidR="00AB5E98" w:rsidRPr="004C33DA" w:rsidRDefault="00AB5E98" w:rsidP="004C33DA">
      <w:pPr>
        <w:rPr>
          <w:color w:val="1A495D" w:themeColor="accent1" w:themeShade="80"/>
          <w:sz w:val="24"/>
          <w:szCs w:val="24"/>
          <w:lang w:val="it-IT"/>
        </w:rPr>
      </w:pPr>
      <w:r w:rsidRPr="004C33DA">
        <w:rPr>
          <w:color w:val="1A495D" w:themeColor="accent1" w:themeShade="80"/>
          <w:sz w:val="24"/>
          <w:szCs w:val="24"/>
          <w:lang w:val="it-IT"/>
        </w:rPr>
        <w:t>Pensiamo che renderà più facile per molte famiglie se diversi membri più giovani della famiglia possono seguire il membro più anziano della famiglia in corsi divisi.</w:t>
      </w:r>
    </w:p>
    <w:p w:rsidR="00AB5E98" w:rsidRPr="004C33DA" w:rsidRDefault="00AB5E98" w:rsidP="004C33DA">
      <w:pPr>
        <w:rPr>
          <w:color w:val="1A495D" w:themeColor="accent1" w:themeShade="80"/>
          <w:sz w:val="24"/>
          <w:szCs w:val="24"/>
          <w:lang w:val="it-IT"/>
        </w:rPr>
      </w:pPr>
      <w:r w:rsidRPr="004C33DA">
        <w:rPr>
          <w:color w:val="1A495D" w:themeColor="accent1" w:themeShade="80"/>
          <w:sz w:val="24"/>
          <w:szCs w:val="24"/>
          <w:lang w:val="it-IT"/>
        </w:rPr>
        <w:t>Un'iniziativa come questa potrebbe anche essere un'impresa comune tra un operatore commerciale privato e il pagatore finale delle cure necessarie in un secondo momento della vita. Il modello potrebbe essere sostenuto economicamente d</w:t>
      </w:r>
      <w:r w:rsidR="00FD010C">
        <w:rPr>
          <w:color w:val="1A495D" w:themeColor="accent1" w:themeShade="80"/>
          <w:sz w:val="24"/>
          <w:szCs w:val="24"/>
          <w:lang w:val="it-IT"/>
        </w:rPr>
        <w:t>ai fornitori</w:t>
      </w:r>
      <w:r w:rsidRPr="004C33DA">
        <w:rPr>
          <w:color w:val="1A495D" w:themeColor="accent1" w:themeShade="80"/>
          <w:sz w:val="24"/>
          <w:szCs w:val="24"/>
          <w:lang w:val="it-IT"/>
        </w:rPr>
        <w:t xml:space="preserve"> per limitare il costo di una carta regalo. </w:t>
      </w:r>
    </w:p>
    <w:p w:rsidR="00AB5E98" w:rsidRPr="00FD010C" w:rsidRDefault="00AB5E98" w:rsidP="00FD010C">
      <w:pPr>
        <w:rPr>
          <w:color w:val="1A495D" w:themeColor="accent1" w:themeShade="80"/>
          <w:sz w:val="24"/>
          <w:szCs w:val="24"/>
          <w:lang w:val="it-IT"/>
        </w:rPr>
      </w:pPr>
      <w:r w:rsidRPr="00FD010C">
        <w:rPr>
          <w:color w:val="1A495D" w:themeColor="accent1" w:themeShade="80"/>
          <w:sz w:val="24"/>
          <w:szCs w:val="24"/>
          <w:lang w:val="it-IT"/>
        </w:rPr>
        <w:t>Cercare 1 o 2 sponsor, che possono sostene</w:t>
      </w:r>
      <w:r w:rsidR="00FD010C">
        <w:rPr>
          <w:color w:val="1A495D" w:themeColor="accent1" w:themeShade="80"/>
          <w:sz w:val="24"/>
          <w:szCs w:val="24"/>
          <w:lang w:val="it-IT"/>
        </w:rPr>
        <w:t>re</w:t>
      </w:r>
      <w:r w:rsidRPr="00FD010C">
        <w:rPr>
          <w:color w:val="1A495D" w:themeColor="accent1" w:themeShade="80"/>
          <w:sz w:val="24"/>
          <w:szCs w:val="24"/>
          <w:lang w:val="it-IT"/>
        </w:rPr>
        <w:t xml:space="preserve"> corsi come questo, è un'opportunità da considerare. </w:t>
      </w:r>
    </w:p>
    <w:p w:rsidR="00AB5E98" w:rsidRPr="00FD010C" w:rsidRDefault="00AB5E98" w:rsidP="00FD010C">
      <w:pPr>
        <w:rPr>
          <w:color w:val="1A495D" w:themeColor="accent1" w:themeShade="80"/>
          <w:sz w:val="24"/>
          <w:szCs w:val="24"/>
          <w:lang w:val="it-IT"/>
        </w:rPr>
      </w:pPr>
      <w:r w:rsidRPr="00FD010C">
        <w:rPr>
          <w:color w:val="1A495D" w:themeColor="accent1" w:themeShade="80"/>
          <w:sz w:val="24"/>
          <w:szCs w:val="24"/>
          <w:lang w:val="it-IT"/>
        </w:rPr>
        <w:t>Come lanciare l'idea</w:t>
      </w:r>
      <w:r w:rsidR="00FD010C">
        <w:rPr>
          <w:color w:val="1A495D" w:themeColor="accent1" w:themeShade="80"/>
          <w:sz w:val="24"/>
          <w:szCs w:val="24"/>
          <w:lang w:val="it-IT"/>
        </w:rPr>
        <w:t>:</w:t>
      </w:r>
    </w:p>
    <w:p w:rsidR="00AB5E98" w:rsidRPr="00AB5E98" w:rsidRDefault="00AB5E98" w:rsidP="00AB5E98">
      <w:pPr>
        <w:pStyle w:val="Listeafsnit"/>
        <w:rPr>
          <w:color w:val="1A495D" w:themeColor="accent1" w:themeShade="80"/>
          <w:sz w:val="24"/>
          <w:szCs w:val="24"/>
          <w:lang w:val="it-IT"/>
        </w:rPr>
      </w:pPr>
      <w:r w:rsidRPr="00AB5E98">
        <w:rPr>
          <w:color w:val="1A495D" w:themeColor="accent1" w:themeShade="80"/>
          <w:sz w:val="24"/>
          <w:szCs w:val="24"/>
          <w:lang w:val="it-IT"/>
        </w:rPr>
        <w:t>1.</w:t>
      </w:r>
      <w:r w:rsidRPr="00AB5E98">
        <w:rPr>
          <w:color w:val="1A495D" w:themeColor="accent1" w:themeShade="80"/>
          <w:sz w:val="24"/>
          <w:szCs w:val="24"/>
          <w:lang w:val="it-IT"/>
        </w:rPr>
        <w:tab/>
      </w:r>
      <w:r w:rsidR="00FD010C">
        <w:rPr>
          <w:color w:val="1A495D" w:themeColor="accent1" w:themeShade="80"/>
          <w:sz w:val="24"/>
          <w:szCs w:val="24"/>
          <w:lang w:val="it-IT"/>
        </w:rPr>
        <w:t>U</w:t>
      </w:r>
      <w:r w:rsidRPr="00AB5E98">
        <w:rPr>
          <w:color w:val="1A495D" w:themeColor="accent1" w:themeShade="80"/>
          <w:sz w:val="24"/>
          <w:szCs w:val="24"/>
          <w:lang w:val="it-IT"/>
        </w:rPr>
        <w:t xml:space="preserve">n annuncio </w:t>
      </w:r>
      <w:r w:rsidR="00FD010C">
        <w:rPr>
          <w:color w:val="1A495D" w:themeColor="accent1" w:themeShade="80"/>
          <w:sz w:val="24"/>
          <w:szCs w:val="24"/>
          <w:lang w:val="it-IT"/>
        </w:rPr>
        <w:t xml:space="preserve">mezzo </w:t>
      </w:r>
      <w:r w:rsidRPr="00AB5E98">
        <w:rPr>
          <w:color w:val="1A495D" w:themeColor="accent1" w:themeShade="80"/>
          <w:sz w:val="24"/>
          <w:szCs w:val="24"/>
          <w:lang w:val="it-IT"/>
        </w:rPr>
        <w:t>stampa.</w:t>
      </w:r>
    </w:p>
    <w:p w:rsidR="00AB5E98" w:rsidRPr="00AB5E98" w:rsidRDefault="00AB5E98" w:rsidP="00AB5E98">
      <w:pPr>
        <w:pStyle w:val="Listeafsnit"/>
        <w:rPr>
          <w:color w:val="1A495D" w:themeColor="accent1" w:themeShade="80"/>
          <w:sz w:val="24"/>
          <w:szCs w:val="24"/>
          <w:lang w:val="it-IT"/>
        </w:rPr>
      </w:pPr>
      <w:r w:rsidRPr="00AB5E98">
        <w:rPr>
          <w:color w:val="1A495D" w:themeColor="accent1" w:themeShade="80"/>
          <w:sz w:val="24"/>
          <w:szCs w:val="24"/>
          <w:lang w:val="it-IT"/>
        </w:rPr>
        <w:t>2.</w:t>
      </w:r>
      <w:r w:rsidRPr="00AB5E98">
        <w:rPr>
          <w:color w:val="1A495D" w:themeColor="accent1" w:themeShade="80"/>
          <w:sz w:val="24"/>
          <w:szCs w:val="24"/>
          <w:lang w:val="it-IT"/>
        </w:rPr>
        <w:tab/>
        <w:t>Scrivere un piccolo articolo per il giornale locale che presenta l'idea.</w:t>
      </w:r>
    </w:p>
    <w:p w:rsidR="00AB5E98" w:rsidRPr="00AB5E98" w:rsidRDefault="00AB5E98" w:rsidP="00AB5E98">
      <w:pPr>
        <w:pStyle w:val="Listeafsnit"/>
        <w:rPr>
          <w:color w:val="1A495D" w:themeColor="accent1" w:themeShade="80"/>
          <w:sz w:val="24"/>
          <w:szCs w:val="24"/>
          <w:lang w:val="it-IT"/>
        </w:rPr>
      </w:pPr>
      <w:r w:rsidRPr="00AB5E98">
        <w:rPr>
          <w:color w:val="1A495D" w:themeColor="accent1" w:themeShade="80"/>
          <w:sz w:val="24"/>
          <w:szCs w:val="24"/>
          <w:lang w:val="it-IT"/>
        </w:rPr>
        <w:t>3.</w:t>
      </w:r>
      <w:r w:rsidRPr="00AB5E98">
        <w:rPr>
          <w:color w:val="1A495D" w:themeColor="accent1" w:themeShade="80"/>
          <w:sz w:val="24"/>
          <w:szCs w:val="24"/>
          <w:lang w:val="it-IT"/>
        </w:rPr>
        <w:tab/>
        <w:t>Fare un annuncio di presentazione dell'idea.</w:t>
      </w:r>
    </w:p>
    <w:p w:rsidR="00AB5E98" w:rsidRPr="00AB5E98" w:rsidRDefault="00AB5E98" w:rsidP="00AB5E98">
      <w:pPr>
        <w:pStyle w:val="Listeafsnit"/>
        <w:rPr>
          <w:color w:val="1A495D" w:themeColor="accent1" w:themeShade="80"/>
          <w:sz w:val="24"/>
          <w:szCs w:val="24"/>
          <w:lang w:val="it-IT"/>
        </w:rPr>
      </w:pPr>
      <w:r w:rsidRPr="00AB5E98">
        <w:rPr>
          <w:color w:val="1A495D" w:themeColor="accent1" w:themeShade="80"/>
          <w:sz w:val="24"/>
          <w:szCs w:val="24"/>
          <w:lang w:val="it-IT"/>
        </w:rPr>
        <w:t>4.</w:t>
      </w:r>
      <w:r w:rsidRPr="00AB5E98">
        <w:rPr>
          <w:color w:val="1A495D" w:themeColor="accent1" w:themeShade="80"/>
          <w:sz w:val="24"/>
          <w:szCs w:val="24"/>
          <w:lang w:val="it-IT"/>
        </w:rPr>
        <w:tab/>
        <w:t>Collocare gli opuscoli in luoghi rilevanti, quali</w:t>
      </w:r>
    </w:p>
    <w:p w:rsidR="00AB5E98" w:rsidRPr="00AB5E98" w:rsidRDefault="00AB5E98" w:rsidP="00FD010C">
      <w:pPr>
        <w:pStyle w:val="Listeafsnit"/>
        <w:ind w:left="1416"/>
        <w:rPr>
          <w:color w:val="1A495D" w:themeColor="accent1" w:themeShade="80"/>
          <w:sz w:val="24"/>
          <w:szCs w:val="24"/>
          <w:lang w:val="it-IT"/>
        </w:rPr>
      </w:pPr>
      <w:r w:rsidRPr="00AB5E98">
        <w:rPr>
          <w:color w:val="1A495D" w:themeColor="accent1" w:themeShade="80"/>
          <w:sz w:val="24"/>
          <w:szCs w:val="24"/>
          <w:lang w:val="it-IT"/>
        </w:rPr>
        <w:t>a.</w:t>
      </w:r>
      <w:r w:rsidRPr="00AB5E98">
        <w:rPr>
          <w:color w:val="1A495D" w:themeColor="accent1" w:themeShade="80"/>
          <w:sz w:val="24"/>
          <w:szCs w:val="24"/>
          <w:lang w:val="it-IT"/>
        </w:rPr>
        <w:tab/>
        <w:t>Farmacie, medici di famiglia, negozi di souvenir (inclusa una tassa per il proprietario del negozio).</w:t>
      </w:r>
    </w:p>
    <w:p w:rsidR="00AB5E98" w:rsidRPr="00AB5E98" w:rsidRDefault="00AB5E98" w:rsidP="00FD010C">
      <w:pPr>
        <w:pStyle w:val="Listeafsnit"/>
        <w:ind w:firstLine="696"/>
        <w:rPr>
          <w:color w:val="1A495D" w:themeColor="accent1" w:themeShade="80"/>
          <w:sz w:val="24"/>
          <w:szCs w:val="24"/>
          <w:lang w:val="it-IT"/>
        </w:rPr>
      </w:pPr>
      <w:r w:rsidRPr="00AB5E98">
        <w:rPr>
          <w:color w:val="1A495D" w:themeColor="accent1" w:themeShade="80"/>
          <w:sz w:val="24"/>
          <w:szCs w:val="24"/>
          <w:lang w:val="it-IT"/>
        </w:rPr>
        <w:t>b.</w:t>
      </w:r>
      <w:r w:rsidRPr="00AB5E98">
        <w:rPr>
          <w:color w:val="1A495D" w:themeColor="accent1" w:themeShade="80"/>
          <w:sz w:val="24"/>
          <w:szCs w:val="24"/>
          <w:lang w:val="it-IT"/>
        </w:rPr>
        <w:tab/>
        <w:t>Poster presso le istituzioni educative giovanili.</w:t>
      </w:r>
    </w:p>
    <w:p w:rsidR="00AB5E98" w:rsidRPr="00AB5E98" w:rsidRDefault="00AB5E98" w:rsidP="00AB5E98">
      <w:pPr>
        <w:pStyle w:val="Listeafsnit"/>
        <w:rPr>
          <w:color w:val="1A495D" w:themeColor="accent1" w:themeShade="80"/>
          <w:sz w:val="24"/>
          <w:szCs w:val="24"/>
          <w:lang w:val="it-IT"/>
        </w:rPr>
      </w:pPr>
    </w:p>
    <w:p w:rsidR="00AB5E98" w:rsidRPr="00AB5E98" w:rsidRDefault="00AB5E98" w:rsidP="00AB5E9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709"/>
        <w:outlineLvl w:val="1"/>
        <w:rPr>
          <w:caps/>
          <w:color w:val="1A495D" w:themeColor="accent1" w:themeShade="80"/>
          <w:spacing w:val="15"/>
          <w:sz w:val="36"/>
          <w:szCs w:val="36"/>
          <w:lang w:val="it-IT"/>
        </w:rPr>
      </w:pPr>
      <w:bookmarkStart w:id="38" w:name="_Toc20756858"/>
      <w:r w:rsidRPr="00AB5E98">
        <w:rPr>
          <w:caps/>
          <w:color w:val="1A495D" w:themeColor="accent1" w:themeShade="80"/>
          <w:spacing w:val="15"/>
          <w:sz w:val="36"/>
          <w:szCs w:val="36"/>
          <w:lang w:val="it-IT"/>
        </w:rPr>
        <w:lastRenderedPageBreak/>
        <w:t>5.7    le aziende</w:t>
      </w:r>
      <w:bookmarkEnd w:id="38"/>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Questo modello di rendere il corso "un regalo" potrebbe essere introdotto anche alle aziende come parte degli ultimi regali aziendali ai dipendenti che vanno in pensione.</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Suggeriremo ai potenziali operatori/fornitori di fare un'indagine come </w:t>
      </w:r>
      <w:r w:rsidR="007A59BD">
        <w:rPr>
          <w:color w:val="1A495D" w:themeColor="accent1" w:themeShade="80"/>
          <w:sz w:val="24"/>
          <w:szCs w:val="24"/>
          <w:lang w:val="it-IT"/>
        </w:rPr>
        <w:t xml:space="preserve">un breve </w:t>
      </w:r>
      <w:r w:rsidRPr="00AB5E98">
        <w:rPr>
          <w:color w:val="1A495D" w:themeColor="accent1" w:themeShade="80"/>
          <w:sz w:val="24"/>
          <w:szCs w:val="24"/>
          <w:lang w:val="it-IT"/>
        </w:rPr>
        <w:t xml:space="preserve">questionario o meglio ancora di invitarli a parlare con le persone chiave delle aziende locali e regionali. </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Prima di organizzare questi incontri è necessario produrre materiale di alta qualità </w:t>
      </w:r>
      <w:r w:rsidR="007A59BD">
        <w:rPr>
          <w:color w:val="1A495D" w:themeColor="accent1" w:themeShade="80"/>
          <w:sz w:val="24"/>
          <w:szCs w:val="24"/>
          <w:lang w:val="it-IT"/>
        </w:rPr>
        <w:t xml:space="preserve">con </w:t>
      </w:r>
      <w:r w:rsidRPr="00AB5E98">
        <w:rPr>
          <w:color w:val="1A495D" w:themeColor="accent1" w:themeShade="80"/>
          <w:sz w:val="24"/>
          <w:szCs w:val="24"/>
          <w:lang w:val="it-IT"/>
        </w:rPr>
        <w:t>le sfide che si presentano nella vita de</w:t>
      </w:r>
      <w:r w:rsidR="007A59BD">
        <w:rPr>
          <w:color w:val="1A495D" w:themeColor="accent1" w:themeShade="80"/>
          <w:sz w:val="24"/>
          <w:szCs w:val="24"/>
          <w:lang w:val="it-IT"/>
        </w:rPr>
        <w:t xml:space="preserve">lle persone anziane </w:t>
      </w:r>
      <w:r w:rsidRPr="00AB5E98">
        <w:rPr>
          <w:color w:val="1A495D" w:themeColor="accent1" w:themeShade="80"/>
          <w:sz w:val="24"/>
          <w:szCs w:val="24"/>
          <w:lang w:val="it-IT"/>
        </w:rPr>
        <w:t>e il risultato potenziale per il singolo dipendente.</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Il contenuto di base di questo materiale è facilmente reperibile nel materiale didattico di BEPRESEL.</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Il livello di presentazione dei dipendenti dimissionari è ovviamente diverso da azienda a azienda e da paese a paese. La maggior parte delle aziende in Danimarca non considererà un regalo ad un costo di 150 euro tanto quanto un regalo supplementare ad un membro del personale impiegato da molto tempo.</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Fase 1: Realizzare il materiale da presentare.</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Fase 2: Identificare le 5-10 aziende più grandi dell'area locale. </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Fase 3: Invito a una riunione di presentazione.</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Passo 4: Informare sulla prospettiva.</w:t>
      </w:r>
    </w:p>
    <w:p w:rsidR="00AB5E98" w:rsidRPr="00AB5E98" w:rsidRDefault="00AB5E98" w:rsidP="00AB5E98">
      <w:pPr>
        <w:rPr>
          <w:color w:val="1A495D" w:themeColor="accent1" w:themeShade="80"/>
          <w:sz w:val="24"/>
          <w:szCs w:val="24"/>
          <w:lang w:val="it-IT"/>
        </w:rPr>
      </w:pPr>
    </w:p>
    <w:p w:rsidR="00AB5E98" w:rsidRPr="00AB5E98" w:rsidRDefault="00AB5E98" w:rsidP="00AB5E9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aps/>
          <w:color w:val="1A495D" w:themeColor="accent1" w:themeShade="80"/>
          <w:spacing w:val="15"/>
          <w:sz w:val="36"/>
          <w:szCs w:val="36"/>
          <w:lang w:val="it-IT"/>
        </w:rPr>
      </w:pPr>
      <w:bookmarkStart w:id="39" w:name="_Toc20756859"/>
      <w:r w:rsidRPr="00AB5E98">
        <w:rPr>
          <w:caps/>
          <w:color w:val="1A495D" w:themeColor="accent1" w:themeShade="80"/>
          <w:spacing w:val="15"/>
          <w:sz w:val="36"/>
          <w:szCs w:val="36"/>
          <w:lang w:val="it-IT"/>
        </w:rPr>
        <w:t>5.8 RIVOLGERSI AI BAMBINI E AI GIOVANI</w:t>
      </w:r>
      <w:bookmarkEnd w:id="39"/>
    </w:p>
    <w:p w:rsidR="00AB5E98" w:rsidRPr="00AB5E98" w:rsidRDefault="00AB5E98" w:rsidP="00AB5E98">
      <w:pPr>
        <w:spacing w:before="0" w:after="0"/>
        <w:rPr>
          <w:i/>
          <w:color w:val="1A495D" w:themeColor="accent1" w:themeShade="80"/>
          <w:sz w:val="24"/>
          <w:szCs w:val="24"/>
          <w:lang w:val="it-IT"/>
        </w:rPr>
      </w:pPr>
    </w:p>
    <w:p w:rsidR="00AB5E98" w:rsidRPr="00AB5E98" w:rsidRDefault="00AB5E98" w:rsidP="00AB5E98">
      <w:pPr>
        <w:spacing w:line="240" w:lineRule="auto"/>
        <w:jc w:val="center"/>
        <w:rPr>
          <w:i/>
          <w:color w:val="1A495D" w:themeColor="accent1" w:themeShade="80"/>
          <w:sz w:val="24"/>
          <w:szCs w:val="24"/>
          <w:lang w:val="it-IT"/>
        </w:rPr>
      </w:pPr>
      <w:r w:rsidRPr="00AB5E98">
        <w:rPr>
          <w:i/>
          <w:color w:val="1A495D" w:themeColor="accent1" w:themeShade="80"/>
          <w:sz w:val="24"/>
          <w:szCs w:val="24"/>
          <w:lang w:val="it-IT"/>
        </w:rPr>
        <w:t>Se gli altri cambiano la loro visione di noi,</w:t>
      </w:r>
    </w:p>
    <w:p w:rsidR="00AB5E98" w:rsidRPr="00AB5E98" w:rsidRDefault="00AB5E98" w:rsidP="00AB5E98">
      <w:pPr>
        <w:spacing w:line="240" w:lineRule="auto"/>
        <w:jc w:val="center"/>
        <w:rPr>
          <w:color w:val="1A495D" w:themeColor="accent1" w:themeShade="80"/>
          <w:sz w:val="24"/>
          <w:szCs w:val="24"/>
          <w:lang w:val="it-IT"/>
        </w:rPr>
      </w:pPr>
      <w:r w:rsidRPr="00AB5E98">
        <w:rPr>
          <w:i/>
          <w:color w:val="1A495D" w:themeColor="accent1" w:themeShade="80"/>
          <w:sz w:val="24"/>
          <w:szCs w:val="24"/>
          <w:lang w:val="it-IT"/>
        </w:rPr>
        <w:t>noi lentamente cambiamo la nostra visione di noi stessi</w:t>
      </w:r>
    </w:p>
    <w:p w:rsidR="00AB5E98" w:rsidRPr="00AB5E98" w:rsidRDefault="00AB5E98" w:rsidP="00AB5E98">
      <w:pPr>
        <w:jc w:val="both"/>
        <w:rPr>
          <w:color w:val="1A495D" w:themeColor="accent1" w:themeShade="80"/>
          <w:sz w:val="24"/>
          <w:szCs w:val="24"/>
          <w:lang w:val="it-IT"/>
        </w:rPr>
      </w:pP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A lungo termine, suggeriamo che le autorità pubbliche stabiliscano</w:t>
      </w:r>
    </w:p>
    <w:p w:rsidR="00AB5E98" w:rsidRPr="00AB5E98" w:rsidRDefault="00AB5E98" w:rsidP="00AB5E98">
      <w:pPr>
        <w:jc w:val="center"/>
        <w:rPr>
          <w:i/>
          <w:iCs/>
          <w:color w:val="1A495D" w:themeColor="accent1" w:themeShade="80"/>
          <w:sz w:val="24"/>
          <w:szCs w:val="24"/>
          <w:lang w:val="it-IT"/>
        </w:rPr>
      </w:pPr>
      <w:r w:rsidRPr="00AB5E98">
        <w:rPr>
          <w:i/>
          <w:iCs/>
          <w:color w:val="1A495D" w:themeColor="accent1" w:themeShade="80"/>
          <w:sz w:val="24"/>
          <w:szCs w:val="24"/>
          <w:lang w:val="it-IT"/>
        </w:rPr>
        <w:t>"Una nuova comprensione comune e una nuova narrazione del periodo dell'invecchiamento"</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Dobbiamo chiederci perché la maggior parte dei bambini e dei giovani, quando viene loro chiesto di descrivere </w:t>
      </w:r>
    </w:p>
    <w:p w:rsidR="00AB5E98" w:rsidRPr="002D707E" w:rsidRDefault="00AB5E98" w:rsidP="002D57A0">
      <w:pPr>
        <w:pStyle w:val="Listeafsnit"/>
        <w:numPr>
          <w:ilvl w:val="0"/>
          <w:numId w:val="43"/>
        </w:numPr>
        <w:rPr>
          <w:color w:val="1A495D" w:themeColor="accent1" w:themeShade="80"/>
          <w:sz w:val="24"/>
          <w:szCs w:val="24"/>
          <w:lang w:val="it-IT"/>
        </w:rPr>
      </w:pPr>
      <w:r w:rsidRPr="002D707E">
        <w:rPr>
          <w:color w:val="1A495D" w:themeColor="accent1" w:themeShade="80"/>
          <w:sz w:val="24"/>
          <w:szCs w:val="24"/>
          <w:lang w:val="it-IT"/>
        </w:rPr>
        <w:t>"il processo di invecchiamento"</w:t>
      </w:r>
    </w:p>
    <w:p w:rsidR="00AB5E98" w:rsidRPr="002D707E" w:rsidRDefault="002D707E" w:rsidP="002D57A0">
      <w:pPr>
        <w:pStyle w:val="Listeafsnit"/>
        <w:numPr>
          <w:ilvl w:val="0"/>
          <w:numId w:val="43"/>
        </w:numPr>
        <w:rPr>
          <w:color w:val="1A495D" w:themeColor="accent1" w:themeShade="80"/>
          <w:sz w:val="24"/>
          <w:szCs w:val="24"/>
          <w:lang w:val="it-IT"/>
        </w:rPr>
      </w:pPr>
      <w:r w:rsidRPr="002D707E">
        <w:rPr>
          <w:color w:val="1A495D" w:themeColor="accent1" w:themeShade="80"/>
          <w:sz w:val="24"/>
          <w:szCs w:val="24"/>
          <w:lang w:val="it-IT"/>
        </w:rPr>
        <w:t>“</w:t>
      </w:r>
      <w:r w:rsidR="00AB5E98" w:rsidRPr="002D707E">
        <w:rPr>
          <w:color w:val="1A495D" w:themeColor="accent1" w:themeShade="80"/>
          <w:sz w:val="24"/>
          <w:szCs w:val="24"/>
          <w:lang w:val="it-IT"/>
        </w:rPr>
        <w:t>Una persona anziana"</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lastRenderedPageBreak/>
        <w:t>in molti casi descrivono ancora una persona caratterizzata da miti e presupposti sbagliati. Molti bambini useranno un bastone se fingono di essere "una persona anziana" anche se è difficile trovare una persona di meno di 80 anni che usa un bastone. Molti imiteranno una persona che non riesce a ricordare bene, anche se è una minoranza che affronta questa sfida e così via.</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Dobbiamo chiederci che cosa significhi per tutti noi e in particolare per il gruppo dei senior l'impatto di questa mentalità e comprensione tra i dintorni. Sviluppa un'aspettativa negativa o positiva per gli anni a venire? </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I comuni, le scuole primarie e l'istruzione giovanile potrebbero considerare la possibilità di sviluppare un piano per un corso tematico di un giorno o mezza giornata incentrato sull'invecchiamento.</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I bambini e i giovani sono in generale buoni ambasciatori, quando si tratta di portare nuove conoscenze e conoscenze nelle famiglie. Probabilmente saranno anche in grado di apportare una nuova comprensione e un nuovo approccio al modo in cui le famiglie comprendono e incoraggiano i loro membri anziani.</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Lo scopo delle giornate tematiche potrebbe essere quello di discutere con gli alunni e i giovani</w:t>
      </w:r>
      <w:r w:rsidR="00880E6E">
        <w:rPr>
          <w:color w:val="1A495D" w:themeColor="accent1" w:themeShade="80"/>
          <w:sz w:val="24"/>
          <w:szCs w:val="24"/>
          <w:lang w:val="it-IT"/>
        </w:rPr>
        <w:t>:</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 Come pensiamo di essere </w:t>
      </w:r>
      <w:r w:rsidR="00880E6E">
        <w:rPr>
          <w:color w:val="1A495D" w:themeColor="accent1" w:themeShade="80"/>
          <w:sz w:val="24"/>
          <w:szCs w:val="24"/>
          <w:lang w:val="it-IT"/>
        </w:rPr>
        <w:t>da anziani</w:t>
      </w:r>
      <w:r w:rsidRPr="00AB5E98">
        <w:rPr>
          <w:color w:val="1A495D" w:themeColor="accent1" w:themeShade="80"/>
          <w:sz w:val="24"/>
          <w:szCs w:val="24"/>
          <w:lang w:val="it-IT"/>
        </w:rPr>
        <w:t>?</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 Che cosa ci lega al fatto che stiamo per diventare </w:t>
      </w:r>
      <w:r w:rsidR="00B07C1B">
        <w:rPr>
          <w:color w:val="1A495D" w:themeColor="accent1" w:themeShade="80"/>
          <w:sz w:val="24"/>
          <w:szCs w:val="24"/>
          <w:lang w:val="it-IT"/>
        </w:rPr>
        <w:t>anziani</w:t>
      </w:r>
      <w:r w:rsidRPr="00AB5E98">
        <w:rPr>
          <w:color w:val="1A495D" w:themeColor="accent1" w:themeShade="80"/>
          <w:sz w:val="24"/>
          <w:szCs w:val="24"/>
          <w:lang w:val="it-IT"/>
        </w:rPr>
        <w:t>?</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Perché pensiamo al modo in cui pensiamo agli anziani e al processo di invecchiamento?</w:t>
      </w:r>
      <w:r w:rsidR="00B07C1B">
        <w:rPr>
          <w:color w:val="1A495D" w:themeColor="accent1" w:themeShade="80"/>
          <w:sz w:val="24"/>
          <w:szCs w:val="24"/>
          <w:lang w:val="it-IT"/>
        </w:rPr>
        <w:t xml:space="preserve"> </w:t>
      </w:r>
      <w:r w:rsidRPr="00AB5E98">
        <w:rPr>
          <w:color w:val="1A495D" w:themeColor="accent1" w:themeShade="80"/>
          <w:sz w:val="24"/>
          <w:szCs w:val="24"/>
          <w:lang w:val="it-IT"/>
        </w:rPr>
        <w:t>Perché gli anziani pensano in questo modo?</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Presentazione e discussione dei fatti</w:t>
      </w:r>
      <w:r w:rsidR="00B07C1B">
        <w:rPr>
          <w:color w:val="1A495D" w:themeColor="accent1" w:themeShade="80"/>
          <w:sz w:val="24"/>
          <w:szCs w:val="24"/>
          <w:lang w:val="it-IT"/>
        </w:rPr>
        <w:t xml:space="preserve">, </w:t>
      </w:r>
      <w:r w:rsidRPr="00AB5E98">
        <w:rPr>
          <w:color w:val="1A495D" w:themeColor="accent1" w:themeShade="80"/>
          <w:sz w:val="24"/>
          <w:szCs w:val="24"/>
          <w:lang w:val="it-IT"/>
        </w:rPr>
        <w:t>adattati alle diverse fasce d'età.</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 Presentazione, discussione e riflessione reciproca a favore di una buona salute fisica basata su storie/esempi.Potrebbe essere un compito a casa. </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 Fornire ai bambini parte del materiale scientifico e chiedere loro di tornare a casa e spiegare i risultati scientifici ai loro genitori. </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Fare un questionario con un certo numero di affermazioni giuste e sbagliate. Chiedere agli alunni di andare a casa e risolvere il questionario insieme ai genitori e/o ai nonni.</w:t>
      </w:r>
    </w:p>
    <w:p w:rsidR="00AB5E98" w:rsidRPr="00AB5E98" w:rsidRDefault="00AB5E98" w:rsidP="00B07C1B">
      <w:pPr>
        <w:ind w:left="708"/>
        <w:rPr>
          <w:color w:val="1A495D" w:themeColor="accent1" w:themeShade="80"/>
          <w:sz w:val="24"/>
          <w:szCs w:val="24"/>
          <w:lang w:val="it-IT"/>
        </w:rPr>
      </w:pPr>
      <w:r w:rsidRPr="00AB5E98">
        <w:rPr>
          <w:color w:val="1A495D" w:themeColor="accent1" w:themeShade="80"/>
          <w:sz w:val="24"/>
          <w:szCs w:val="24"/>
          <w:lang w:val="it-IT"/>
        </w:rPr>
        <w:t>o Riportare il risultato familiare e fare una statistica sul risultato della classe e consegnare questo risultato ai nonni per una conversazione continuativa. Avevamo ragione o sbagliato</w:t>
      </w:r>
      <w:r w:rsidR="00B07C1B">
        <w:rPr>
          <w:color w:val="1A495D" w:themeColor="accent1" w:themeShade="80"/>
          <w:sz w:val="24"/>
          <w:szCs w:val="24"/>
          <w:lang w:val="it-IT"/>
        </w:rPr>
        <w:t>,</w:t>
      </w:r>
      <w:r w:rsidRPr="00AB5E98">
        <w:rPr>
          <w:color w:val="1A495D" w:themeColor="accent1" w:themeShade="80"/>
          <w:sz w:val="24"/>
          <w:szCs w:val="24"/>
          <w:lang w:val="it-IT"/>
        </w:rPr>
        <w:t xml:space="preserve"> e perché?</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 </w:t>
      </w:r>
      <w:r w:rsidR="00B07C1B">
        <w:rPr>
          <w:color w:val="1A495D" w:themeColor="accent1" w:themeShade="80"/>
          <w:sz w:val="24"/>
          <w:szCs w:val="24"/>
          <w:lang w:val="it-IT"/>
        </w:rPr>
        <w:t>i</w:t>
      </w:r>
      <w:r w:rsidRPr="00AB5E98">
        <w:rPr>
          <w:color w:val="1A495D" w:themeColor="accent1" w:themeShade="80"/>
          <w:sz w:val="24"/>
          <w:szCs w:val="24"/>
          <w:lang w:val="it-IT"/>
        </w:rPr>
        <w:t xml:space="preserve"> bambini dovrebbero andare a casa e fare un'intervista con i nonni sul loro livello di attività fisica in una settimana. </w:t>
      </w:r>
    </w:p>
    <w:p w:rsidR="00AB5E98" w:rsidRPr="00AB5E98" w:rsidRDefault="00AB5E98" w:rsidP="00B07C1B">
      <w:pPr>
        <w:ind w:left="708"/>
        <w:rPr>
          <w:color w:val="1A495D" w:themeColor="accent1" w:themeShade="80"/>
          <w:sz w:val="24"/>
          <w:szCs w:val="24"/>
          <w:lang w:val="it-IT"/>
        </w:rPr>
      </w:pPr>
      <w:r w:rsidRPr="00AB5E98">
        <w:rPr>
          <w:color w:val="1A495D" w:themeColor="accent1" w:themeShade="80"/>
          <w:sz w:val="24"/>
          <w:szCs w:val="24"/>
          <w:lang w:val="it-IT"/>
        </w:rPr>
        <w:lastRenderedPageBreak/>
        <w:t>o fare una statistica /risultato sulla classe / più classi allo stesso grado. Portare il risultato ai genitori e ai nonni per un'ulteriore conversazione.</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Tutti questi suggerimenti e argomenti possono essere facilmente adattati alle diverse fasce d'età. </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Per garantire la qualità delle giornate tematiche e per superare la sfida per la quale non possiamo essere sicuri che tutti gli insegnanti abbiano un approccio "aggiornato" e la comprensione dell'invecchiamento, questo dovrebbe essere considerate per</w:t>
      </w:r>
      <w:r w:rsidR="00B07C1B">
        <w:rPr>
          <w:color w:val="1A495D" w:themeColor="accent1" w:themeShade="80"/>
          <w:sz w:val="24"/>
          <w:szCs w:val="24"/>
          <w:lang w:val="it-IT"/>
        </w:rPr>
        <w:t>:</w:t>
      </w: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 xml:space="preserve">- sviluppare materiale generale e un concetto fornito da un educatore esterno che viene a scuola.  </w:t>
      </w:r>
    </w:p>
    <w:p w:rsidR="00AB5E98" w:rsidRPr="00AB5E98" w:rsidRDefault="00AB5E98" w:rsidP="00AB5E98">
      <w:pPr>
        <w:rPr>
          <w:color w:val="1A495D" w:themeColor="accent1" w:themeShade="80"/>
          <w:sz w:val="24"/>
          <w:szCs w:val="24"/>
          <w:lang w:val="it-IT"/>
        </w:rPr>
      </w:pPr>
      <w:r w:rsidRPr="00291D2A">
        <w:rPr>
          <w:noProof/>
          <w:color w:val="1A495D" w:themeColor="accent1" w:themeShade="80"/>
          <w:sz w:val="24"/>
          <w:szCs w:val="24"/>
          <w:lang w:val="da-DK" w:eastAsia="da-DK"/>
        </w:rPr>
        <mc:AlternateContent>
          <mc:Choice Requires="wps">
            <w:drawing>
              <wp:anchor distT="45720" distB="45720" distL="114300" distR="114300" simplePos="0" relativeHeight="251855872" behindDoc="0" locked="0" layoutInCell="1" allowOverlap="1" wp14:anchorId="4C288540" wp14:editId="498CB92C">
                <wp:simplePos x="0" y="0"/>
                <wp:positionH relativeFrom="column">
                  <wp:posOffset>386715</wp:posOffset>
                </wp:positionH>
                <wp:positionV relativeFrom="paragraph">
                  <wp:posOffset>185420</wp:posOffset>
                </wp:positionV>
                <wp:extent cx="4681220" cy="1404620"/>
                <wp:effectExtent l="0" t="0" r="24130" b="2603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1404620"/>
                        </a:xfrm>
                        <a:prstGeom prst="rect">
                          <a:avLst/>
                        </a:prstGeom>
                        <a:solidFill>
                          <a:srgbClr val="FFFFFF"/>
                        </a:solidFill>
                        <a:ln w="9525">
                          <a:solidFill>
                            <a:srgbClr val="000000"/>
                          </a:solidFill>
                          <a:miter lim="800000"/>
                          <a:headEnd/>
                          <a:tailEnd/>
                        </a:ln>
                      </wps:spPr>
                      <wps:txbx>
                        <w:txbxContent>
                          <w:p w:rsidR="003B08A3" w:rsidRPr="00241933" w:rsidRDefault="003B08A3" w:rsidP="00B07C1B">
                            <w:pPr>
                              <w:rPr>
                                <w:i/>
                                <w:iCs/>
                              </w:rPr>
                            </w:pPr>
                            <w:r w:rsidRPr="00241933">
                              <w:rPr>
                                <w:i/>
                                <w:iCs/>
                              </w:rPr>
                              <w:t>Tutti devono relazionare riguardo ad un minimo di 2 attività fisiche  che ogni settimana li hanno molto stancati. Devono essere attività fisiche che la persona ritiene possano costruire o mantenere la loro forza fisica.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288540" id="Casella di testo 2" o:spid="_x0000_s1039" type="#_x0000_t202" style="position:absolute;margin-left:30.45pt;margin-top:14.6pt;width:368.6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">
                <v:textbox style="mso-fit-shape-to-text:t">
                  <w:txbxContent>
                    <w:p w:rsidR="003B08A3" w:rsidRPr="00241933" w:rsidRDefault="003B08A3" w:rsidP="00B07C1B">
                      <w:pPr>
                        <w:rPr>
                          <w:i/>
                          <w:iCs/>
                        </w:rPr>
                      </w:pPr>
                      <w:r w:rsidRPr="00241933">
                        <w:rPr>
                          <w:i/>
                          <w:iCs/>
                        </w:rPr>
                        <w:t>Tutti devono relazionare riguardo ad un minimo di 2 attività fisiche  che ogni settimana li hanno molto stancati. Devono essere attività fisiche che la persona ritiene possano costruire o mantenere la loro forza fisica.</w:t>
                      </w:r>
                    </w:p>
                  </w:txbxContent>
                </v:textbox>
                <w10:wrap type="square"/>
              </v:shape>
            </w:pict>
          </mc:Fallback>
        </mc:AlternateContent>
      </w:r>
    </w:p>
    <w:p w:rsidR="00AB5E98" w:rsidRPr="00AB5E98" w:rsidRDefault="00AB5E98" w:rsidP="00AB5E98">
      <w:pPr>
        <w:rPr>
          <w:color w:val="1A495D" w:themeColor="accent1" w:themeShade="80"/>
          <w:sz w:val="24"/>
          <w:szCs w:val="24"/>
          <w:lang w:val="it-IT"/>
        </w:rPr>
      </w:pPr>
    </w:p>
    <w:p w:rsidR="00AB5E98" w:rsidRPr="00AB5E98" w:rsidRDefault="00AB5E98" w:rsidP="00AB5E98">
      <w:pPr>
        <w:rPr>
          <w:color w:val="1A495D" w:themeColor="accent1" w:themeShade="80"/>
          <w:sz w:val="24"/>
          <w:szCs w:val="24"/>
          <w:lang w:val="it-IT"/>
        </w:rPr>
      </w:pPr>
    </w:p>
    <w:p w:rsidR="00AB5E98" w:rsidRPr="00AB5E98" w:rsidRDefault="00AB5E98" w:rsidP="00AB5E98">
      <w:pPr>
        <w:rPr>
          <w:color w:val="1A495D" w:themeColor="accent1" w:themeShade="80"/>
          <w:sz w:val="24"/>
          <w:szCs w:val="24"/>
          <w:lang w:val="it-IT"/>
        </w:rPr>
      </w:pPr>
    </w:p>
    <w:p w:rsidR="00AB5E98" w:rsidRPr="00AB5E98" w:rsidRDefault="00AB5E98" w:rsidP="00AB5E98">
      <w:pPr>
        <w:rPr>
          <w:color w:val="1A495D" w:themeColor="accent1" w:themeShade="80"/>
          <w:sz w:val="24"/>
          <w:szCs w:val="24"/>
          <w:lang w:val="it-IT"/>
        </w:rPr>
      </w:pPr>
      <w:r w:rsidRPr="00AB5E98">
        <w:rPr>
          <w:color w:val="1A495D" w:themeColor="accent1" w:themeShade="80"/>
          <w:sz w:val="24"/>
          <w:szCs w:val="24"/>
          <w:lang w:val="it-IT"/>
        </w:rPr>
        <w:t>È un bene per tutti i membri della famiglia - in quanto nella maggior parte delle famiglie mancano attività fisiche</w:t>
      </w:r>
      <w:r w:rsidR="003E0383">
        <w:rPr>
          <w:color w:val="1A495D" w:themeColor="accent1" w:themeShade="80"/>
          <w:sz w:val="24"/>
          <w:szCs w:val="24"/>
          <w:lang w:val="it-IT"/>
        </w:rPr>
        <w:t xml:space="preserve"> -</w:t>
      </w:r>
      <w:r w:rsidRPr="00AB5E98">
        <w:rPr>
          <w:color w:val="1A495D" w:themeColor="accent1" w:themeShade="80"/>
          <w:sz w:val="24"/>
          <w:szCs w:val="24"/>
          <w:lang w:val="it-IT"/>
        </w:rPr>
        <w:t xml:space="preserve"> aumentare la consapevolezza e lentamente avere una nuova comprensione di come mantenere e sviluppare le competenze fisiche. Potrebbe diventare oggetto di </w:t>
      </w:r>
      <w:r w:rsidR="003E0383">
        <w:rPr>
          <w:color w:val="1A495D" w:themeColor="accent1" w:themeShade="80"/>
          <w:sz w:val="24"/>
          <w:szCs w:val="24"/>
          <w:lang w:val="it-IT"/>
        </w:rPr>
        <w:t xml:space="preserve">ottima </w:t>
      </w:r>
      <w:r w:rsidRPr="00AB5E98">
        <w:rPr>
          <w:color w:val="1A495D" w:themeColor="accent1" w:themeShade="80"/>
          <w:sz w:val="24"/>
          <w:szCs w:val="24"/>
          <w:lang w:val="it-IT"/>
        </w:rPr>
        <w:t>conversazione.</w:t>
      </w:r>
    </w:p>
    <w:p w:rsidR="00AB5E98" w:rsidRPr="00AB5E98" w:rsidRDefault="00AB5E98" w:rsidP="00AB5E98">
      <w:pPr>
        <w:rPr>
          <w:color w:val="1A495D" w:themeColor="accent1" w:themeShade="80"/>
          <w:sz w:val="24"/>
          <w:szCs w:val="24"/>
          <w:lang w:val="it-IT"/>
        </w:rPr>
      </w:pPr>
    </w:p>
    <w:p w:rsidR="00AB5E98" w:rsidRPr="00AB5E98" w:rsidRDefault="00AB5E98" w:rsidP="00AB5E9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aps/>
          <w:color w:val="1A495D" w:themeColor="accent1" w:themeShade="80"/>
          <w:spacing w:val="15"/>
          <w:sz w:val="36"/>
          <w:szCs w:val="36"/>
          <w:lang w:val="it-IT"/>
        </w:rPr>
      </w:pPr>
      <w:bookmarkStart w:id="40" w:name="_Toc20756860"/>
      <w:r w:rsidRPr="00AB5E98">
        <w:rPr>
          <w:caps/>
          <w:color w:val="1A495D" w:themeColor="accent1" w:themeShade="80"/>
          <w:spacing w:val="15"/>
          <w:sz w:val="36"/>
          <w:szCs w:val="36"/>
          <w:lang w:val="it-IT"/>
        </w:rPr>
        <w:t>5.9 IMMIGRATI ANZIANI</w:t>
      </w:r>
      <w:bookmarkEnd w:id="40"/>
    </w:p>
    <w:p w:rsidR="00AB5E98" w:rsidRPr="00AB5E98" w:rsidRDefault="00AB5E98" w:rsidP="00AB5E98">
      <w:pPr>
        <w:rPr>
          <w:color w:val="FF0000"/>
          <w:sz w:val="24"/>
          <w:szCs w:val="24"/>
          <w:lang w:val="it-IT"/>
        </w:rPr>
      </w:pPr>
    </w:p>
    <w:p w:rsidR="00AB5E98" w:rsidRPr="000A2868" w:rsidRDefault="00AB5E98" w:rsidP="00AB5E98">
      <w:pPr>
        <w:rPr>
          <w:sz w:val="24"/>
          <w:szCs w:val="24"/>
          <w:lang w:val="it-IT"/>
        </w:rPr>
      </w:pPr>
      <w:r w:rsidRPr="000A2868">
        <w:rPr>
          <w:sz w:val="24"/>
          <w:szCs w:val="24"/>
          <w:lang w:val="it-IT"/>
        </w:rPr>
        <w:t>Gli immigrati anziani si trovano generalmente in una situazione socioeconomica vulnerabile e la loro disponibilità a pagare per questo tipo di istruzione è considerata una sfida. La consapevolezza e la conoscenza dell'importanza delle misure preventive nella vita degli anziani in generale non sono allo stesso livello degli anziani in generale.</w:t>
      </w:r>
    </w:p>
    <w:p w:rsidR="00AB5E98" w:rsidRPr="000A2868" w:rsidRDefault="00AB5E98" w:rsidP="00AB5E98">
      <w:pPr>
        <w:rPr>
          <w:sz w:val="24"/>
          <w:szCs w:val="24"/>
          <w:lang w:val="it-IT"/>
        </w:rPr>
      </w:pPr>
      <w:r w:rsidRPr="000A2868">
        <w:rPr>
          <w:sz w:val="24"/>
          <w:szCs w:val="24"/>
          <w:lang w:val="it-IT"/>
        </w:rPr>
        <w:t>I legami familiari sono molto forti in molte famiglie di immigrati</w:t>
      </w:r>
      <w:r w:rsidR="000A2868">
        <w:rPr>
          <w:sz w:val="24"/>
          <w:szCs w:val="24"/>
          <w:lang w:val="it-IT"/>
        </w:rPr>
        <w:t>,</w:t>
      </w:r>
      <w:r w:rsidRPr="000A2868">
        <w:rPr>
          <w:sz w:val="24"/>
          <w:szCs w:val="24"/>
          <w:lang w:val="it-IT"/>
        </w:rPr>
        <w:t xml:space="preserve"> e i membri più giovani hanno un grande affetto per </w:t>
      </w:r>
      <w:r w:rsidR="000A2868">
        <w:rPr>
          <w:sz w:val="24"/>
          <w:szCs w:val="24"/>
          <w:lang w:val="it-IT"/>
        </w:rPr>
        <w:t>le persone più</w:t>
      </w:r>
      <w:r w:rsidRPr="000A2868">
        <w:rPr>
          <w:sz w:val="24"/>
          <w:szCs w:val="24"/>
          <w:lang w:val="it-IT"/>
        </w:rPr>
        <w:t xml:space="preserve"> anzian</w:t>
      </w:r>
      <w:r w:rsidR="000A2868">
        <w:rPr>
          <w:sz w:val="24"/>
          <w:szCs w:val="24"/>
          <w:lang w:val="it-IT"/>
        </w:rPr>
        <w:t>e</w:t>
      </w:r>
      <w:r w:rsidRPr="000A2868">
        <w:rPr>
          <w:sz w:val="24"/>
          <w:szCs w:val="24"/>
          <w:lang w:val="it-IT"/>
        </w:rPr>
        <w:t>. Riteniamo che le riflessioni che abbiamo presentato su " i parenti" possano essere la chiave per entrare in questo gruppo di cittadini anziani.</w:t>
      </w:r>
    </w:p>
    <w:p w:rsidR="00AB5E98" w:rsidRPr="000A2868" w:rsidRDefault="00AB5E98" w:rsidP="00AB5E98">
      <w:pPr>
        <w:rPr>
          <w:sz w:val="24"/>
          <w:szCs w:val="24"/>
          <w:lang w:val="it-IT"/>
        </w:rPr>
      </w:pPr>
      <w:r w:rsidRPr="000A2868">
        <w:rPr>
          <w:sz w:val="24"/>
          <w:szCs w:val="24"/>
          <w:lang w:val="it-IT"/>
        </w:rPr>
        <w:t xml:space="preserve">Un'altra opzione per raggiungere gli anziani immigrati è quella di unirsi e cooperare con le loro associazioni locali. La maggior parte dei gruppi di immigrati ha associazioni e club locali. Molte associazioni avranno la capacità e probabilmente la volontà di pagare i loro </w:t>
      </w:r>
      <w:r w:rsidRPr="000A2868">
        <w:rPr>
          <w:sz w:val="24"/>
          <w:szCs w:val="24"/>
          <w:lang w:val="it-IT"/>
        </w:rPr>
        <w:lastRenderedPageBreak/>
        <w:t xml:space="preserve">membri senior per partecipare a un corso, se sono ben informati sulle prospettive del corso stesso. </w:t>
      </w:r>
    </w:p>
    <w:p w:rsidR="00AB5E98" w:rsidRPr="000A2868" w:rsidRDefault="00AB5E98" w:rsidP="00AB5E98">
      <w:pPr>
        <w:rPr>
          <w:sz w:val="24"/>
          <w:szCs w:val="24"/>
          <w:lang w:val="it-IT"/>
        </w:rPr>
      </w:pPr>
      <w:r w:rsidRPr="000A2868">
        <w:rPr>
          <w:sz w:val="24"/>
          <w:szCs w:val="24"/>
          <w:lang w:val="it-IT"/>
        </w:rPr>
        <w:t>I partner danesi di BEPRESEL hanno collaborato con l'Associazione Culturale Turca di Aarhus e hanno pianificato ed eseguito un programma di introduzione di 3 ore al corso BEPRESEL presso il Centro Culturale Turco. L'esperienza ha rilevato un forte interesse e le persone si sono presentate con entusiasmo: 20 uomini e 7 donne hanno preso parte a questa introduzione di 3 ore e hanno trovato l'informazione molto interessante. Dopo aver chiesto al gruppo se volevano partecipare a queste sessioni informative, più partecipanti hanno risposto "sì, (ma non può essere durante l'estate perché non siamo qui")</w:t>
      </w:r>
      <w:r w:rsidR="000A2868">
        <w:rPr>
          <w:sz w:val="24"/>
          <w:szCs w:val="24"/>
          <w:lang w:val="it-IT"/>
        </w:rPr>
        <w:t>.</w:t>
      </w:r>
      <w:r w:rsidRPr="000A2868">
        <w:rPr>
          <w:sz w:val="24"/>
          <w:szCs w:val="24"/>
          <w:lang w:val="it-IT"/>
        </w:rPr>
        <w:t xml:space="preserve"> Ma è stato anche chiarito all'educatore che la loro disponibilità a pagare per questo tipo di "attività sconosciuta" era inesistente.</w:t>
      </w:r>
    </w:p>
    <w:p w:rsidR="00AB5E98" w:rsidRPr="000A2868" w:rsidRDefault="00AB5E98" w:rsidP="00AB5E98">
      <w:pPr>
        <w:rPr>
          <w:sz w:val="24"/>
          <w:szCs w:val="24"/>
          <w:lang w:val="it-IT"/>
        </w:rPr>
      </w:pPr>
      <w:r w:rsidRPr="000A2868">
        <w:rPr>
          <w:sz w:val="24"/>
          <w:szCs w:val="24"/>
          <w:lang w:val="it-IT"/>
        </w:rPr>
        <w:t>Due cose sono emerse chiaramente durante questa presentazione di prova.</w:t>
      </w:r>
    </w:p>
    <w:p w:rsidR="00AB5E98" w:rsidRPr="000A2868" w:rsidRDefault="00AB5E98" w:rsidP="00AB5E98">
      <w:pPr>
        <w:rPr>
          <w:sz w:val="24"/>
          <w:szCs w:val="24"/>
          <w:lang w:val="it-IT"/>
        </w:rPr>
      </w:pPr>
      <w:r w:rsidRPr="000A2868">
        <w:rPr>
          <w:sz w:val="24"/>
          <w:szCs w:val="24"/>
          <w:lang w:val="it-IT"/>
        </w:rPr>
        <w:t>1.</w:t>
      </w:r>
      <w:r w:rsidRPr="000A2868">
        <w:rPr>
          <w:sz w:val="24"/>
          <w:szCs w:val="24"/>
          <w:lang w:val="it-IT"/>
        </w:rPr>
        <w:tab/>
        <w:t xml:space="preserve">Il materiale standard del progetto BEPRESEL deve essere adattato a questo gruppo target. Alcuni di questi anziani hanno un background educativo molto </w:t>
      </w:r>
      <w:r w:rsidR="000A2868">
        <w:rPr>
          <w:sz w:val="24"/>
          <w:szCs w:val="24"/>
          <w:lang w:val="it-IT"/>
        </w:rPr>
        <w:t>scarso</w:t>
      </w:r>
      <w:r w:rsidRPr="000A2868">
        <w:rPr>
          <w:sz w:val="24"/>
          <w:szCs w:val="24"/>
          <w:lang w:val="it-IT"/>
        </w:rPr>
        <w:t xml:space="preserve"> (alcuni hanno pochi anni di scuola primaria nel loro paese d'origine - alcuni sono fondamentalmente analfabeti), il che significa che</w:t>
      </w:r>
    </w:p>
    <w:p w:rsidR="00AB5E98" w:rsidRPr="000A2868" w:rsidRDefault="00AB5E98" w:rsidP="000A2868">
      <w:pPr>
        <w:ind w:firstLine="708"/>
        <w:rPr>
          <w:sz w:val="24"/>
          <w:szCs w:val="24"/>
          <w:lang w:val="it-IT"/>
        </w:rPr>
      </w:pPr>
      <w:r w:rsidRPr="000A2868">
        <w:rPr>
          <w:sz w:val="24"/>
          <w:szCs w:val="24"/>
          <w:lang w:val="it-IT"/>
        </w:rPr>
        <w:t>a.</w:t>
      </w:r>
      <w:r w:rsidRPr="000A2868">
        <w:rPr>
          <w:sz w:val="24"/>
          <w:szCs w:val="24"/>
          <w:lang w:val="it-IT"/>
        </w:rPr>
        <w:tab/>
        <w:t xml:space="preserve">Presentare loro le statistiche in modo normale non funzionerà. </w:t>
      </w:r>
    </w:p>
    <w:p w:rsidR="00AB5E98" w:rsidRPr="000A2868" w:rsidRDefault="00AB5E98" w:rsidP="000A2868">
      <w:pPr>
        <w:ind w:left="1416"/>
        <w:rPr>
          <w:sz w:val="24"/>
          <w:szCs w:val="24"/>
          <w:lang w:val="it-IT"/>
        </w:rPr>
      </w:pPr>
      <w:r w:rsidRPr="000A2868">
        <w:rPr>
          <w:sz w:val="24"/>
          <w:szCs w:val="24"/>
          <w:lang w:val="it-IT"/>
        </w:rPr>
        <w:t>i.</w:t>
      </w:r>
      <w:r w:rsidRPr="000A2868">
        <w:rPr>
          <w:sz w:val="24"/>
          <w:szCs w:val="24"/>
          <w:lang w:val="it-IT"/>
        </w:rPr>
        <w:tab/>
        <w:t xml:space="preserve">Il trasferimento di conoscenze e informazioni non avviene automaticamente, allo stesso modo in cui avviene con la maggior parte degli anziani. </w:t>
      </w:r>
    </w:p>
    <w:p w:rsidR="00AB5E98" w:rsidRPr="000A2868" w:rsidRDefault="00AB5E98" w:rsidP="000A2868">
      <w:pPr>
        <w:ind w:left="1416"/>
        <w:rPr>
          <w:sz w:val="24"/>
          <w:szCs w:val="24"/>
          <w:lang w:val="it-IT"/>
        </w:rPr>
      </w:pPr>
      <w:r w:rsidRPr="000A2868">
        <w:rPr>
          <w:sz w:val="24"/>
          <w:szCs w:val="24"/>
          <w:lang w:val="it-IT"/>
        </w:rPr>
        <w:t>ii.</w:t>
      </w:r>
      <w:r w:rsidRPr="000A2868">
        <w:rPr>
          <w:sz w:val="24"/>
          <w:szCs w:val="24"/>
          <w:lang w:val="it-IT"/>
        </w:rPr>
        <w:tab/>
        <w:t xml:space="preserve">Molti non sono </w:t>
      </w:r>
      <w:r w:rsidR="000A2868">
        <w:rPr>
          <w:sz w:val="24"/>
          <w:szCs w:val="24"/>
          <w:lang w:val="it-IT"/>
        </w:rPr>
        <w:t>abituati</w:t>
      </w:r>
      <w:r w:rsidRPr="000A2868">
        <w:rPr>
          <w:sz w:val="24"/>
          <w:szCs w:val="24"/>
          <w:lang w:val="it-IT"/>
        </w:rPr>
        <w:t xml:space="preserve"> a </w:t>
      </w:r>
      <w:r w:rsidR="000A2868">
        <w:rPr>
          <w:sz w:val="24"/>
          <w:szCs w:val="24"/>
          <w:lang w:val="it-IT"/>
        </w:rPr>
        <w:t xml:space="preserve">studiare </w:t>
      </w:r>
      <w:r w:rsidRPr="000A2868">
        <w:rPr>
          <w:sz w:val="24"/>
          <w:szCs w:val="24"/>
          <w:lang w:val="it-IT"/>
        </w:rPr>
        <w:t>punti di forza e modelli. Le storie illustrate funzionano meglio.</w:t>
      </w:r>
    </w:p>
    <w:p w:rsidR="00AB5E98" w:rsidRPr="000A2868" w:rsidRDefault="00AB5E98" w:rsidP="00AB5E98">
      <w:pPr>
        <w:rPr>
          <w:sz w:val="24"/>
          <w:szCs w:val="24"/>
          <w:lang w:val="it-IT"/>
        </w:rPr>
      </w:pPr>
      <w:r w:rsidRPr="000A2868">
        <w:rPr>
          <w:sz w:val="24"/>
          <w:szCs w:val="24"/>
          <w:lang w:val="it-IT"/>
        </w:rPr>
        <w:t>2.</w:t>
      </w:r>
      <w:r w:rsidRPr="000A2868">
        <w:rPr>
          <w:sz w:val="24"/>
          <w:szCs w:val="24"/>
          <w:lang w:val="it-IT"/>
        </w:rPr>
        <w:tab/>
        <w:t xml:space="preserve">Al programma di prova abbiamo usato interpreti. È un'opzione, ma non è la soluzione migliore. Molti degli anziani immigrati non capiscono, in questo caso il danese, anche dopo </w:t>
      </w:r>
      <w:r w:rsidR="000A2868">
        <w:rPr>
          <w:sz w:val="24"/>
          <w:szCs w:val="24"/>
          <w:lang w:val="it-IT"/>
        </w:rPr>
        <w:t xml:space="preserve">molti </w:t>
      </w:r>
      <w:r w:rsidRPr="000A2868">
        <w:rPr>
          <w:sz w:val="24"/>
          <w:szCs w:val="24"/>
          <w:lang w:val="it-IT"/>
        </w:rPr>
        <w:t xml:space="preserve">anni </w:t>
      </w:r>
      <w:r w:rsidR="000A2868">
        <w:rPr>
          <w:sz w:val="24"/>
          <w:szCs w:val="24"/>
          <w:lang w:val="it-IT"/>
        </w:rPr>
        <w:t xml:space="preserve">trascorsi </w:t>
      </w:r>
      <w:r w:rsidRPr="000A2868">
        <w:rPr>
          <w:sz w:val="24"/>
          <w:szCs w:val="24"/>
          <w:lang w:val="it-IT"/>
        </w:rPr>
        <w:t>in Danimarca. Soprattutto non capiscono il danese quando il contenuto riguarda questioni non familiari. L'uso di interpreti rallenta le presentazioni. Crediamo che la soluzione migliore sia quella di identificare una persona educata alla salute che parla la lingua madre degli studenti senior.</w:t>
      </w:r>
    </w:p>
    <w:p w:rsidR="00AB5E98" w:rsidRPr="000A2868" w:rsidRDefault="00AB5E98" w:rsidP="00AB5E98">
      <w:pPr>
        <w:rPr>
          <w:sz w:val="24"/>
          <w:szCs w:val="24"/>
          <w:lang w:val="it-IT"/>
        </w:rPr>
      </w:pPr>
      <w:r w:rsidRPr="000A2868">
        <w:rPr>
          <w:sz w:val="24"/>
          <w:szCs w:val="24"/>
          <w:lang w:val="it-IT"/>
        </w:rPr>
        <w:t xml:space="preserve">Se speriamo che gli immigrati senior partecipino ai corsi, abbiamo un altro motivo per avviare un'iniziativa con un centro culturale locale o un'istituzione religiosa. Molti anziani immigrati non usufruiranno mai di strutture formative consolidate sul territorio locale. Se l'ambizione è quella di persuadere questi immigrati a prendersi meglio cura di </w:t>
      </w:r>
      <w:r w:rsidR="000A2868" w:rsidRPr="000A2868">
        <w:rPr>
          <w:sz w:val="24"/>
          <w:szCs w:val="24"/>
          <w:lang w:val="it-IT"/>
        </w:rPr>
        <w:t>sé</w:t>
      </w:r>
      <w:r w:rsidRPr="000A2868">
        <w:rPr>
          <w:sz w:val="24"/>
          <w:szCs w:val="24"/>
          <w:lang w:val="it-IT"/>
        </w:rPr>
        <w:t xml:space="preserve"> stessi, ciò dovrà avvenire in strutture fisiche a loro ben note, sostenute da persone che conoscono.  </w:t>
      </w:r>
    </w:p>
    <w:p w:rsidR="00AB5E98" w:rsidRPr="00AB5E98" w:rsidRDefault="00AB5E98" w:rsidP="00AB5E98">
      <w:pPr>
        <w:rPr>
          <w:color w:val="FF0000"/>
          <w:sz w:val="24"/>
          <w:szCs w:val="24"/>
          <w:lang w:val="it-IT"/>
        </w:rPr>
      </w:pPr>
    </w:p>
    <w:p w:rsidR="00AB5E98" w:rsidRPr="00B61CBE" w:rsidRDefault="00AB5E98" w:rsidP="00AB5E9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aps/>
          <w:color w:val="1A495D" w:themeColor="accent1" w:themeShade="80"/>
          <w:spacing w:val="15"/>
          <w:sz w:val="36"/>
          <w:szCs w:val="36"/>
          <w:lang w:val="it-IT"/>
        </w:rPr>
      </w:pPr>
      <w:bookmarkStart w:id="41" w:name="_Toc20756861"/>
      <w:r w:rsidRPr="00B61CBE">
        <w:rPr>
          <w:caps/>
          <w:color w:val="1A495D" w:themeColor="accent1" w:themeShade="80"/>
          <w:spacing w:val="15"/>
          <w:sz w:val="36"/>
          <w:szCs w:val="36"/>
          <w:lang w:val="it-IT"/>
        </w:rPr>
        <w:lastRenderedPageBreak/>
        <w:t>5.10 PROGRAMMA TELEVISIVO</w:t>
      </w:r>
      <w:bookmarkEnd w:id="41"/>
    </w:p>
    <w:p w:rsidR="00AB5E98" w:rsidRPr="000A2868" w:rsidRDefault="00AB5E98" w:rsidP="00AB5E98">
      <w:pPr>
        <w:jc w:val="both"/>
        <w:rPr>
          <w:sz w:val="24"/>
          <w:szCs w:val="24"/>
          <w:lang w:val="it-IT"/>
        </w:rPr>
      </w:pPr>
      <w:r w:rsidRPr="000A2868">
        <w:rPr>
          <w:sz w:val="24"/>
          <w:szCs w:val="24"/>
          <w:lang w:val="it-IT"/>
        </w:rPr>
        <w:t>Riteniamo che potrebbe essere fondamentale per alcuni stakeholder e autorità convincere un'emittente televisiva nazionale o locale a produrre un programma per gli anziani.</w:t>
      </w:r>
      <w:r w:rsidR="000A2868">
        <w:rPr>
          <w:sz w:val="24"/>
          <w:szCs w:val="24"/>
          <w:lang w:val="it-IT"/>
        </w:rPr>
        <w:t xml:space="preserve"> </w:t>
      </w:r>
      <w:r w:rsidRPr="000A2868">
        <w:rPr>
          <w:sz w:val="24"/>
          <w:szCs w:val="24"/>
          <w:lang w:val="it-IT"/>
        </w:rPr>
        <w:t>Un programma rivolto ai cittadini anziani avrà potenzialmente un gruppo target fino al 20% della popolazione.</w:t>
      </w:r>
    </w:p>
    <w:p w:rsidR="00AB5E98" w:rsidRPr="000A2868" w:rsidRDefault="00AB5E98" w:rsidP="00AB5E98">
      <w:pPr>
        <w:jc w:val="both"/>
        <w:rPr>
          <w:sz w:val="24"/>
          <w:szCs w:val="24"/>
          <w:lang w:val="it-IT"/>
        </w:rPr>
      </w:pPr>
      <w:r w:rsidRPr="000A2868">
        <w:rPr>
          <w:sz w:val="24"/>
          <w:szCs w:val="24"/>
          <w:lang w:val="it-IT"/>
        </w:rPr>
        <w:t>Un programma contenente</w:t>
      </w:r>
      <w:r w:rsidR="000A2868">
        <w:rPr>
          <w:sz w:val="24"/>
          <w:szCs w:val="24"/>
          <w:lang w:val="it-IT"/>
        </w:rPr>
        <w:t>:</w:t>
      </w:r>
      <w:r w:rsidRPr="000A2868">
        <w:rPr>
          <w:sz w:val="24"/>
          <w:szCs w:val="24"/>
          <w:lang w:val="it-IT"/>
        </w:rPr>
        <w:t xml:space="preserve"> </w:t>
      </w:r>
    </w:p>
    <w:p w:rsidR="00AB5E98" w:rsidRPr="000A2868" w:rsidRDefault="00AB5E98" w:rsidP="002D57A0">
      <w:pPr>
        <w:pStyle w:val="Listeafsnit"/>
        <w:numPr>
          <w:ilvl w:val="0"/>
          <w:numId w:val="44"/>
        </w:numPr>
        <w:jc w:val="both"/>
        <w:rPr>
          <w:sz w:val="24"/>
          <w:szCs w:val="24"/>
          <w:lang w:val="it-IT"/>
        </w:rPr>
      </w:pPr>
      <w:r w:rsidRPr="000A2868">
        <w:rPr>
          <w:sz w:val="24"/>
          <w:szCs w:val="24"/>
          <w:lang w:val="it-IT"/>
        </w:rPr>
        <w:t>Caratteristiche che mostrano ciò che gli anziani stanno facendo ogni giorno - comprese le interviste con gli anziani.</w:t>
      </w:r>
    </w:p>
    <w:p w:rsidR="00AB5E98" w:rsidRPr="000A2868" w:rsidRDefault="00AB5E98" w:rsidP="002D57A0">
      <w:pPr>
        <w:pStyle w:val="Listeafsnit"/>
        <w:numPr>
          <w:ilvl w:val="0"/>
          <w:numId w:val="44"/>
        </w:numPr>
        <w:jc w:val="both"/>
        <w:rPr>
          <w:sz w:val="24"/>
          <w:szCs w:val="24"/>
          <w:lang w:val="it-IT"/>
        </w:rPr>
      </w:pPr>
      <w:r w:rsidRPr="000A2868">
        <w:rPr>
          <w:sz w:val="24"/>
          <w:szCs w:val="24"/>
          <w:lang w:val="it-IT"/>
        </w:rPr>
        <w:t>Caratteristiche rilevate da interviste con persone note</w:t>
      </w:r>
    </w:p>
    <w:p w:rsidR="00AB5E98" w:rsidRPr="000A2868" w:rsidRDefault="00AB5E98" w:rsidP="00AB5E98">
      <w:pPr>
        <w:jc w:val="both"/>
        <w:rPr>
          <w:sz w:val="24"/>
          <w:szCs w:val="24"/>
          <w:lang w:val="it-IT"/>
        </w:rPr>
      </w:pPr>
      <w:r w:rsidRPr="000A2868">
        <w:rPr>
          <w:sz w:val="24"/>
          <w:szCs w:val="24"/>
          <w:lang w:val="it-IT"/>
        </w:rPr>
        <w:t xml:space="preserve">E in particolare  </w:t>
      </w:r>
    </w:p>
    <w:p w:rsidR="00AB5E98" w:rsidRPr="00D850DA" w:rsidRDefault="00AB5E98" w:rsidP="00AB5E98">
      <w:pPr>
        <w:jc w:val="both"/>
        <w:rPr>
          <w:sz w:val="24"/>
          <w:szCs w:val="24"/>
          <w:lang w:val="it-IT"/>
        </w:rPr>
      </w:pPr>
      <w:r w:rsidRPr="00D850DA">
        <w:rPr>
          <w:sz w:val="24"/>
          <w:szCs w:val="24"/>
          <w:lang w:val="it-IT"/>
        </w:rPr>
        <w:t>- Caratteristiche in cui vengono presentati, discussi e prospettati i fatti sull'invecchiamento in tutti i suoi aspetti.</w:t>
      </w:r>
    </w:p>
    <w:p w:rsidR="00AB5E98" w:rsidRPr="00D850DA" w:rsidRDefault="00AB5E98" w:rsidP="00AB5E98">
      <w:pPr>
        <w:jc w:val="both"/>
        <w:rPr>
          <w:sz w:val="24"/>
          <w:szCs w:val="24"/>
          <w:lang w:val="it-IT"/>
        </w:rPr>
      </w:pPr>
      <w:r w:rsidRPr="00D850DA">
        <w:rPr>
          <w:sz w:val="24"/>
          <w:szCs w:val="24"/>
          <w:lang w:val="it-IT"/>
        </w:rPr>
        <w:t xml:space="preserve">- Caratteristiche in cui i miti sono presentati, discussi e </w:t>
      </w:r>
      <w:r w:rsidR="00D850DA">
        <w:rPr>
          <w:sz w:val="24"/>
          <w:szCs w:val="24"/>
          <w:lang w:val="it-IT"/>
        </w:rPr>
        <w:t>smantellati</w:t>
      </w:r>
      <w:r w:rsidRPr="00D850DA">
        <w:rPr>
          <w:sz w:val="24"/>
          <w:szCs w:val="24"/>
          <w:lang w:val="it-IT"/>
        </w:rPr>
        <w:t>.</w:t>
      </w:r>
    </w:p>
    <w:p w:rsidR="00AB5E98" w:rsidRPr="00D850DA" w:rsidRDefault="00AB5E98" w:rsidP="00AB5E98">
      <w:pPr>
        <w:jc w:val="both"/>
        <w:rPr>
          <w:sz w:val="24"/>
          <w:szCs w:val="24"/>
          <w:lang w:val="it-IT"/>
        </w:rPr>
      </w:pPr>
      <w:r w:rsidRPr="00D850DA">
        <w:rPr>
          <w:sz w:val="24"/>
          <w:szCs w:val="24"/>
          <w:lang w:val="it-IT"/>
        </w:rPr>
        <w:t>- Caratteristiche in cui vengono spiegati i diversi aspetti fisici e vengono presentate le attività per mantenere o sviluppare le competenze fisiche.</w:t>
      </w:r>
    </w:p>
    <w:p w:rsidR="00AB5E98" w:rsidRPr="00D850DA" w:rsidRDefault="00AB5E98" w:rsidP="00AB5E98">
      <w:pPr>
        <w:jc w:val="both"/>
        <w:rPr>
          <w:sz w:val="24"/>
          <w:szCs w:val="24"/>
          <w:lang w:val="it-IT"/>
        </w:rPr>
      </w:pPr>
      <w:r w:rsidRPr="00D850DA">
        <w:rPr>
          <w:sz w:val="24"/>
          <w:szCs w:val="24"/>
          <w:lang w:val="it-IT"/>
        </w:rPr>
        <w:t>- Caratteristiche in cui vengono spiegati i diversi aspetti mentali e vengono presentate le attività per mantenere o sviluppare le competenze mentali.</w:t>
      </w:r>
    </w:p>
    <w:p w:rsidR="00AB5E98" w:rsidRPr="00D850DA" w:rsidRDefault="00AB5E98" w:rsidP="00AB5E98">
      <w:pPr>
        <w:jc w:val="both"/>
        <w:rPr>
          <w:sz w:val="24"/>
          <w:szCs w:val="24"/>
          <w:lang w:val="it-IT"/>
        </w:rPr>
      </w:pPr>
      <w:r w:rsidRPr="00D850DA">
        <w:rPr>
          <w:sz w:val="24"/>
          <w:szCs w:val="24"/>
          <w:lang w:val="it-IT"/>
        </w:rPr>
        <w:t xml:space="preserve">Guardando i diversi programmi televisivi ci sono diversi programmi rivolti ai giovani. Perché non c'è lo stesso numero di programmi per gli anziani? </w:t>
      </w:r>
      <w:r w:rsidR="00D850DA">
        <w:rPr>
          <w:sz w:val="24"/>
          <w:szCs w:val="24"/>
          <w:lang w:val="it-IT"/>
        </w:rPr>
        <w:t xml:space="preserve">È </w:t>
      </w:r>
      <w:r w:rsidRPr="00D850DA">
        <w:rPr>
          <w:sz w:val="24"/>
          <w:szCs w:val="24"/>
          <w:lang w:val="it-IT"/>
        </w:rPr>
        <w:t>perché coloro che realizzano i programmi sono più giovani?</w:t>
      </w:r>
    </w:p>
    <w:p w:rsidR="00AB5E98" w:rsidRPr="00D850DA" w:rsidRDefault="00AB5E98" w:rsidP="00AB5E98">
      <w:pPr>
        <w:jc w:val="both"/>
        <w:rPr>
          <w:sz w:val="24"/>
          <w:szCs w:val="24"/>
          <w:lang w:val="it-IT"/>
        </w:rPr>
      </w:pPr>
      <w:r w:rsidRPr="00D850DA">
        <w:rPr>
          <w:sz w:val="24"/>
          <w:szCs w:val="24"/>
          <w:lang w:val="it-IT"/>
        </w:rPr>
        <w:t xml:space="preserve">L'effetto sarà maggiore se i programmi vengono realizzati su canali </w:t>
      </w:r>
      <w:r w:rsidR="00D850DA">
        <w:rPr>
          <w:sz w:val="24"/>
          <w:szCs w:val="24"/>
          <w:lang w:val="it-IT"/>
        </w:rPr>
        <w:t>TV</w:t>
      </w:r>
      <w:r w:rsidRPr="00D850DA">
        <w:rPr>
          <w:sz w:val="24"/>
          <w:szCs w:val="24"/>
          <w:lang w:val="it-IT"/>
        </w:rPr>
        <w:t xml:space="preserve">. Tuttavia, è facile e non così costoso fare </w:t>
      </w:r>
      <w:r w:rsidR="00D850DA">
        <w:rPr>
          <w:sz w:val="24"/>
          <w:szCs w:val="24"/>
          <w:lang w:val="it-IT"/>
        </w:rPr>
        <w:t xml:space="preserve">un programma </w:t>
      </w:r>
      <w:r w:rsidRPr="00D850DA">
        <w:rPr>
          <w:sz w:val="24"/>
          <w:szCs w:val="24"/>
          <w:lang w:val="it-IT"/>
        </w:rPr>
        <w:t>online. È possibile per le parti interessate, le autorità regionali, i comuni e le compagnie di assicurazione costruire la propria rete.</w:t>
      </w:r>
      <w:r w:rsidR="00D850DA">
        <w:rPr>
          <w:sz w:val="24"/>
          <w:szCs w:val="24"/>
          <w:lang w:val="it-IT"/>
        </w:rPr>
        <w:t xml:space="preserve"> </w:t>
      </w:r>
      <w:r w:rsidRPr="00D850DA">
        <w:rPr>
          <w:sz w:val="24"/>
          <w:szCs w:val="24"/>
          <w:lang w:val="it-IT"/>
        </w:rPr>
        <w:t>In alternativa, potrebbe essere un'attività di gruppo di volontari senior nell'area locale.</w:t>
      </w:r>
    </w:p>
    <w:p w:rsidR="00AB5E98" w:rsidRPr="00AB5E98" w:rsidRDefault="00AB5E98" w:rsidP="00AB5E98">
      <w:pPr>
        <w:jc w:val="both"/>
        <w:rPr>
          <w:color w:val="FF0000"/>
          <w:sz w:val="24"/>
          <w:szCs w:val="24"/>
          <w:lang w:val="it-IT"/>
        </w:rPr>
      </w:pPr>
    </w:p>
    <w:p w:rsidR="00AB5E98" w:rsidRPr="00AB5E98" w:rsidRDefault="00AB5E98" w:rsidP="00AB5E98">
      <w:pPr>
        <w:jc w:val="both"/>
        <w:rPr>
          <w:color w:val="FF0000"/>
          <w:sz w:val="24"/>
          <w:szCs w:val="24"/>
          <w:lang w:val="it-IT"/>
        </w:rPr>
      </w:pPr>
    </w:p>
    <w:p w:rsidR="00AB5E98" w:rsidRPr="00AB5E98" w:rsidRDefault="00AB5E98" w:rsidP="00AB5E98">
      <w:pPr>
        <w:jc w:val="both"/>
        <w:rPr>
          <w:color w:val="FF0000"/>
          <w:sz w:val="24"/>
          <w:szCs w:val="24"/>
          <w:lang w:val="it-IT"/>
        </w:rPr>
      </w:pPr>
    </w:p>
    <w:p w:rsidR="00AB5E98" w:rsidRPr="00AB5E98" w:rsidRDefault="00AB5E98" w:rsidP="00AB5E98">
      <w:pPr>
        <w:jc w:val="both"/>
        <w:rPr>
          <w:color w:val="FF0000"/>
          <w:sz w:val="24"/>
          <w:szCs w:val="24"/>
          <w:lang w:val="it-IT"/>
        </w:rPr>
      </w:pPr>
    </w:p>
    <w:p w:rsidR="00AB5E98" w:rsidRPr="00AB5E98" w:rsidRDefault="00AB5E98" w:rsidP="00AB5E98">
      <w:pPr>
        <w:jc w:val="both"/>
        <w:rPr>
          <w:color w:val="FF0000"/>
          <w:sz w:val="24"/>
          <w:szCs w:val="24"/>
          <w:lang w:val="it-IT"/>
        </w:rPr>
      </w:pPr>
    </w:p>
    <w:p w:rsidR="00AB5E98" w:rsidRPr="00AB5E98" w:rsidRDefault="00AB5E98" w:rsidP="00AB5E98">
      <w:pPr>
        <w:jc w:val="both"/>
        <w:rPr>
          <w:color w:val="FF0000"/>
          <w:sz w:val="24"/>
          <w:szCs w:val="24"/>
          <w:lang w:val="it-IT"/>
        </w:rPr>
      </w:pPr>
    </w:p>
    <w:p w:rsidR="00AB5E98" w:rsidRPr="00AB5E98" w:rsidRDefault="00AB5E98" w:rsidP="00AB5E98">
      <w:pPr>
        <w:pStyle w:val="Overskrift1"/>
        <w:ind w:left="360"/>
        <w:rPr>
          <w:sz w:val="56"/>
          <w:szCs w:val="56"/>
          <w:lang w:val="it-IT"/>
        </w:rPr>
      </w:pPr>
      <w:bookmarkStart w:id="42" w:name="_Toc20756862"/>
      <w:r w:rsidRPr="00AB5E98">
        <w:rPr>
          <w:sz w:val="56"/>
          <w:szCs w:val="56"/>
          <w:lang w:val="it-IT"/>
        </w:rPr>
        <w:lastRenderedPageBreak/>
        <w:t>6.chi e’ l’insegnante?</w:t>
      </w:r>
      <w:bookmarkEnd w:id="42"/>
    </w:p>
    <w:p w:rsidR="00AB5E98" w:rsidRPr="00AB5E98" w:rsidRDefault="00AB5E98" w:rsidP="00AB5E98">
      <w:pPr>
        <w:ind w:left="-851"/>
        <w:rPr>
          <w:color w:val="1A495D" w:themeColor="accent1" w:themeShade="80"/>
          <w:sz w:val="24"/>
          <w:szCs w:val="24"/>
          <w:lang w:val="it-IT"/>
        </w:rPr>
      </w:pPr>
    </w:p>
    <w:p w:rsidR="00AB5E98" w:rsidRPr="00AB5E98" w:rsidRDefault="00AB5E98" w:rsidP="00AB5E98">
      <w:pPr>
        <w:pStyle w:val="Overskrift2"/>
        <w:ind w:left="-709"/>
        <w:rPr>
          <w:color w:val="1A495D" w:themeColor="accent1" w:themeShade="80"/>
          <w:sz w:val="36"/>
          <w:szCs w:val="36"/>
          <w:lang w:val="it-IT"/>
        </w:rPr>
      </w:pPr>
      <w:bookmarkStart w:id="43" w:name="_Toc20756863"/>
      <w:r w:rsidRPr="00AB5E98">
        <w:rPr>
          <w:color w:val="1A495D" w:themeColor="accent1" w:themeShade="80"/>
          <w:sz w:val="36"/>
          <w:szCs w:val="36"/>
          <w:lang w:val="it-IT"/>
        </w:rPr>
        <w:t>6.1         profilo degli educatori</w:t>
      </w:r>
      <w:bookmarkEnd w:id="43"/>
    </w:p>
    <w:p w:rsidR="00AB5E98" w:rsidRPr="003B08A3" w:rsidRDefault="00AB5E98" w:rsidP="00AB5E98">
      <w:pPr>
        <w:jc w:val="both"/>
        <w:rPr>
          <w:sz w:val="24"/>
          <w:szCs w:val="24"/>
          <w:lang w:val="it-IT"/>
        </w:rPr>
      </w:pPr>
      <w:r w:rsidRPr="003B08A3">
        <w:rPr>
          <w:sz w:val="24"/>
          <w:szCs w:val="24"/>
          <w:lang w:val="it-IT"/>
        </w:rPr>
        <w:t xml:space="preserve">L'educatore più naturale è un insegnante che ha competenze relative alla salute. Un tale insegnante renderà possibile un programma educativo per la salute degli anziani, compresi i possibili test ogni 4-8 mesi. L'utilizzo di una persona con una buona educazione sanitaria garantirà le competenze per implementare corsi e test. Questo tipo di educatore comunque potrebbe essere più costoso, il che potrebbe avere un impatto sulla quota finale che gli anziani dovranno pagare. </w:t>
      </w:r>
    </w:p>
    <w:p w:rsidR="00AB5E98" w:rsidRPr="003B08A3" w:rsidRDefault="00AB5E98" w:rsidP="00AB5E98">
      <w:pPr>
        <w:jc w:val="both"/>
        <w:rPr>
          <w:sz w:val="24"/>
          <w:szCs w:val="24"/>
          <w:lang w:val="it-IT"/>
        </w:rPr>
      </w:pPr>
      <w:r w:rsidRPr="003B08A3">
        <w:rPr>
          <w:sz w:val="24"/>
          <w:szCs w:val="24"/>
          <w:lang w:val="it-IT"/>
        </w:rPr>
        <w:t xml:space="preserve">Si ritiene comunque che sia importante prestare attenzione all'effetto peer to peer ben documentato. È più persuasivo e crea un effetto maggiore per gli studenti senior che l'educatore abbia un'età simile ai suoi studenti, il che permetterebbe all'educatore di parlare di "noi" quando si presenta, piuttosto che un giovane insegnante che dice agli anziani cosa fare. </w:t>
      </w:r>
    </w:p>
    <w:p w:rsidR="00AB5E98" w:rsidRPr="003B08A3" w:rsidRDefault="00AB5E98" w:rsidP="00AB5E98">
      <w:pPr>
        <w:jc w:val="both"/>
        <w:rPr>
          <w:sz w:val="24"/>
          <w:szCs w:val="24"/>
          <w:lang w:val="it-IT"/>
        </w:rPr>
      </w:pPr>
      <w:r w:rsidRPr="003B08A3">
        <w:rPr>
          <w:sz w:val="24"/>
          <w:szCs w:val="24"/>
          <w:lang w:val="it-IT"/>
        </w:rPr>
        <w:t>Se il prezzo è il fattore più importante per raggiungere il maggior numero possib</w:t>
      </w:r>
      <w:r w:rsidR="003B08A3">
        <w:rPr>
          <w:sz w:val="24"/>
          <w:szCs w:val="24"/>
          <w:lang w:val="it-IT"/>
        </w:rPr>
        <w:t>i</w:t>
      </w:r>
      <w:r w:rsidRPr="003B08A3">
        <w:rPr>
          <w:sz w:val="24"/>
          <w:szCs w:val="24"/>
          <w:lang w:val="it-IT"/>
        </w:rPr>
        <w:t>le di studenti, l’alternativa potrebbe anche essere avviare una cooperazione con le istituzioni locali o regionali di educazione sanitaria. Potrebbe essere organizzata sia come parte integrante della propria formazione e sviluppo di competenze (che potrebbe essere offerta più o meno gratuitamente), oppure potrebbe essere organizzata come un lavoro per student</w:t>
      </w:r>
      <w:r w:rsidR="003B08A3">
        <w:rPr>
          <w:sz w:val="24"/>
          <w:szCs w:val="24"/>
          <w:lang w:val="it-IT"/>
        </w:rPr>
        <w:t>i</w:t>
      </w:r>
      <w:r w:rsidRPr="003B08A3">
        <w:rPr>
          <w:sz w:val="24"/>
          <w:szCs w:val="24"/>
          <w:lang w:val="it-IT"/>
        </w:rPr>
        <w:t xml:space="preserve"> impegnati nell’assistenza sanitaria. I posti di lavoro degli studenti sono spesso a pagamento orario e con uno stipendio inferiore a quello dei professionisti sanitari laureati. Questo modello fornirà corsi più economici e allo stesso tempo sarà una buona formazione per gli studenti. </w:t>
      </w:r>
    </w:p>
    <w:p w:rsidR="00AB5E98" w:rsidRPr="003B08A3" w:rsidRDefault="00AB5E98" w:rsidP="00AB5E98">
      <w:pPr>
        <w:jc w:val="both"/>
        <w:rPr>
          <w:sz w:val="24"/>
          <w:szCs w:val="24"/>
          <w:lang w:val="it-IT"/>
        </w:rPr>
      </w:pPr>
      <w:r w:rsidRPr="003B08A3">
        <w:rPr>
          <w:sz w:val="24"/>
          <w:szCs w:val="24"/>
          <w:lang w:val="it-IT"/>
        </w:rPr>
        <w:t xml:space="preserve">Potrebbe essere un'opzione per identificare e utilizzare le persone in pensione con istruzione sanitaria. Essi avranno l'età richiesta per l'effetto Peer to Peer e saranno spesso su base oraria. Il pagamento orario ridurrà i costi di un corso. Per i pensionati con istruzione sanitaria potrebbe essere un'opzione per guadagnare un po' e a molti pensionati piace usare le loro competenze.  </w:t>
      </w:r>
    </w:p>
    <w:p w:rsidR="00AB5E98" w:rsidRPr="003B08A3" w:rsidRDefault="00AB5E98" w:rsidP="00AB5E98">
      <w:pPr>
        <w:jc w:val="both"/>
        <w:rPr>
          <w:sz w:val="24"/>
          <w:szCs w:val="24"/>
          <w:lang w:val="it-IT"/>
        </w:rPr>
      </w:pPr>
      <w:r w:rsidRPr="003B08A3">
        <w:rPr>
          <w:sz w:val="24"/>
          <w:szCs w:val="24"/>
          <w:lang w:val="it-IT"/>
        </w:rPr>
        <w:t xml:space="preserve">Nell’attuazione del corso BEPRESEL sono stati utilizzati diversi modelli. Alcuni dei partner di BEPRESEL hanno identificato alcuni senior che vorrebbero diventare educatori. La maggior parte di loro non erano ancora formati riguardo la salute psicofisica. Questi senior sono stati formati per eseguire uno o più moduli e i test di appartenenza. </w:t>
      </w:r>
      <w:r w:rsidR="003B08A3">
        <w:rPr>
          <w:sz w:val="24"/>
          <w:szCs w:val="24"/>
          <w:lang w:val="it-IT"/>
        </w:rPr>
        <w:t xml:space="preserve">È </w:t>
      </w:r>
      <w:r w:rsidRPr="003B08A3">
        <w:rPr>
          <w:sz w:val="24"/>
          <w:szCs w:val="24"/>
          <w:lang w:val="it-IT"/>
        </w:rPr>
        <w:t>stato possibile costituire un gruppo di anziani per eseguire corsi e formare una squadra. Ci si è resi conto che è più facile per più anziani diventare educatori, quando hanno solo bisogno di concentrarsi su pochi moduli.</w:t>
      </w:r>
    </w:p>
    <w:p w:rsidR="00AB5E98" w:rsidRPr="003B08A3" w:rsidRDefault="00AB5E98" w:rsidP="00AB5E98">
      <w:pPr>
        <w:jc w:val="both"/>
        <w:rPr>
          <w:sz w:val="24"/>
          <w:szCs w:val="24"/>
          <w:lang w:val="it-IT"/>
        </w:rPr>
      </w:pPr>
      <w:r w:rsidRPr="003B08A3">
        <w:rPr>
          <w:sz w:val="24"/>
          <w:szCs w:val="24"/>
          <w:lang w:val="it-IT"/>
        </w:rPr>
        <w:lastRenderedPageBreak/>
        <w:t>Per preparare gli educatori e garantire la necessaria qualità dei corsi, il progetto BEPRESEL ha sviluppato</w:t>
      </w:r>
      <w:r w:rsidR="003B08A3">
        <w:rPr>
          <w:sz w:val="24"/>
          <w:szCs w:val="24"/>
          <w:lang w:val="it-IT"/>
        </w:rPr>
        <w:t>:</w:t>
      </w:r>
      <w:r w:rsidRPr="003B08A3">
        <w:rPr>
          <w:sz w:val="24"/>
          <w:szCs w:val="24"/>
          <w:lang w:val="it-IT"/>
        </w:rPr>
        <w:t xml:space="preserve"> </w:t>
      </w:r>
    </w:p>
    <w:p w:rsidR="00AB5E98" w:rsidRPr="003B08A3" w:rsidRDefault="00AB5E98" w:rsidP="00AB5E98">
      <w:pPr>
        <w:jc w:val="both"/>
        <w:rPr>
          <w:sz w:val="24"/>
          <w:szCs w:val="24"/>
          <w:lang w:val="it-IT"/>
        </w:rPr>
      </w:pPr>
      <w:r w:rsidRPr="003B08A3">
        <w:rPr>
          <w:sz w:val="24"/>
          <w:szCs w:val="24"/>
          <w:lang w:val="it-IT"/>
        </w:rPr>
        <w:t xml:space="preserve">- Un </w:t>
      </w:r>
      <w:r w:rsidR="003B08A3">
        <w:rPr>
          <w:sz w:val="24"/>
          <w:szCs w:val="24"/>
          <w:lang w:val="it-IT"/>
        </w:rPr>
        <w:t xml:space="preserve">programma </w:t>
      </w:r>
      <w:r w:rsidRPr="003B08A3">
        <w:rPr>
          <w:sz w:val="24"/>
          <w:szCs w:val="24"/>
          <w:lang w:val="it-IT"/>
        </w:rPr>
        <w:t xml:space="preserve">per il corso di salute per anziani </w:t>
      </w:r>
    </w:p>
    <w:p w:rsidR="00AB5E98" w:rsidRPr="003B08A3" w:rsidRDefault="00AB5E98" w:rsidP="00AB5E98">
      <w:pPr>
        <w:rPr>
          <w:sz w:val="24"/>
          <w:szCs w:val="24"/>
          <w:lang w:val="it-IT"/>
        </w:rPr>
      </w:pPr>
      <w:r w:rsidRPr="003B08A3">
        <w:rPr>
          <w:sz w:val="24"/>
          <w:szCs w:val="24"/>
          <w:lang w:val="it-IT"/>
        </w:rPr>
        <w:t xml:space="preserve">- Un </w:t>
      </w:r>
      <w:r w:rsidR="003B08A3">
        <w:rPr>
          <w:sz w:val="24"/>
          <w:szCs w:val="24"/>
          <w:lang w:val="it-IT"/>
        </w:rPr>
        <w:t>programma</w:t>
      </w:r>
      <w:r w:rsidRPr="003B08A3">
        <w:rPr>
          <w:sz w:val="24"/>
          <w:szCs w:val="24"/>
          <w:lang w:val="it-IT"/>
        </w:rPr>
        <w:t xml:space="preserve"> per gli Educatori nei corsi di salute per anziani. </w:t>
      </w:r>
    </w:p>
    <w:p w:rsidR="00AB5E98" w:rsidRDefault="00AB5E98" w:rsidP="00AB5E98">
      <w:pPr>
        <w:spacing w:before="300" w:after="0"/>
        <w:jc w:val="both"/>
        <w:outlineLvl w:val="2"/>
        <w:rPr>
          <w:noProof/>
          <w:color w:val="1A495D" w:themeColor="accent1" w:themeShade="80"/>
          <w:sz w:val="24"/>
          <w:szCs w:val="24"/>
          <w:lang w:val="da-DK" w:eastAsia="da-DK"/>
        </w:rPr>
      </w:pPr>
      <w:r w:rsidRPr="00075B1A">
        <w:rPr>
          <w:noProof/>
          <w:color w:val="1A495D" w:themeColor="accent1" w:themeShade="80"/>
          <w:sz w:val="24"/>
          <w:szCs w:val="24"/>
          <w:lang w:val="da-DK" w:eastAsia="da-DK"/>
        </w:rPr>
        <w:drawing>
          <wp:anchor distT="0" distB="0" distL="114300" distR="114300" simplePos="0" relativeHeight="251852800" behindDoc="0" locked="0" layoutInCell="1" allowOverlap="1" wp14:anchorId="36A8AD6B" wp14:editId="0011B2F3">
            <wp:simplePos x="0" y="0"/>
            <wp:positionH relativeFrom="margin">
              <wp:posOffset>202747</wp:posOffset>
            </wp:positionH>
            <wp:positionV relativeFrom="paragraph">
              <wp:posOffset>166188</wp:posOffset>
            </wp:positionV>
            <wp:extent cx="4892947" cy="3256724"/>
            <wp:effectExtent l="0" t="0" r="3175" b="1270"/>
            <wp:wrapNone/>
            <wp:docPr id="226" name="Billede 226" descr="\\its-afil02\oj-desktop$\ojncv\Desktop\Seniorbilleder til Kræn\COLOURBOX16906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s-afil02\oj-desktop$\ojncv\Desktop\Seniorbilleder til Kræn\COLOURBOX169068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92947" cy="32567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E98" w:rsidRDefault="00AB5E98" w:rsidP="00AB5E98">
      <w:pPr>
        <w:spacing w:before="300" w:after="0"/>
        <w:jc w:val="both"/>
        <w:outlineLvl w:val="2"/>
        <w:rPr>
          <w:noProof/>
          <w:color w:val="1A495D" w:themeColor="accent1" w:themeShade="80"/>
          <w:sz w:val="24"/>
          <w:szCs w:val="24"/>
          <w:lang w:val="da-DK" w:eastAsia="da-DK"/>
        </w:rPr>
      </w:pPr>
    </w:p>
    <w:p w:rsidR="00AB5E98" w:rsidRDefault="00AB5E98" w:rsidP="00AB5E98">
      <w:pPr>
        <w:spacing w:before="300" w:after="0"/>
        <w:jc w:val="both"/>
        <w:outlineLvl w:val="2"/>
        <w:rPr>
          <w:noProof/>
          <w:color w:val="1A495D" w:themeColor="accent1" w:themeShade="80"/>
          <w:sz w:val="24"/>
          <w:szCs w:val="24"/>
          <w:lang w:val="da-DK" w:eastAsia="da-DK"/>
        </w:rPr>
      </w:pPr>
    </w:p>
    <w:p w:rsidR="00AB5E98" w:rsidRDefault="00AB5E98" w:rsidP="00AB5E98">
      <w:pPr>
        <w:spacing w:before="300" w:after="0"/>
        <w:jc w:val="both"/>
        <w:outlineLvl w:val="2"/>
        <w:rPr>
          <w:noProof/>
          <w:color w:val="1A495D" w:themeColor="accent1" w:themeShade="80"/>
          <w:sz w:val="24"/>
          <w:szCs w:val="24"/>
          <w:lang w:val="da-DK" w:eastAsia="da-DK"/>
        </w:rPr>
      </w:pPr>
    </w:p>
    <w:p w:rsidR="00AB5E98" w:rsidRDefault="00AB5E98" w:rsidP="00AB5E98">
      <w:pPr>
        <w:spacing w:before="300" w:after="0"/>
        <w:jc w:val="both"/>
        <w:outlineLvl w:val="2"/>
        <w:rPr>
          <w:noProof/>
          <w:color w:val="1A495D" w:themeColor="accent1" w:themeShade="80"/>
          <w:sz w:val="24"/>
          <w:szCs w:val="24"/>
          <w:lang w:val="da-DK" w:eastAsia="da-DK"/>
        </w:rPr>
      </w:pPr>
    </w:p>
    <w:p w:rsidR="00AB5E98" w:rsidRDefault="00AB5E98" w:rsidP="00AB5E98">
      <w:pPr>
        <w:spacing w:before="300" w:after="0"/>
        <w:jc w:val="both"/>
        <w:outlineLvl w:val="2"/>
        <w:rPr>
          <w:noProof/>
          <w:color w:val="1A495D" w:themeColor="accent1" w:themeShade="80"/>
          <w:sz w:val="24"/>
          <w:szCs w:val="24"/>
          <w:lang w:val="da-DK" w:eastAsia="da-DK"/>
        </w:rPr>
      </w:pPr>
    </w:p>
    <w:p w:rsidR="00AB5E98" w:rsidRDefault="00AB5E98" w:rsidP="00AB5E98">
      <w:pPr>
        <w:spacing w:before="300" w:after="0"/>
        <w:jc w:val="both"/>
        <w:outlineLvl w:val="2"/>
        <w:rPr>
          <w:noProof/>
          <w:color w:val="1A495D" w:themeColor="accent1" w:themeShade="80"/>
          <w:sz w:val="24"/>
          <w:szCs w:val="24"/>
          <w:lang w:val="da-DK" w:eastAsia="da-DK"/>
        </w:rPr>
      </w:pPr>
    </w:p>
    <w:p w:rsidR="00AB5E98" w:rsidRDefault="00AB5E98" w:rsidP="00AB5E98">
      <w:pPr>
        <w:spacing w:before="300" w:after="0"/>
        <w:jc w:val="both"/>
        <w:outlineLvl w:val="2"/>
        <w:rPr>
          <w:noProof/>
          <w:color w:val="1A495D" w:themeColor="accent1" w:themeShade="80"/>
          <w:sz w:val="24"/>
          <w:szCs w:val="24"/>
          <w:lang w:val="da-DK" w:eastAsia="da-DK"/>
        </w:rPr>
      </w:pPr>
    </w:p>
    <w:p w:rsidR="00AB5E98" w:rsidRDefault="00AB5E98" w:rsidP="00AB5E98">
      <w:pPr>
        <w:spacing w:before="300" w:after="0"/>
        <w:jc w:val="both"/>
        <w:outlineLvl w:val="2"/>
        <w:rPr>
          <w:noProof/>
          <w:color w:val="1A495D" w:themeColor="accent1" w:themeShade="80"/>
          <w:sz w:val="24"/>
          <w:szCs w:val="24"/>
          <w:lang w:val="da-DK" w:eastAsia="da-DK"/>
        </w:rPr>
      </w:pPr>
    </w:p>
    <w:p w:rsidR="00AB5E98" w:rsidRPr="00AD7EB8" w:rsidRDefault="00AB5E98" w:rsidP="00AB5E98">
      <w:pPr>
        <w:spacing w:before="300" w:after="0"/>
        <w:jc w:val="both"/>
        <w:outlineLvl w:val="2"/>
        <w:rPr>
          <w:color w:val="1A495D" w:themeColor="accent1" w:themeShade="80"/>
          <w:sz w:val="24"/>
          <w:szCs w:val="24"/>
          <w:lang w:val="en-US"/>
        </w:rPr>
      </w:pPr>
      <w:r>
        <w:rPr>
          <w:noProof/>
          <w:lang w:val="da-DK" w:eastAsia="da-DK"/>
        </w:rPr>
        <w:drawing>
          <wp:anchor distT="0" distB="0" distL="114300" distR="114300" simplePos="0" relativeHeight="251856896" behindDoc="0" locked="0" layoutInCell="1" allowOverlap="1" wp14:anchorId="420AB5EC" wp14:editId="2FF1E791">
            <wp:simplePos x="0" y="0"/>
            <wp:positionH relativeFrom="margin">
              <wp:align>left</wp:align>
            </wp:positionH>
            <wp:positionV relativeFrom="paragraph">
              <wp:posOffset>195783</wp:posOffset>
            </wp:positionV>
            <wp:extent cx="2208818" cy="453543"/>
            <wp:effectExtent l="0" t="0" r="1270" b="381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6758" cy="459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E98">
        <w:rPr>
          <w:noProof/>
          <w:color w:val="1A495D" w:themeColor="accent1" w:themeShade="80"/>
          <w:sz w:val="28"/>
          <w:szCs w:val="28"/>
          <w:lang w:val="it-IT" w:eastAsia="sl-SI"/>
        </w:rPr>
        <w:t xml:space="preserve">                                                                </w:t>
      </w:r>
      <w:r w:rsidRPr="00AD7EB8">
        <w:rPr>
          <w:noProof/>
          <w:color w:val="1A495D" w:themeColor="accent1" w:themeShade="80"/>
          <w:sz w:val="28"/>
          <w:szCs w:val="28"/>
          <w:lang w:val="en-US" w:eastAsia="sl-SI"/>
        </w:rPr>
        <w:t xml:space="preserve">KA204-2017-012          </w:t>
      </w:r>
    </w:p>
    <w:p w:rsidR="00AB5E98" w:rsidRPr="00AD7EB8" w:rsidRDefault="00AB5E98" w:rsidP="00AB5E98">
      <w:pPr>
        <w:spacing w:before="300" w:after="0"/>
        <w:jc w:val="both"/>
        <w:outlineLvl w:val="2"/>
        <w:rPr>
          <w:color w:val="1A495D" w:themeColor="accent1" w:themeShade="80"/>
          <w:sz w:val="24"/>
          <w:szCs w:val="24"/>
          <w:lang w:val="en-US"/>
        </w:rPr>
      </w:pPr>
    </w:p>
    <w:p w:rsidR="00AB5E98" w:rsidRPr="00AD7EB8" w:rsidRDefault="00AB5E98" w:rsidP="00AB5E98">
      <w:pPr>
        <w:spacing w:before="300" w:after="0"/>
        <w:jc w:val="both"/>
        <w:outlineLvl w:val="2"/>
        <w:rPr>
          <w:color w:val="1A495D" w:themeColor="accent1" w:themeShade="80"/>
          <w:sz w:val="24"/>
          <w:szCs w:val="24"/>
          <w:lang w:val="en-US"/>
        </w:rPr>
      </w:pPr>
      <w:r>
        <w:rPr>
          <w:color w:val="1A495D" w:themeColor="accent1" w:themeShade="80"/>
          <w:sz w:val="24"/>
          <w:szCs w:val="24"/>
          <w:lang w:val="en-US"/>
        </w:rPr>
        <w:t>Partner del progetto</w:t>
      </w:r>
      <w:r w:rsidRPr="00AD7EB8">
        <w:rPr>
          <w:color w:val="1A495D" w:themeColor="accent1" w:themeShade="80"/>
          <w:sz w:val="24"/>
          <w:szCs w:val="24"/>
          <w:lang w:val="en-US"/>
        </w:rPr>
        <w:t>:</w:t>
      </w:r>
    </w:p>
    <w:p w:rsidR="00AB5E98" w:rsidRPr="00AD7EB8" w:rsidRDefault="00AB5E98" w:rsidP="00AB5E98">
      <w:pPr>
        <w:pStyle w:val="Listeafsnit"/>
        <w:numPr>
          <w:ilvl w:val="0"/>
          <w:numId w:val="2"/>
        </w:numPr>
        <w:spacing w:before="300" w:after="0"/>
        <w:jc w:val="both"/>
        <w:outlineLvl w:val="2"/>
        <w:rPr>
          <w:color w:val="1A495D" w:themeColor="accent1" w:themeShade="80"/>
          <w:sz w:val="24"/>
          <w:szCs w:val="24"/>
          <w:lang w:val="en-US"/>
        </w:rPr>
      </w:pPr>
      <w:r w:rsidRPr="00AD7EB8">
        <w:rPr>
          <w:color w:val="1A495D" w:themeColor="accent1" w:themeShade="80"/>
          <w:sz w:val="24"/>
          <w:szCs w:val="24"/>
          <w:lang w:val="en-US"/>
        </w:rPr>
        <w:t>SOSUAARHUS AARHUS SOCIAL AND HEALTH CARE COLLEGE (AARHUS -</w:t>
      </w:r>
      <w:r>
        <w:rPr>
          <w:color w:val="1A495D" w:themeColor="accent1" w:themeShade="80"/>
          <w:sz w:val="24"/>
          <w:szCs w:val="24"/>
          <w:lang w:val="en-US"/>
        </w:rPr>
        <w:t>DANIMARCA</w:t>
      </w:r>
      <w:r w:rsidRPr="00AD7EB8">
        <w:rPr>
          <w:color w:val="1A495D" w:themeColor="accent1" w:themeShade="80"/>
          <w:sz w:val="24"/>
          <w:szCs w:val="24"/>
          <w:lang w:val="en-US"/>
        </w:rPr>
        <w:t>)</w:t>
      </w:r>
    </w:p>
    <w:p w:rsidR="00AB5E98" w:rsidRPr="00AD7EB8" w:rsidRDefault="00AB5E98" w:rsidP="00AB5E98">
      <w:pPr>
        <w:pStyle w:val="Listeafsnit"/>
        <w:numPr>
          <w:ilvl w:val="0"/>
          <w:numId w:val="2"/>
        </w:numPr>
        <w:spacing w:before="300" w:after="0"/>
        <w:jc w:val="both"/>
        <w:outlineLvl w:val="2"/>
        <w:rPr>
          <w:color w:val="1A495D" w:themeColor="accent1" w:themeShade="80"/>
          <w:sz w:val="24"/>
          <w:szCs w:val="24"/>
          <w:lang w:val="en-US"/>
        </w:rPr>
      </w:pPr>
      <w:r w:rsidRPr="00AD7EB8">
        <w:rPr>
          <w:color w:val="1A495D" w:themeColor="accent1" w:themeShade="80"/>
          <w:sz w:val="24"/>
          <w:szCs w:val="24"/>
          <w:lang w:val="en-US"/>
        </w:rPr>
        <w:t>UNIWERSYTET JAGIELLONSKI (KRAKOW - POL</w:t>
      </w:r>
      <w:r>
        <w:rPr>
          <w:color w:val="1A495D" w:themeColor="accent1" w:themeShade="80"/>
          <w:sz w:val="24"/>
          <w:szCs w:val="24"/>
          <w:lang w:val="en-US"/>
        </w:rPr>
        <w:t>ONIA</w:t>
      </w:r>
      <w:r w:rsidRPr="00AD7EB8">
        <w:rPr>
          <w:color w:val="1A495D" w:themeColor="accent1" w:themeShade="80"/>
          <w:sz w:val="24"/>
          <w:szCs w:val="24"/>
          <w:lang w:val="en-US"/>
        </w:rPr>
        <w:t>)</w:t>
      </w:r>
    </w:p>
    <w:p w:rsidR="00AB5E98" w:rsidRPr="003A13E4" w:rsidRDefault="00AB5E98" w:rsidP="00AB5E98">
      <w:pPr>
        <w:pStyle w:val="Listeafsnit"/>
        <w:numPr>
          <w:ilvl w:val="0"/>
          <w:numId w:val="2"/>
        </w:numPr>
        <w:spacing w:before="300" w:after="0"/>
        <w:jc w:val="both"/>
        <w:outlineLvl w:val="2"/>
        <w:rPr>
          <w:color w:val="1A495D" w:themeColor="accent1" w:themeShade="80"/>
          <w:sz w:val="24"/>
          <w:szCs w:val="24"/>
          <w:lang w:val="da-DK"/>
        </w:rPr>
      </w:pPr>
      <w:r w:rsidRPr="003A13E4">
        <w:rPr>
          <w:color w:val="1A495D" w:themeColor="accent1" w:themeShade="80"/>
          <w:sz w:val="24"/>
          <w:szCs w:val="24"/>
          <w:lang w:val="da-DK"/>
        </w:rPr>
        <w:t>UNIVERSITÀ DELLE LIBERETÀ DEL FVG (UDINE – ITAL</w:t>
      </w:r>
      <w:r>
        <w:rPr>
          <w:color w:val="1A495D" w:themeColor="accent1" w:themeShade="80"/>
          <w:sz w:val="24"/>
          <w:szCs w:val="24"/>
          <w:lang w:val="da-DK"/>
        </w:rPr>
        <w:t>IA</w:t>
      </w:r>
      <w:r w:rsidRPr="003A13E4">
        <w:rPr>
          <w:color w:val="1A495D" w:themeColor="accent1" w:themeShade="80"/>
          <w:sz w:val="24"/>
          <w:szCs w:val="24"/>
          <w:lang w:val="da-DK"/>
        </w:rPr>
        <w:t>)</w:t>
      </w:r>
    </w:p>
    <w:p w:rsidR="00AB5E98" w:rsidRPr="003A13E4" w:rsidRDefault="00AB5E98" w:rsidP="00AB5E98">
      <w:pPr>
        <w:pStyle w:val="Listeafsnit"/>
        <w:numPr>
          <w:ilvl w:val="0"/>
          <w:numId w:val="2"/>
        </w:numPr>
        <w:spacing w:before="300" w:after="0"/>
        <w:jc w:val="both"/>
        <w:outlineLvl w:val="2"/>
        <w:rPr>
          <w:color w:val="1A495D" w:themeColor="accent1" w:themeShade="80"/>
          <w:sz w:val="24"/>
          <w:szCs w:val="24"/>
          <w:lang w:val="da-DK"/>
        </w:rPr>
      </w:pPr>
      <w:r w:rsidRPr="003A13E4">
        <w:rPr>
          <w:color w:val="1A495D" w:themeColor="accent1" w:themeShade="80"/>
          <w:sz w:val="24"/>
          <w:szCs w:val="24"/>
          <w:lang w:val="da-DK"/>
        </w:rPr>
        <w:t>LJUDSKA UNIVERZA PTUJ (PTUJ – SLOVENIA)</w:t>
      </w:r>
    </w:p>
    <w:p w:rsidR="00AB5E98" w:rsidRPr="003A13E4" w:rsidRDefault="00AB5E98" w:rsidP="00AB5E98">
      <w:pPr>
        <w:pStyle w:val="Listeafsnit"/>
        <w:numPr>
          <w:ilvl w:val="0"/>
          <w:numId w:val="2"/>
        </w:numPr>
        <w:spacing w:before="300" w:after="0"/>
        <w:jc w:val="both"/>
        <w:outlineLvl w:val="2"/>
        <w:rPr>
          <w:color w:val="1A495D" w:themeColor="accent1" w:themeShade="80"/>
          <w:sz w:val="24"/>
          <w:szCs w:val="24"/>
          <w:lang w:val="da-DK"/>
        </w:rPr>
      </w:pPr>
      <w:r w:rsidRPr="003A13E4">
        <w:rPr>
          <w:color w:val="1A495D" w:themeColor="accent1" w:themeShade="80"/>
          <w:sz w:val="24"/>
          <w:szCs w:val="24"/>
          <w:lang w:val="da-DK"/>
        </w:rPr>
        <w:t xml:space="preserve">AOF SKANDERBORG AFTENSKOLE (SKANDERBORG – </w:t>
      </w:r>
      <w:r>
        <w:rPr>
          <w:color w:val="1A495D" w:themeColor="accent1" w:themeShade="80"/>
          <w:sz w:val="24"/>
          <w:szCs w:val="24"/>
          <w:lang w:val="da-DK"/>
        </w:rPr>
        <w:t>DANIMARCA</w:t>
      </w:r>
      <w:r w:rsidRPr="003A13E4">
        <w:rPr>
          <w:color w:val="1A495D" w:themeColor="accent1" w:themeShade="80"/>
          <w:sz w:val="24"/>
          <w:szCs w:val="24"/>
          <w:lang w:val="da-DK"/>
        </w:rPr>
        <w:t>)</w:t>
      </w:r>
    </w:p>
    <w:p w:rsidR="00AB5E98" w:rsidRPr="003A13E4" w:rsidRDefault="00AB5E98" w:rsidP="00AB5E98">
      <w:pPr>
        <w:spacing w:before="300" w:after="0"/>
        <w:jc w:val="both"/>
        <w:outlineLvl w:val="2"/>
        <w:rPr>
          <w:color w:val="1A495D" w:themeColor="accent1" w:themeShade="80"/>
          <w:sz w:val="24"/>
          <w:szCs w:val="24"/>
          <w:lang w:val="da-DK"/>
        </w:rPr>
      </w:pPr>
    </w:p>
    <w:p w:rsidR="00AB5E98" w:rsidRPr="00F62BC9" w:rsidRDefault="00AB5E98" w:rsidP="00AB5E98">
      <w:pPr>
        <w:spacing w:before="0" w:after="0" w:line="240" w:lineRule="auto"/>
        <w:jc w:val="center"/>
        <w:rPr>
          <w:rFonts w:ascii="Arial" w:eastAsia="Arial" w:hAnsi="Arial" w:cs="Arial"/>
          <w:i/>
          <w:iCs/>
          <w:color w:val="1A495D" w:themeColor="accent1" w:themeShade="80"/>
          <w:kern w:val="3"/>
          <w:lang w:val="it-IT"/>
        </w:rPr>
      </w:pPr>
      <w:r w:rsidRPr="00F62BC9">
        <w:rPr>
          <w:rFonts w:ascii="Arial" w:eastAsia="Arial" w:hAnsi="Arial" w:cs="Arial"/>
          <w:i/>
          <w:iCs/>
          <w:color w:val="1A495D" w:themeColor="accent1" w:themeShade="80"/>
          <w:kern w:val="3"/>
          <w:lang w:val="it-IT"/>
        </w:rPr>
        <w:t>Il presente progetto è finanziato con il sostegno della Commissione europea.</w:t>
      </w:r>
    </w:p>
    <w:p w:rsidR="00AB5E98" w:rsidRPr="00F62BC9" w:rsidRDefault="00AB5E98" w:rsidP="00AB5E98">
      <w:pPr>
        <w:spacing w:before="0" w:after="0" w:line="240" w:lineRule="auto"/>
        <w:jc w:val="center"/>
        <w:rPr>
          <w:rFonts w:ascii="Arial" w:eastAsia="Arial" w:hAnsi="Arial" w:cs="Arial"/>
          <w:i/>
          <w:iCs/>
          <w:color w:val="1A495D" w:themeColor="accent1" w:themeShade="80"/>
          <w:kern w:val="3"/>
          <w:lang w:val="it-IT"/>
        </w:rPr>
      </w:pPr>
      <w:r w:rsidRPr="00F62BC9">
        <w:rPr>
          <w:rFonts w:ascii="Arial" w:eastAsia="Arial" w:hAnsi="Arial" w:cs="Arial"/>
          <w:i/>
          <w:iCs/>
          <w:color w:val="1A495D" w:themeColor="accent1" w:themeShade="80"/>
          <w:kern w:val="3"/>
          <w:lang w:val="it-IT"/>
        </w:rPr>
        <w:t>L'autore è il solo responsabile di questa pubblicazione (comunicazione) e la</w:t>
      </w:r>
    </w:p>
    <w:p w:rsidR="00AB5E98" w:rsidRPr="00F62BC9" w:rsidRDefault="00AB5E98" w:rsidP="00AB5E98">
      <w:pPr>
        <w:spacing w:before="0" w:after="0" w:line="240" w:lineRule="auto"/>
        <w:jc w:val="center"/>
        <w:rPr>
          <w:rFonts w:ascii="Arial" w:eastAsia="Arial" w:hAnsi="Arial" w:cs="Arial"/>
          <w:i/>
          <w:iCs/>
          <w:color w:val="1A495D" w:themeColor="accent1" w:themeShade="80"/>
          <w:kern w:val="3"/>
          <w:lang w:val="it-IT"/>
        </w:rPr>
      </w:pPr>
      <w:r w:rsidRPr="00F62BC9">
        <w:rPr>
          <w:rFonts w:ascii="Arial" w:eastAsia="Arial" w:hAnsi="Arial" w:cs="Arial"/>
          <w:i/>
          <w:iCs/>
          <w:color w:val="1A495D" w:themeColor="accent1" w:themeShade="80"/>
          <w:kern w:val="3"/>
          <w:lang w:val="it-IT"/>
        </w:rPr>
        <w:t>Commissione declina ogni responsabilità sull'uso che potrà essere fatto delle</w:t>
      </w:r>
    </w:p>
    <w:p w:rsidR="00AB5E98" w:rsidRPr="00AD7EB8" w:rsidRDefault="00AB5E98" w:rsidP="00AB5E98">
      <w:pPr>
        <w:spacing w:before="0" w:after="0" w:line="240" w:lineRule="auto"/>
        <w:jc w:val="center"/>
        <w:rPr>
          <w:color w:val="1A495D" w:themeColor="accent1" w:themeShade="80"/>
          <w:sz w:val="24"/>
          <w:szCs w:val="24"/>
          <w:lang w:val="en-US"/>
        </w:rPr>
      </w:pPr>
      <w:r w:rsidRPr="00F62BC9">
        <w:rPr>
          <w:rFonts w:ascii="Arial" w:eastAsia="Arial" w:hAnsi="Arial" w:cs="Arial"/>
          <w:i/>
          <w:iCs/>
          <w:color w:val="1A495D" w:themeColor="accent1" w:themeShade="80"/>
          <w:kern w:val="3"/>
          <w:lang w:val="it-IT"/>
        </w:rPr>
        <w:t>informazioni in essa contenute.</w:t>
      </w:r>
    </w:p>
    <w:p w:rsidR="00AB5E98" w:rsidRPr="00AD7EB8" w:rsidRDefault="00AB5E98" w:rsidP="00AB5E98">
      <w:pPr>
        <w:rPr>
          <w:color w:val="1A495D" w:themeColor="accent1" w:themeShade="80"/>
          <w:sz w:val="24"/>
          <w:szCs w:val="24"/>
          <w:lang w:val="en-US"/>
        </w:rPr>
      </w:pPr>
    </w:p>
    <w:p w:rsidR="00AB5E98" w:rsidRPr="00AD7EB8" w:rsidRDefault="00AB5E98" w:rsidP="00AB5E98">
      <w:pPr>
        <w:pStyle w:val="Overskrift1"/>
        <w:numPr>
          <w:ilvl w:val="0"/>
          <w:numId w:val="1"/>
        </w:numPr>
        <w:rPr>
          <w:sz w:val="72"/>
          <w:szCs w:val="72"/>
          <w:lang w:val="en-US"/>
        </w:rPr>
      </w:pPr>
      <w:bookmarkStart w:id="44" w:name="_Toc20756864"/>
      <w:r w:rsidRPr="00AD7EB8">
        <w:rPr>
          <w:sz w:val="72"/>
          <w:szCs w:val="72"/>
          <w:lang w:val="en-US"/>
        </w:rPr>
        <w:lastRenderedPageBreak/>
        <w:t>Appendi</w:t>
      </w:r>
      <w:r>
        <w:rPr>
          <w:sz w:val="72"/>
          <w:szCs w:val="72"/>
          <w:lang w:val="en-US"/>
        </w:rPr>
        <w:t>CE</w:t>
      </w:r>
      <w:bookmarkEnd w:id="44"/>
    </w:p>
    <w:p w:rsidR="00AB5E98" w:rsidRPr="00AB5E98" w:rsidRDefault="00AB5E98" w:rsidP="00AB5E98">
      <w:pPr>
        <w:rPr>
          <w:sz w:val="24"/>
          <w:szCs w:val="24"/>
          <w:lang w:val="it-IT"/>
        </w:rPr>
      </w:pPr>
      <w:r w:rsidRPr="00AB5E98">
        <w:rPr>
          <w:sz w:val="24"/>
          <w:szCs w:val="24"/>
          <w:lang w:val="it-IT"/>
        </w:rPr>
        <w:t xml:space="preserve">Il materiale consiste in 7 moduli </w:t>
      </w:r>
      <w:r w:rsidR="00C83474">
        <w:rPr>
          <w:sz w:val="24"/>
          <w:szCs w:val="24"/>
          <w:lang w:val="it-IT"/>
        </w:rPr>
        <w:t xml:space="preserve">costituiti da presentazioni </w:t>
      </w:r>
      <w:r w:rsidRPr="00AB5E98">
        <w:rPr>
          <w:sz w:val="24"/>
          <w:szCs w:val="24"/>
          <w:lang w:val="it-IT"/>
        </w:rPr>
        <w:t xml:space="preserve">Power Point  </w:t>
      </w:r>
      <w:r w:rsidRPr="00AD7EB8">
        <w:rPr>
          <w:b/>
          <w:noProof/>
          <w:sz w:val="24"/>
          <w:szCs w:val="24"/>
          <w:u w:val="single"/>
          <w:lang w:val="da-DK" w:eastAsia="da-DK"/>
        </w:rPr>
        <mc:AlternateContent>
          <mc:Choice Requires="wps">
            <w:drawing>
              <wp:anchor distT="45720" distB="45720" distL="114300" distR="114300" simplePos="0" relativeHeight="251850752" behindDoc="0" locked="0" layoutInCell="1" allowOverlap="1" wp14:anchorId="6E4D7C11" wp14:editId="2D9D8293">
                <wp:simplePos x="0" y="0"/>
                <wp:positionH relativeFrom="column">
                  <wp:posOffset>2805430</wp:posOffset>
                </wp:positionH>
                <wp:positionV relativeFrom="paragraph">
                  <wp:posOffset>15240</wp:posOffset>
                </wp:positionV>
                <wp:extent cx="3054350" cy="7037705"/>
                <wp:effectExtent l="0" t="0" r="0" b="0"/>
                <wp:wrapSquare wrapText="bothSides"/>
                <wp:docPr id="25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7037705"/>
                        </a:xfrm>
                        <a:prstGeom prst="rect">
                          <a:avLst/>
                        </a:prstGeom>
                        <a:solidFill>
                          <a:srgbClr val="FFFFFF"/>
                        </a:solidFill>
                        <a:ln w="9525">
                          <a:noFill/>
                          <a:miter lim="800000"/>
                          <a:headEnd/>
                          <a:tailEnd/>
                        </a:ln>
                      </wps:spPr>
                      <wps:txbx>
                        <w:txbxContent>
                          <w:p w:rsidR="003B08A3" w:rsidRDefault="003B08A3" w:rsidP="00AB5E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4D7C11" id="_x0000_s1040" type="#_x0000_t202" style="position:absolute;margin-left:220.9pt;margin-top:1.2pt;width:240.5pt;height:554.1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" stroked="f">
                <v:textbox>
                  <w:txbxContent>
                    <w:p w:rsidR="003B08A3" w:rsidRDefault="003B08A3" w:rsidP="00AB5E98"/>
                  </w:txbxContent>
                </v:textbox>
                <w10:wrap type="square"/>
              </v:shape>
            </w:pict>
          </mc:Fallback>
        </mc:AlternateContent>
      </w:r>
      <w:r w:rsidRPr="00AB5E98">
        <w:rPr>
          <w:sz w:val="24"/>
          <w:szCs w:val="24"/>
          <w:lang w:val="it-IT"/>
        </w:rPr>
        <w:t xml:space="preserve">e le loro rispettive line guida. </w:t>
      </w:r>
    </w:p>
    <w:p w:rsidR="00AB5E98" w:rsidRPr="00AD7EB8" w:rsidRDefault="00AB5E98" w:rsidP="002D57A0">
      <w:pPr>
        <w:pStyle w:val="Listeafsnit"/>
        <w:numPr>
          <w:ilvl w:val="0"/>
          <w:numId w:val="13"/>
        </w:numPr>
        <w:rPr>
          <w:sz w:val="24"/>
          <w:szCs w:val="24"/>
          <w:lang w:val="en-US"/>
        </w:rPr>
      </w:pPr>
      <w:r w:rsidRPr="00AD7EB8">
        <w:rPr>
          <w:b/>
          <w:sz w:val="24"/>
          <w:szCs w:val="24"/>
          <w:u w:val="single"/>
          <w:lang w:val="en-US"/>
        </w:rPr>
        <w:t>Modul</w:t>
      </w:r>
      <w:r>
        <w:rPr>
          <w:b/>
          <w:sz w:val="24"/>
          <w:szCs w:val="24"/>
          <w:u w:val="single"/>
          <w:lang w:val="en-US"/>
        </w:rPr>
        <w:t>o</w:t>
      </w:r>
      <w:r w:rsidRPr="00AD7EB8">
        <w:rPr>
          <w:b/>
          <w:sz w:val="24"/>
          <w:szCs w:val="24"/>
          <w:u w:val="single"/>
          <w:lang w:val="en-US"/>
        </w:rPr>
        <w:t xml:space="preserve"> 1</w:t>
      </w:r>
      <w:r w:rsidRPr="00AD7EB8">
        <w:rPr>
          <w:sz w:val="24"/>
          <w:szCs w:val="24"/>
          <w:lang w:val="en-US"/>
        </w:rPr>
        <w:t xml:space="preserve">: </w:t>
      </w:r>
    </w:p>
    <w:p w:rsidR="00AB5E98" w:rsidRPr="00AD7EB8" w:rsidRDefault="00AB5E98" w:rsidP="002D57A0">
      <w:pPr>
        <w:pStyle w:val="Listeafsnit"/>
        <w:numPr>
          <w:ilvl w:val="0"/>
          <w:numId w:val="14"/>
        </w:numPr>
        <w:rPr>
          <w:sz w:val="24"/>
          <w:szCs w:val="24"/>
          <w:lang w:val="en-US"/>
        </w:rPr>
      </w:pPr>
      <w:r w:rsidRPr="00AD7EB8">
        <w:rPr>
          <w:sz w:val="24"/>
          <w:szCs w:val="24"/>
          <w:lang w:val="en-US"/>
        </w:rPr>
        <w:t xml:space="preserve">Intro 1 + </w:t>
      </w:r>
      <w:r>
        <w:rPr>
          <w:sz w:val="24"/>
          <w:szCs w:val="24"/>
          <w:lang w:val="en-US"/>
        </w:rPr>
        <w:t>guida per l’insegnante</w:t>
      </w:r>
    </w:p>
    <w:p w:rsidR="00AB5E98" w:rsidRPr="00AD7EB8" w:rsidRDefault="00AB5E98" w:rsidP="002D57A0">
      <w:pPr>
        <w:pStyle w:val="Listeafsnit"/>
        <w:numPr>
          <w:ilvl w:val="0"/>
          <w:numId w:val="14"/>
        </w:numPr>
        <w:rPr>
          <w:sz w:val="24"/>
          <w:szCs w:val="24"/>
          <w:lang w:val="en-US"/>
        </w:rPr>
      </w:pPr>
      <w:r w:rsidRPr="00AD7EB8">
        <w:rPr>
          <w:sz w:val="24"/>
          <w:szCs w:val="24"/>
          <w:lang w:val="en-US"/>
        </w:rPr>
        <w:t xml:space="preserve">Intro 2 + </w:t>
      </w:r>
      <w:r>
        <w:rPr>
          <w:sz w:val="24"/>
          <w:szCs w:val="24"/>
          <w:lang w:val="en-US"/>
        </w:rPr>
        <w:t>guida per l’insegnante</w:t>
      </w:r>
    </w:p>
    <w:p w:rsidR="00AB5E98" w:rsidRPr="00AD7EB8" w:rsidRDefault="00AB5E98" w:rsidP="00AB5E98">
      <w:pPr>
        <w:pStyle w:val="Listeafsnit"/>
        <w:ind w:left="1440"/>
        <w:rPr>
          <w:sz w:val="24"/>
          <w:szCs w:val="24"/>
          <w:lang w:val="en-US"/>
        </w:rPr>
      </w:pPr>
    </w:p>
    <w:p w:rsidR="00AB5E98" w:rsidRPr="00AD7EB8" w:rsidRDefault="00AB5E98" w:rsidP="002D57A0">
      <w:pPr>
        <w:pStyle w:val="Listeafsnit"/>
        <w:numPr>
          <w:ilvl w:val="0"/>
          <w:numId w:val="13"/>
        </w:numPr>
        <w:rPr>
          <w:sz w:val="24"/>
          <w:szCs w:val="24"/>
          <w:lang w:val="en-US"/>
        </w:rPr>
      </w:pPr>
      <w:r w:rsidRPr="00AD7EB8">
        <w:rPr>
          <w:b/>
          <w:sz w:val="24"/>
          <w:szCs w:val="24"/>
          <w:u w:val="single"/>
          <w:lang w:val="en-US"/>
        </w:rPr>
        <w:t>Modul</w:t>
      </w:r>
      <w:r>
        <w:rPr>
          <w:b/>
          <w:sz w:val="24"/>
          <w:szCs w:val="24"/>
          <w:u w:val="single"/>
          <w:lang w:val="en-US"/>
        </w:rPr>
        <w:t>o</w:t>
      </w:r>
      <w:r w:rsidRPr="00AD7EB8">
        <w:rPr>
          <w:b/>
          <w:sz w:val="24"/>
          <w:szCs w:val="24"/>
          <w:u w:val="single"/>
          <w:lang w:val="en-US"/>
        </w:rPr>
        <w:t xml:space="preserve"> 2</w:t>
      </w:r>
      <w:r w:rsidRPr="00AD7EB8">
        <w:rPr>
          <w:sz w:val="24"/>
          <w:szCs w:val="24"/>
          <w:lang w:val="en-US"/>
        </w:rPr>
        <w:t xml:space="preserve">: </w:t>
      </w:r>
    </w:p>
    <w:p w:rsidR="00AB5E98" w:rsidRPr="00AB5E98" w:rsidRDefault="00AB5E98" w:rsidP="002D57A0">
      <w:pPr>
        <w:pStyle w:val="Listeafsnit"/>
        <w:numPr>
          <w:ilvl w:val="0"/>
          <w:numId w:val="15"/>
        </w:numPr>
        <w:rPr>
          <w:sz w:val="24"/>
          <w:szCs w:val="24"/>
          <w:lang w:val="it-IT"/>
        </w:rPr>
      </w:pPr>
      <w:r w:rsidRPr="00AB5E98">
        <w:rPr>
          <w:sz w:val="24"/>
          <w:szCs w:val="24"/>
          <w:lang w:val="it-IT"/>
        </w:rPr>
        <w:t>Fitness e resistenza + guida per l’insegnante</w:t>
      </w:r>
    </w:p>
    <w:p w:rsidR="00AB5E98" w:rsidRPr="00AB5E98" w:rsidRDefault="00AB5E98" w:rsidP="00AB5E98">
      <w:pPr>
        <w:pStyle w:val="Listeafsnit"/>
        <w:rPr>
          <w:sz w:val="24"/>
          <w:szCs w:val="24"/>
          <w:lang w:val="it-IT"/>
        </w:rPr>
      </w:pPr>
    </w:p>
    <w:p w:rsidR="00AB5E98" w:rsidRPr="00AD7EB8" w:rsidRDefault="00AB5E98" w:rsidP="002D57A0">
      <w:pPr>
        <w:pStyle w:val="Listeafsnit"/>
        <w:numPr>
          <w:ilvl w:val="0"/>
          <w:numId w:val="13"/>
        </w:numPr>
        <w:spacing w:before="0" w:after="0"/>
        <w:rPr>
          <w:sz w:val="24"/>
          <w:szCs w:val="24"/>
          <w:lang w:val="en-US"/>
        </w:rPr>
      </w:pPr>
      <w:r w:rsidRPr="00AD7EB8">
        <w:rPr>
          <w:noProof/>
          <w:sz w:val="24"/>
          <w:szCs w:val="24"/>
          <w:lang w:val="da-DK" w:eastAsia="da-DK"/>
        </w:rPr>
        <w:drawing>
          <wp:anchor distT="0" distB="0" distL="114300" distR="114300" simplePos="0" relativeHeight="251851776" behindDoc="0" locked="0" layoutInCell="1" allowOverlap="1" wp14:anchorId="0EA7188C" wp14:editId="3B656FDA">
            <wp:simplePos x="0" y="0"/>
            <wp:positionH relativeFrom="margin">
              <wp:posOffset>3961459</wp:posOffset>
            </wp:positionH>
            <wp:positionV relativeFrom="paragraph">
              <wp:posOffset>1336</wp:posOffset>
            </wp:positionV>
            <wp:extent cx="1773381" cy="2491970"/>
            <wp:effectExtent l="0" t="0" r="0" b="3810"/>
            <wp:wrapSquare wrapText="bothSides"/>
            <wp:docPr id="132" name="Bille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3381" cy="249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EB8">
        <w:rPr>
          <w:b/>
          <w:sz w:val="24"/>
          <w:szCs w:val="24"/>
          <w:u w:val="single"/>
          <w:lang w:val="en-US"/>
        </w:rPr>
        <w:t>Modul</w:t>
      </w:r>
      <w:r>
        <w:rPr>
          <w:b/>
          <w:sz w:val="24"/>
          <w:szCs w:val="24"/>
          <w:u w:val="single"/>
          <w:lang w:val="en-US"/>
        </w:rPr>
        <w:t>o</w:t>
      </w:r>
      <w:r w:rsidRPr="00AD7EB8">
        <w:rPr>
          <w:b/>
          <w:sz w:val="24"/>
          <w:szCs w:val="24"/>
          <w:u w:val="single"/>
          <w:lang w:val="en-US"/>
        </w:rPr>
        <w:t xml:space="preserve"> 3:</w:t>
      </w:r>
      <w:r w:rsidRPr="00AD7EB8">
        <w:rPr>
          <w:sz w:val="24"/>
          <w:szCs w:val="24"/>
          <w:lang w:val="en-US"/>
        </w:rPr>
        <w:t xml:space="preserve"> </w:t>
      </w:r>
    </w:p>
    <w:p w:rsidR="00AB5E98" w:rsidRPr="00AB5E98" w:rsidRDefault="00AB5E98" w:rsidP="002D57A0">
      <w:pPr>
        <w:pStyle w:val="Listeafsnit"/>
        <w:numPr>
          <w:ilvl w:val="1"/>
          <w:numId w:val="13"/>
        </w:numPr>
        <w:rPr>
          <w:sz w:val="24"/>
          <w:szCs w:val="24"/>
          <w:lang w:val="it-IT"/>
        </w:rPr>
      </w:pPr>
      <w:r w:rsidRPr="00AB5E98">
        <w:rPr>
          <w:sz w:val="24"/>
          <w:szCs w:val="24"/>
          <w:lang w:val="it-IT"/>
        </w:rPr>
        <w:t>Forza dei muscoli nella presa e delle braccia + guida per l’insegnante</w:t>
      </w:r>
      <w:r w:rsidRPr="00AB5E98">
        <w:rPr>
          <w:sz w:val="24"/>
          <w:szCs w:val="24"/>
          <w:lang w:val="it-IT"/>
        </w:rPr>
        <w:br/>
      </w:r>
    </w:p>
    <w:p w:rsidR="00AB5E98" w:rsidRPr="00AD7EB8" w:rsidRDefault="00AB5E98" w:rsidP="002D57A0">
      <w:pPr>
        <w:pStyle w:val="Listeafsnit"/>
        <w:numPr>
          <w:ilvl w:val="0"/>
          <w:numId w:val="13"/>
        </w:numPr>
        <w:spacing w:before="0" w:after="0"/>
        <w:rPr>
          <w:sz w:val="24"/>
          <w:szCs w:val="24"/>
          <w:lang w:val="en-US"/>
        </w:rPr>
      </w:pPr>
      <w:r w:rsidRPr="00AD7EB8">
        <w:rPr>
          <w:b/>
          <w:sz w:val="24"/>
          <w:szCs w:val="24"/>
          <w:u w:val="single"/>
          <w:lang w:val="en-US"/>
        </w:rPr>
        <w:t>Modul</w:t>
      </w:r>
      <w:r>
        <w:rPr>
          <w:b/>
          <w:sz w:val="24"/>
          <w:szCs w:val="24"/>
          <w:u w:val="single"/>
          <w:lang w:val="en-US"/>
        </w:rPr>
        <w:t>o</w:t>
      </w:r>
      <w:r w:rsidRPr="00AD7EB8">
        <w:rPr>
          <w:b/>
          <w:sz w:val="24"/>
          <w:szCs w:val="24"/>
          <w:u w:val="single"/>
          <w:lang w:val="en-US"/>
        </w:rPr>
        <w:t xml:space="preserve"> 4:</w:t>
      </w:r>
      <w:r w:rsidRPr="00AD7EB8">
        <w:rPr>
          <w:sz w:val="24"/>
          <w:szCs w:val="24"/>
          <w:lang w:val="en-US"/>
        </w:rPr>
        <w:t xml:space="preserve">  </w:t>
      </w:r>
    </w:p>
    <w:p w:rsidR="00AB5E98" w:rsidRPr="00AD7EB8" w:rsidRDefault="00AB5E98" w:rsidP="002D57A0">
      <w:pPr>
        <w:pStyle w:val="Listeafsnit"/>
        <w:numPr>
          <w:ilvl w:val="1"/>
          <w:numId w:val="13"/>
        </w:numPr>
        <w:rPr>
          <w:sz w:val="24"/>
          <w:szCs w:val="24"/>
          <w:lang w:val="en-US"/>
        </w:rPr>
      </w:pPr>
      <w:r w:rsidRPr="00AB5E98">
        <w:rPr>
          <w:sz w:val="24"/>
          <w:szCs w:val="24"/>
          <w:lang w:val="it-IT"/>
        </w:rPr>
        <w:t xml:space="preserve">Forza nei muscoli dorsali della coscia e delle gambe in generale. </w:t>
      </w:r>
      <w:r w:rsidRPr="00AD7EB8">
        <w:rPr>
          <w:sz w:val="24"/>
          <w:szCs w:val="24"/>
          <w:lang w:val="en-US"/>
        </w:rPr>
        <w:t xml:space="preserve">+ </w:t>
      </w:r>
      <w:r>
        <w:rPr>
          <w:sz w:val="24"/>
          <w:szCs w:val="24"/>
          <w:lang w:val="en-US"/>
        </w:rPr>
        <w:t>guida per l’insegnante</w:t>
      </w:r>
    </w:p>
    <w:p w:rsidR="00AB5E98" w:rsidRPr="00AD7EB8" w:rsidRDefault="00AB5E98" w:rsidP="002D57A0">
      <w:pPr>
        <w:pStyle w:val="Listeafsnit"/>
        <w:numPr>
          <w:ilvl w:val="0"/>
          <w:numId w:val="13"/>
        </w:numPr>
        <w:spacing w:before="0" w:after="0"/>
        <w:rPr>
          <w:sz w:val="24"/>
          <w:szCs w:val="24"/>
          <w:lang w:val="en-US"/>
        </w:rPr>
      </w:pPr>
      <w:r w:rsidRPr="00AD7EB8">
        <w:rPr>
          <w:b/>
          <w:sz w:val="24"/>
          <w:szCs w:val="24"/>
          <w:u w:val="single"/>
          <w:lang w:val="en-US"/>
        </w:rPr>
        <w:t>Modul</w:t>
      </w:r>
      <w:r>
        <w:rPr>
          <w:b/>
          <w:sz w:val="24"/>
          <w:szCs w:val="24"/>
          <w:u w:val="single"/>
          <w:lang w:val="en-US"/>
        </w:rPr>
        <w:t>o</w:t>
      </w:r>
      <w:r w:rsidRPr="00AD7EB8">
        <w:rPr>
          <w:b/>
          <w:sz w:val="24"/>
          <w:szCs w:val="24"/>
          <w:u w:val="single"/>
          <w:lang w:val="en-US"/>
        </w:rPr>
        <w:t xml:space="preserve"> 5</w:t>
      </w:r>
      <w:r w:rsidRPr="00AD7EB8">
        <w:rPr>
          <w:sz w:val="24"/>
          <w:szCs w:val="24"/>
          <w:lang w:val="en-US"/>
        </w:rPr>
        <w:t>:</w:t>
      </w:r>
    </w:p>
    <w:p w:rsidR="00AB5E98" w:rsidRPr="00AD7EB8" w:rsidRDefault="00AB5E98" w:rsidP="002D57A0">
      <w:pPr>
        <w:pStyle w:val="Listeafsnit"/>
        <w:numPr>
          <w:ilvl w:val="0"/>
          <w:numId w:val="15"/>
        </w:numPr>
        <w:spacing w:before="0" w:after="0"/>
        <w:rPr>
          <w:sz w:val="24"/>
          <w:szCs w:val="24"/>
          <w:lang w:val="en-US"/>
        </w:rPr>
      </w:pPr>
      <w:r>
        <w:rPr>
          <w:sz w:val="24"/>
          <w:szCs w:val="24"/>
          <w:lang w:val="en-US"/>
        </w:rPr>
        <w:t>Equilibrio</w:t>
      </w:r>
      <w:r w:rsidRPr="00AD7EB8">
        <w:rPr>
          <w:sz w:val="24"/>
          <w:szCs w:val="24"/>
          <w:lang w:val="en-US"/>
        </w:rPr>
        <w:t xml:space="preserve"> + </w:t>
      </w:r>
      <w:r>
        <w:rPr>
          <w:sz w:val="24"/>
          <w:szCs w:val="24"/>
          <w:lang w:val="en-US"/>
        </w:rPr>
        <w:t>guida per l’insegnante</w:t>
      </w:r>
    </w:p>
    <w:p w:rsidR="00AB5E98" w:rsidRPr="00AD7EB8" w:rsidRDefault="00AB5E98" w:rsidP="00AB5E98">
      <w:pPr>
        <w:spacing w:before="0" w:after="0"/>
        <w:rPr>
          <w:sz w:val="24"/>
          <w:szCs w:val="24"/>
          <w:lang w:val="en-US"/>
        </w:rPr>
      </w:pPr>
    </w:p>
    <w:p w:rsidR="00AB5E98" w:rsidRPr="00AD7EB8" w:rsidRDefault="00AB5E98" w:rsidP="002D57A0">
      <w:pPr>
        <w:pStyle w:val="Listeafsnit"/>
        <w:numPr>
          <w:ilvl w:val="0"/>
          <w:numId w:val="13"/>
        </w:numPr>
        <w:spacing w:before="0" w:after="0"/>
        <w:rPr>
          <w:sz w:val="24"/>
          <w:szCs w:val="24"/>
          <w:lang w:val="en-US"/>
        </w:rPr>
      </w:pPr>
      <w:r w:rsidRPr="00AD7EB8">
        <w:rPr>
          <w:b/>
          <w:sz w:val="24"/>
          <w:szCs w:val="24"/>
          <w:u w:val="single"/>
          <w:lang w:val="en-US"/>
        </w:rPr>
        <w:t>Modul</w:t>
      </w:r>
      <w:r>
        <w:rPr>
          <w:b/>
          <w:sz w:val="24"/>
          <w:szCs w:val="24"/>
          <w:u w:val="single"/>
          <w:lang w:val="en-US"/>
        </w:rPr>
        <w:t>o</w:t>
      </w:r>
      <w:r w:rsidRPr="00AD7EB8">
        <w:rPr>
          <w:b/>
          <w:sz w:val="24"/>
          <w:szCs w:val="24"/>
          <w:u w:val="single"/>
          <w:lang w:val="en-US"/>
        </w:rPr>
        <w:t xml:space="preserve"> 6:</w:t>
      </w:r>
      <w:r w:rsidRPr="00AD7EB8">
        <w:rPr>
          <w:sz w:val="24"/>
          <w:szCs w:val="24"/>
          <w:lang w:val="en-US"/>
        </w:rPr>
        <w:t xml:space="preserve"> </w:t>
      </w:r>
    </w:p>
    <w:p w:rsidR="00AB5E98" w:rsidRPr="00AD7EB8" w:rsidRDefault="00AB5E98" w:rsidP="002D57A0">
      <w:pPr>
        <w:pStyle w:val="Listeafsnit"/>
        <w:numPr>
          <w:ilvl w:val="0"/>
          <w:numId w:val="15"/>
        </w:numPr>
        <w:spacing w:before="0" w:after="0"/>
        <w:rPr>
          <w:sz w:val="24"/>
          <w:szCs w:val="24"/>
          <w:lang w:val="en-US"/>
        </w:rPr>
      </w:pPr>
      <w:r>
        <w:rPr>
          <w:sz w:val="24"/>
          <w:szCs w:val="24"/>
          <w:lang w:val="en-US"/>
        </w:rPr>
        <w:t>Pressione sanguigna</w:t>
      </w:r>
      <w:r w:rsidRPr="00AD7EB8">
        <w:rPr>
          <w:sz w:val="24"/>
          <w:szCs w:val="24"/>
          <w:lang w:val="en-US"/>
        </w:rPr>
        <w:t xml:space="preserve"> + </w:t>
      </w:r>
      <w:r>
        <w:rPr>
          <w:sz w:val="24"/>
          <w:szCs w:val="24"/>
          <w:lang w:val="en-US"/>
        </w:rPr>
        <w:t>guida per l’insegnante</w:t>
      </w:r>
    </w:p>
    <w:p w:rsidR="00AB5E98" w:rsidRPr="00AD7EB8" w:rsidRDefault="00AB5E98" w:rsidP="00AB5E98">
      <w:pPr>
        <w:pStyle w:val="Listeafsnit"/>
        <w:rPr>
          <w:sz w:val="24"/>
          <w:szCs w:val="24"/>
          <w:lang w:val="en-US"/>
        </w:rPr>
      </w:pPr>
    </w:p>
    <w:p w:rsidR="00AB5E98" w:rsidRPr="00AD7EB8" w:rsidRDefault="00AB5E98" w:rsidP="002D57A0">
      <w:pPr>
        <w:pStyle w:val="Listeafsnit"/>
        <w:numPr>
          <w:ilvl w:val="0"/>
          <w:numId w:val="13"/>
        </w:numPr>
        <w:rPr>
          <w:sz w:val="24"/>
          <w:szCs w:val="24"/>
          <w:lang w:val="en-US"/>
        </w:rPr>
      </w:pPr>
      <w:r w:rsidRPr="00AD7EB8">
        <w:rPr>
          <w:b/>
          <w:sz w:val="24"/>
          <w:szCs w:val="24"/>
          <w:u w:val="single"/>
          <w:lang w:val="en-US"/>
        </w:rPr>
        <w:t>Modul</w:t>
      </w:r>
      <w:r>
        <w:rPr>
          <w:b/>
          <w:sz w:val="24"/>
          <w:szCs w:val="24"/>
          <w:u w:val="single"/>
          <w:lang w:val="en-US"/>
        </w:rPr>
        <w:t>o</w:t>
      </w:r>
      <w:r w:rsidRPr="00AD7EB8">
        <w:rPr>
          <w:b/>
          <w:sz w:val="24"/>
          <w:szCs w:val="24"/>
          <w:u w:val="single"/>
          <w:lang w:val="en-US"/>
        </w:rPr>
        <w:t xml:space="preserve"> 7:</w:t>
      </w:r>
      <w:r w:rsidRPr="00AD7EB8">
        <w:rPr>
          <w:sz w:val="24"/>
          <w:szCs w:val="24"/>
          <w:lang w:val="en-US"/>
        </w:rPr>
        <w:t xml:space="preserve"> </w:t>
      </w:r>
    </w:p>
    <w:p w:rsidR="00AB5E98" w:rsidRPr="00AB5E98" w:rsidRDefault="00AB5E98" w:rsidP="002D57A0">
      <w:pPr>
        <w:pStyle w:val="Listeafsnit"/>
        <w:numPr>
          <w:ilvl w:val="0"/>
          <w:numId w:val="15"/>
        </w:numPr>
        <w:rPr>
          <w:sz w:val="24"/>
          <w:szCs w:val="24"/>
          <w:lang w:val="it-IT"/>
        </w:rPr>
      </w:pPr>
      <w:r w:rsidRPr="00AB5E98">
        <w:rPr>
          <w:sz w:val="24"/>
          <w:szCs w:val="24"/>
          <w:lang w:val="it-IT"/>
        </w:rPr>
        <w:t>Regime alimentare, Indice di Massa Corporea, percentuale di massa grassa e dimensione dei fianchi + guida per l’insegnante</w:t>
      </w:r>
    </w:p>
    <w:p w:rsidR="00AB5E98" w:rsidRPr="00AB5E98" w:rsidRDefault="00AB5E98" w:rsidP="00AB5E98">
      <w:pPr>
        <w:rPr>
          <w:sz w:val="24"/>
          <w:szCs w:val="24"/>
          <w:lang w:val="it-IT"/>
        </w:rPr>
      </w:pPr>
      <w:r w:rsidRPr="00AD7EB8">
        <w:rPr>
          <w:noProof/>
          <w:lang w:val="da-DK" w:eastAsia="da-DK"/>
        </w:rPr>
        <w:lastRenderedPageBreak/>
        <mc:AlternateContent>
          <mc:Choice Requires="wps">
            <w:drawing>
              <wp:anchor distT="45720" distB="45720" distL="114300" distR="114300" simplePos="0" relativeHeight="251827200" behindDoc="0" locked="0" layoutInCell="1" allowOverlap="1" wp14:anchorId="3D80D27D" wp14:editId="1217EC84">
                <wp:simplePos x="0" y="0"/>
                <wp:positionH relativeFrom="column">
                  <wp:posOffset>4315460</wp:posOffset>
                </wp:positionH>
                <wp:positionV relativeFrom="paragraph">
                  <wp:posOffset>14605</wp:posOffset>
                </wp:positionV>
                <wp:extent cx="1543050" cy="4500245"/>
                <wp:effectExtent l="0" t="0" r="0" b="0"/>
                <wp:wrapSquare wrapText="bothSides"/>
                <wp:docPr id="23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500245"/>
                        </a:xfrm>
                        <a:prstGeom prst="rect">
                          <a:avLst/>
                        </a:prstGeom>
                        <a:solidFill>
                          <a:srgbClr val="FFFFFF"/>
                        </a:solidFill>
                        <a:ln w="9525">
                          <a:noFill/>
                          <a:miter lim="800000"/>
                          <a:headEnd/>
                          <a:tailEnd/>
                        </a:ln>
                      </wps:spPr>
                      <wps:txbx>
                        <w:txbxContent>
                          <w:p w:rsidR="003B08A3" w:rsidRDefault="003B08A3" w:rsidP="00AB5E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80D27D" id="_x0000_s1041" type="#_x0000_t202" style="position:absolute;margin-left:339.8pt;margin-top:1.15pt;width:121.5pt;height:354.3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" stroked="f">
                <v:textbox>
                  <w:txbxContent>
                    <w:p w:rsidR="003B08A3" w:rsidRDefault="003B08A3" w:rsidP="00AB5E98"/>
                  </w:txbxContent>
                </v:textbox>
                <w10:wrap type="square"/>
              </v:shape>
            </w:pict>
          </mc:Fallback>
        </mc:AlternateContent>
      </w:r>
    </w:p>
    <w:p w:rsidR="00AB5E98" w:rsidRPr="00AB5E98" w:rsidRDefault="00AB5E98" w:rsidP="002D57A0">
      <w:pPr>
        <w:pStyle w:val="Listeafsnit"/>
        <w:numPr>
          <w:ilvl w:val="0"/>
          <w:numId w:val="16"/>
        </w:numPr>
        <w:rPr>
          <w:sz w:val="24"/>
          <w:szCs w:val="24"/>
          <w:lang w:val="it-IT"/>
        </w:rPr>
      </w:pPr>
      <w:r w:rsidRPr="00AB5E98">
        <w:rPr>
          <w:sz w:val="24"/>
          <w:szCs w:val="24"/>
          <w:lang w:val="it-IT"/>
        </w:rPr>
        <w:t xml:space="preserve">Profili interattivi per la salute degli anziani. Il profilo può </w:t>
      </w:r>
      <w:r w:rsidR="00C83474">
        <w:rPr>
          <w:sz w:val="24"/>
          <w:szCs w:val="24"/>
          <w:lang w:val="it-IT"/>
        </w:rPr>
        <w:t>e</w:t>
      </w:r>
      <w:r w:rsidRPr="00AB5E98">
        <w:rPr>
          <w:sz w:val="24"/>
          <w:szCs w:val="24"/>
          <w:lang w:val="it-IT"/>
        </w:rPr>
        <w:t>ssere distribuito a</w:t>
      </w:r>
      <w:r w:rsidR="00C83474">
        <w:rPr>
          <w:sz w:val="24"/>
          <w:szCs w:val="24"/>
          <w:lang w:val="it-IT"/>
        </w:rPr>
        <w:t>lle persone</w:t>
      </w:r>
      <w:r w:rsidRPr="00AB5E98">
        <w:rPr>
          <w:sz w:val="24"/>
          <w:szCs w:val="24"/>
          <w:lang w:val="it-IT"/>
        </w:rPr>
        <w:t xml:space="preserve">. </w:t>
      </w:r>
    </w:p>
    <w:p w:rsidR="00AB5E98" w:rsidRPr="006636F2" w:rsidRDefault="00AB5E98" w:rsidP="002D57A0">
      <w:pPr>
        <w:pStyle w:val="Listeafsnit"/>
        <w:numPr>
          <w:ilvl w:val="0"/>
          <w:numId w:val="16"/>
        </w:numPr>
        <w:rPr>
          <w:sz w:val="24"/>
          <w:szCs w:val="24"/>
          <w:lang w:val="en-US"/>
        </w:rPr>
      </w:pPr>
      <w:r>
        <w:rPr>
          <w:sz w:val="24"/>
          <w:szCs w:val="24"/>
          <w:lang w:val="en-US"/>
        </w:rPr>
        <w:t>Un contatore di calorie</w:t>
      </w:r>
    </w:p>
    <w:p w:rsidR="00AB5E98" w:rsidRPr="006636F2" w:rsidRDefault="00AB5E98" w:rsidP="002D57A0">
      <w:pPr>
        <w:pStyle w:val="Listeafsnit"/>
        <w:numPr>
          <w:ilvl w:val="0"/>
          <w:numId w:val="16"/>
        </w:numPr>
        <w:rPr>
          <w:sz w:val="24"/>
          <w:szCs w:val="24"/>
          <w:lang w:val="en-US"/>
        </w:rPr>
      </w:pPr>
      <w:r>
        <w:rPr>
          <w:sz w:val="24"/>
          <w:szCs w:val="24"/>
          <w:lang w:val="en-US"/>
        </w:rPr>
        <w:t>Un contatore di proteine</w:t>
      </w:r>
      <w:r w:rsidRPr="006636F2">
        <w:rPr>
          <w:sz w:val="24"/>
          <w:szCs w:val="24"/>
          <w:lang w:val="en-US"/>
        </w:rPr>
        <w:t xml:space="preserve"> </w:t>
      </w:r>
    </w:p>
    <w:p w:rsidR="00D109C5" w:rsidRPr="006636F2" w:rsidRDefault="00D109C5" w:rsidP="00AB5E9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sz w:val="24"/>
          <w:szCs w:val="24"/>
          <w:lang w:val="en-US"/>
        </w:rPr>
      </w:pPr>
    </w:p>
    <w:sectPr w:rsidR="00D109C5" w:rsidRPr="006636F2" w:rsidSect="00DF6A03">
      <w:pgSz w:w="11906" w:h="16838"/>
      <w:pgMar w:top="1418" w:right="1418" w:bottom="1418" w:left="1418" w:header="709" w:footer="709" w:gutter="0"/>
      <w:pgBorders w:offsetFrom="page">
        <w:top w:val="thinThickMediumGap" w:sz="24" w:space="24" w:color="276E8B" w:themeColor="accent1" w:themeShade="BF"/>
        <w:left w:val="thinThickMediumGap" w:sz="24" w:space="24" w:color="276E8B" w:themeColor="accent1" w:themeShade="BF"/>
        <w:bottom w:val="thickThinMediumGap" w:sz="24" w:space="24" w:color="276E8B" w:themeColor="accent1" w:themeShade="BF"/>
        <w:right w:val="thickThinMediumGap" w:sz="24" w:space="24" w:color="276E8B"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7A0" w:rsidRDefault="002D57A0" w:rsidP="00277C65">
      <w:pPr>
        <w:spacing w:before="0" w:after="0" w:line="240" w:lineRule="auto"/>
      </w:pPr>
      <w:r>
        <w:separator/>
      </w:r>
    </w:p>
  </w:endnote>
  <w:endnote w:type="continuationSeparator" w:id="0">
    <w:p w:rsidR="002D57A0" w:rsidRDefault="002D57A0" w:rsidP="00277C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701338"/>
      <w:docPartObj>
        <w:docPartGallery w:val="Page Numbers (Bottom of Page)"/>
        <w:docPartUnique/>
      </w:docPartObj>
    </w:sdtPr>
    <w:sdtEndPr/>
    <w:sdtContent>
      <w:p w:rsidR="003B08A3" w:rsidRDefault="003B08A3">
        <w:pPr>
          <w:pStyle w:val="Sidefod"/>
          <w:jc w:val="right"/>
        </w:pPr>
        <w:r>
          <w:fldChar w:fldCharType="begin"/>
        </w:r>
        <w:r>
          <w:instrText>PAGE   \* MERGEFORMAT</w:instrText>
        </w:r>
        <w:r>
          <w:fldChar w:fldCharType="separate"/>
        </w:r>
        <w:r w:rsidR="00C8587B">
          <w:rPr>
            <w:noProof/>
          </w:rPr>
          <w:t>2</w:t>
        </w:r>
        <w:r>
          <w:fldChar w:fldCharType="end"/>
        </w:r>
      </w:p>
    </w:sdtContent>
  </w:sdt>
  <w:p w:rsidR="003B08A3" w:rsidRDefault="003B08A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7A0" w:rsidRDefault="002D57A0" w:rsidP="00277C65">
      <w:pPr>
        <w:spacing w:before="0" w:after="0" w:line="240" w:lineRule="auto"/>
      </w:pPr>
      <w:r>
        <w:separator/>
      </w:r>
    </w:p>
  </w:footnote>
  <w:footnote w:type="continuationSeparator" w:id="0">
    <w:p w:rsidR="002D57A0" w:rsidRDefault="002D57A0" w:rsidP="00277C6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EA2"/>
      </v:shape>
    </w:pict>
  </w:numPicBullet>
  <w:abstractNum w:abstractNumId="0" w15:restartNumberingAfterBreak="0">
    <w:nsid w:val="018E5EF4"/>
    <w:multiLevelType w:val="hybridMultilevel"/>
    <w:tmpl w:val="D00C0DA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274520F"/>
    <w:multiLevelType w:val="hybridMultilevel"/>
    <w:tmpl w:val="9294AC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2BC06CE"/>
    <w:multiLevelType w:val="hybridMultilevel"/>
    <w:tmpl w:val="889434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3B03618"/>
    <w:multiLevelType w:val="hybridMultilevel"/>
    <w:tmpl w:val="8B585B0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9F7018A"/>
    <w:multiLevelType w:val="hybridMultilevel"/>
    <w:tmpl w:val="72465748"/>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CD1547F"/>
    <w:multiLevelType w:val="hybridMultilevel"/>
    <w:tmpl w:val="BBDEEB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1BC036E"/>
    <w:multiLevelType w:val="hybridMultilevel"/>
    <w:tmpl w:val="67EAE428"/>
    <w:lvl w:ilvl="0" w:tplc="0406000B">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7390825"/>
    <w:multiLevelType w:val="hybridMultilevel"/>
    <w:tmpl w:val="3DD208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F058C8"/>
    <w:multiLevelType w:val="hybridMultilevel"/>
    <w:tmpl w:val="8CCC137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9" w15:restartNumberingAfterBreak="0">
    <w:nsid w:val="19300D8A"/>
    <w:multiLevelType w:val="hybridMultilevel"/>
    <w:tmpl w:val="E132CC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C0A5C14"/>
    <w:multiLevelType w:val="hybridMultilevel"/>
    <w:tmpl w:val="9A5E97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C662F77"/>
    <w:multiLevelType w:val="hybridMultilevel"/>
    <w:tmpl w:val="41F4C2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DB320C8"/>
    <w:multiLevelType w:val="hybridMultilevel"/>
    <w:tmpl w:val="9D2871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EE20CF5"/>
    <w:multiLevelType w:val="hybridMultilevel"/>
    <w:tmpl w:val="6FB86D44"/>
    <w:lvl w:ilvl="0" w:tplc="04060001">
      <w:start w:val="1"/>
      <w:numFmt w:val="bullet"/>
      <w:lvlText w:val=""/>
      <w:lvlJc w:val="left"/>
      <w:pPr>
        <w:ind w:left="770" w:hanging="360"/>
      </w:pPr>
      <w:rPr>
        <w:rFonts w:ascii="Symbol" w:hAnsi="Symbol" w:hint="default"/>
      </w:rPr>
    </w:lvl>
    <w:lvl w:ilvl="1" w:tplc="1660AA66">
      <w:numFmt w:val="bullet"/>
      <w:lvlText w:val="-"/>
      <w:lvlJc w:val="left"/>
      <w:pPr>
        <w:ind w:left="1490" w:hanging="360"/>
      </w:pPr>
      <w:rPr>
        <w:rFonts w:ascii="Corbel" w:eastAsiaTheme="minorEastAsia" w:hAnsi="Corbel" w:cs="Arial" w:hint="default"/>
      </w:rPr>
    </w:lvl>
    <w:lvl w:ilvl="2" w:tplc="04060005">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14" w15:restartNumberingAfterBreak="0">
    <w:nsid w:val="22DE47DB"/>
    <w:multiLevelType w:val="hybridMultilevel"/>
    <w:tmpl w:val="6ACA21E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4371219"/>
    <w:multiLevelType w:val="hybridMultilevel"/>
    <w:tmpl w:val="E8BACA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B5C2D3D"/>
    <w:multiLevelType w:val="hybridMultilevel"/>
    <w:tmpl w:val="91B69904"/>
    <w:lvl w:ilvl="0" w:tplc="0406000F">
      <w:start w:val="1"/>
      <w:numFmt w:val="decimal"/>
      <w:lvlText w:val="%1."/>
      <w:lvlJc w:val="left"/>
      <w:pPr>
        <w:ind w:left="768" w:hanging="360"/>
      </w:pPr>
    </w:lvl>
    <w:lvl w:ilvl="1" w:tplc="04060019" w:tentative="1">
      <w:start w:val="1"/>
      <w:numFmt w:val="lowerLetter"/>
      <w:lvlText w:val="%2."/>
      <w:lvlJc w:val="left"/>
      <w:pPr>
        <w:ind w:left="1488" w:hanging="360"/>
      </w:pPr>
    </w:lvl>
    <w:lvl w:ilvl="2" w:tplc="0406001B" w:tentative="1">
      <w:start w:val="1"/>
      <w:numFmt w:val="lowerRoman"/>
      <w:lvlText w:val="%3."/>
      <w:lvlJc w:val="right"/>
      <w:pPr>
        <w:ind w:left="2208" w:hanging="180"/>
      </w:pPr>
    </w:lvl>
    <w:lvl w:ilvl="3" w:tplc="0406000F" w:tentative="1">
      <w:start w:val="1"/>
      <w:numFmt w:val="decimal"/>
      <w:lvlText w:val="%4."/>
      <w:lvlJc w:val="left"/>
      <w:pPr>
        <w:ind w:left="2928" w:hanging="360"/>
      </w:pPr>
    </w:lvl>
    <w:lvl w:ilvl="4" w:tplc="04060019" w:tentative="1">
      <w:start w:val="1"/>
      <w:numFmt w:val="lowerLetter"/>
      <w:lvlText w:val="%5."/>
      <w:lvlJc w:val="left"/>
      <w:pPr>
        <w:ind w:left="3648" w:hanging="360"/>
      </w:pPr>
    </w:lvl>
    <w:lvl w:ilvl="5" w:tplc="0406001B" w:tentative="1">
      <w:start w:val="1"/>
      <w:numFmt w:val="lowerRoman"/>
      <w:lvlText w:val="%6."/>
      <w:lvlJc w:val="right"/>
      <w:pPr>
        <w:ind w:left="4368" w:hanging="180"/>
      </w:pPr>
    </w:lvl>
    <w:lvl w:ilvl="6" w:tplc="0406000F" w:tentative="1">
      <w:start w:val="1"/>
      <w:numFmt w:val="decimal"/>
      <w:lvlText w:val="%7."/>
      <w:lvlJc w:val="left"/>
      <w:pPr>
        <w:ind w:left="5088" w:hanging="360"/>
      </w:pPr>
    </w:lvl>
    <w:lvl w:ilvl="7" w:tplc="04060019" w:tentative="1">
      <w:start w:val="1"/>
      <w:numFmt w:val="lowerLetter"/>
      <w:lvlText w:val="%8."/>
      <w:lvlJc w:val="left"/>
      <w:pPr>
        <w:ind w:left="5808" w:hanging="360"/>
      </w:pPr>
    </w:lvl>
    <w:lvl w:ilvl="8" w:tplc="0406001B" w:tentative="1">
      <w:start w:val="1"/>
      <w:numFmt w:val="lowerRoman"/>
      <w:lvlText w:val="%9."/>
      <w:lvlJc w:val="right"/>
      <w:pPr>
        <w:ind w:left="6528" w:hanging="180"/>
      </w:pPr>
    </w:lvl>
  </w:abstractNum>
  <w:abstractNum w:abstractNumId="17" w15:restartNumberingAfterBreak="0">
    <w:nsid w:val="30AD0745"/>
    <w:multiLevelType w:val="hybridMultilevel"/>
    <w:tmpl w:val="3BA206D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3ED570C"/>
    <w:multiLevelType w:val="hybridMultilevel"/>
    <w:tmpl w:val="09345F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88167FF"/>
    <w:multiLevelType w:val="hybridMultilevel"/>
    <w:tmpl w:val="6E763F68"/>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20" w15:restartNumberingAfterBreak="0">
    <w:nsid w:val="3D81409F"/>
    <w:multiLevelType w:val="hybridMultilevel"/>
    <w:tmpl w:val="EDE61468"/>
    <w:lvl w:ilvl="0" w:tplc="0406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F0E35EF"/>
    <w:multiLevelType w:val="hybridMultilevel"/>
    <w:tmpl w:val="81BA4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08162EA"/>
    <w:multiLevelType w:val="hybridMultilevel"/>
    <w:tmpl w:val="0CEADC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2FD18BE"/>
    <w:multiLevelType w:val="hybridMultilevel"/>
    <w:tmpl w:val="4DBCB9C8"/>
    <w:lvl w:ilvl="0" w:tplc="0406000B">
      <w:start w:val="1"/>
      <w:numFmt w:val="bullet"/>
      <w:lvlText w:val=""/>
      <w:lvlJc w:val="left"/>
      <w:pPr>
        <w:ind w:left="1488" w:hanging="360"/>
      </w:pPr>
      <w:rPr>
        <w:rFonts w:ascii="Wingdings" w:hAnsi="Wingdings" w:hint="default"/>
      </w:rPr>
    </w:lvl>
    <w:lvl w:ilvl="1" w:tplc="04060003" w:tentative="1">
      <w:start w:val="1"/>
      <w:numFmt w:val="bullet"/>
      <w:lvlText w:val="o"/>
      <w:lvlJc w:val="left"/>
      <w:pPr>
        <w:ind w:left="2208" w:hanging="360"/>
      </w:pPr>
      <w:rPr>
        <w:rFonts w:ascii="Courier New" w:hAnsi="Courier New" w:cs="Courier New" w:hint="default"/>
      </w:rPr>
    </w:lvl>
    <w:lvl w:ilvl="2" w:tplc="04060005" w:tentative="1">
      <w:start w:val="1"/>
      <w:numFmt w:val="bullet"/>
      <w:lvlText w:val=""/>
      <w:lvlJc w:val="left"/>
      <w:pPr>
        <w:ind w:left="2928" w:hanging="360"/>
      </w:pPr>
      <w:rPr>
        <w:rFonts w:ascii="Wingdings" w:hAnsi="Wingdings" w:hint="default"/>
      </w:rPr>
    </w:lvl>
    <w:lvl w:ilvl="3" w:tplc="04060001" w:tentative="1">
      <w:start w:val="1"/>
      <w:numFmt w:val="bullet"/>
      <w:lvlText w:val=""/>
      <w:lvlJc w:val="left"/>
      <w:pPr>
        <w:ind w:left="3648" w:hanging="360"/>
      </w:pPr>
      <w:rPr>
        <w:rFonts w:ascii="Symbol" w:hAnsi="Symbol" w:hint="default"/>
      </w:rPr>
    </w:lvl>
    <w:lvl w:ilvl="4" w:tplc="04060003" w:tentative="1">
      <w:start w:val="1"/>
      <w:numFmt w:val="bullet"/>
      <w:lvlText w:val="o"/>
      <w:lvlJc w:val="left"/>
      <w:pPr>
        <w:ind w:left="4368" w:hanging="360"/>
      </w:pPr>
      <w:rPr>
        <w:rFonts w:ascii="Courier New" w:hAnsi="Courier New" w:cs="Courier New" w:hint="default"/>
      </w:rPr>
    </w:lvl>
    <w:lvl w:ilvl="5" w:tplc="04060005" w:tentative="1">
      <w:start w:val="1"/>
      <w:numFmt w:val="bullet"/>
      <w:lvlText w:val=""/>
      <w:lvlJc w:val="left"/>
      <w:pPr>
        <w:ind w:left="5088" w:hanging="360"/>
      </w:pPr>
      <w:rPr>
        <w:rFonts w:ascii="Wingdings" w:hAnsi="Wingdings" w:hint="default"/>
      </w:rPr>
    </w:lvl>
    <w:lvl w:ilvl="6" w:tplc="04060001" w:tentative="1">
      <w:start w:val="1"/>
      <w:numFmt w:val="bullet"/>
      <w:lvlText w:val=""/>
      <w:lvlJc w:val="left"/>
      <w:pPr>
        <w:ind w:left="5808" w:hanging="360"/>
      </w:pPr>
      <w:rPr>
        <w:rFonts w:ascii="Symbol" w:hAnsi="Symbol" w:hint="default"/>
      </w:rPr>
    </w:lvl>
    <w:lvl w:ilvl="7" w:tplc="04060003" w:tentative="1">
      <w:start w:val="1"/>
      <w:numFmt w:val="bullet"/>
      <w:lvlText w:val="o"/>
      <w:lvlJc w:val="left"/>
      <w:pPr>
        <w:ind w:left="6528" w:hanging="360"/>
      </w:pPr>
      <w:rPr>
        <w:rFonts w:ascii="Courier New" w:hAnsi="Courier New" w:cs="Courier New" w:hint="default"/>
      </w:rPr>
    </w:lvl>
    <w:lvl w:ilvl="8" w:tplc="04060005" w:tentative="1">
      <w:start w:val="1"/>
      <w:numFmt w:val="bullet"/>
      <w:lvlText w:val=""/>
      <w:lvlJc w:val="left"/>
      <w:pPr>
        <w:ind w:left="7248" w:hanging="360"/>
      </w:pPr>
      <w:rPr>
        <w:rFonts w:ascii="Wingdings" w:hAnsi="Wingdings" w:hint="default"/>
      </w:rPr>
    </w:lvl>
  </w:abstractNum>
  <w:abstractNum w:abstractNumId="24" w15:restartNumberingAfterBreak="0">
    <w:nsid w:val="48D72E73"/>
    <w:multiLevelType w:val="hybridMultilevel"/>
    <w:tmpl w:val="7268A4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A223C92"/>
    <w:multiLevelType w:val="hybridMultilevel"/>
    <w:tmpl w:val="7C7AF82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4AA56A20"/>
    <w:multiLevelType w:val="hybridMultilevel"/>
    <w:tmpl w:val="78A85FE2"/>
    <w:lvl w:ilvl="0" w:tplc="4CF2683A">
      <w:start w:val="6"/>
      <w:numFmt w:val="bullet"/>
      <w:lvlText w:val="-"/>
      <w:lvlJc w:val="left"/>
      <w:pPr>
        <w:ind w:left="720" w:hanging="360"/>
      </w:pPr>
      <w:rPr>
        <w:rFonts w:ascii="Corbel" w:eastAsiaTheme="minorEastAsia" w:hAnsi="Corbe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3AC2A53"/>
    <w:multiLevelType w:val="hybridMultilevel"/>
    <w:tmpl w:val="74E88C3C"/>
    <w:lvl w:ilvl="0" w:tplc="04060001">
      <w:start w:val="1"/>
      <w:numFmt w:val="bullet"/>
      <w:lvlText w:val=""/>
      <w:lvlJc w:val="left"/>
      <w:pPr>
        <w:ind w:left="768" w:hanging="360"/>
      </w:pPr>
      <w:rPr>
        <w:rFonts w:ascii="Symbol" w:hAnsi="Symbol" w:hint="default"/>
      </w:rPr>
    </w:lvl>
    <w:lvl w:ilvl="1" w:tplc="04060019">
      <w:start w:val="1"/>
      <w:numFmt w:val="lowerLetter"/>
      <w:lvlText w:val="%2."/>
      <w:lvlJc w:val="left"/>
      <w:pPr>
        <w:ind w:left="1488" w:hanging="360"/>
      </w:pPr>
    </w:lvl>
    <w:lvl w:ilvl="2" w:tplc="0406001B">
      <w:start w:val="1"/>
      <w:numFmt w:val="lowerRoman"/>
      <w:lvlText w:val="%3."/>
      <w:lvlJc w:val="right"/>
      <w:pPr>
        <w:ind w:left="2208" w:hanging="180"/>
      </w:pPr>
    </w:lvl>
    <w:lvl w:ilvl="3" w:tplc="0406000F" w:tentative="1">
      <w:start w:val="1"/>
      <w:numFmt w:val="decimal"/>
      <w:lvlText w:val="%4."/>
      <w:lvlJc w:val="left"/>
      <w:pPr>
        <w:ind w:left="2928" w:hanging="360"/>
      </w:pPr>
    </w:lvl>
    <w:lvl w:ilvl="4" w:tplc="04060019" w:tentative="1">
      <w:start w:val="1"/>
      <w:numFmt w:val="lowerLetter"/>
      <w:lvlText w:val="%5."/>
      <w:lvlJc w:val="left"/>
      <w:pPr>
        <w:ind w:left="3648" w:hanging="360"/>
      </w:pPr>
    </w:lvl>
    <w:lvl w:ilvl="5" w:tplc="0406001B" w:tentative="1">
      <w:start w:val="1"/>
      <w:numFmt w:val="lowerRoman"/>
      <w:lvlText w:val="%6."/>
      <w:lvlJc w:val="right"/>
      <w:pPr>
        <w:ind w:left="4368" w:hanging="180"/>
      </w:pPr>
    </w:lvl>
    <w:lvl w:ilvl="6" w:tplc="0406000F" w:tentative="1">
      <w:start w:val="1"/>
      <w:numFmt w:val="decimal"/>
      <w:lvlText w:val="%7."/>
      <w:lvlJc w:val="left"/>
      <w:pPr>
        <w:ind w:left="5088" w:hanging="360"/>
      </w:pPr>
    </w:lvl>
    <w:lvl w:ilvl="7" w:tplc="04060019" w:tentative="1">
      <w:start w:val="1"/>
      <w:numFmt w:val="lowerLetter"/>
      <w:lvlText w:val="%8."/>
      <w:lvlJc w:val="left"/>
      <w:pPr>
        <w:ind w:left="5808" w:hanging="360"/>
      </w:pPr>
    </w:lvl>
    <w:lvl w:ilvl="8" w:tplc="0406001B" w:tentative="1">
      <w:start w:val="1"/>
      <w:numFmt w:val="lowerRoman"/>
      <w:lvlText w:val="%9."/>
      <w:lvlJc w:val="right"/>
      <w:pPr>
        <w:ind w:left="6528" w:hanging="180"/>
      </w:pPr>
    </w:lvl>
  </w:abstractNum>
  <w:abstractNum w:abstractNumId="28" w15:restartNumberingAfterBreak="0">
    <w:nsid w:val="5BE365BD"/>
    <w:multiLevelType w:val="hybridMultilevel"/>
    <w:tmpl w:val="7102EE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C31083D"/>
    <w:multiLevelType w:val="hybridMultilevel"/>
    <w:tmpl w:val="75D4B05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D4C78B6"/>
    <w:multiLevelType w:val="hybridMultilevel"/>
    <w:tmpl w:val="4BCC69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DA55734"/>
    <w:multiLevelType w:val="hybridMultilevel"/>
    <w:tmpl w:val="5268D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03942A4"/>
    <w:multiLevelType w:val="hybridMultilevel"/>
    <w:tmpl w:val="300A4AA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23F48BF"/>
    <w:multiLevelType w:val="hybridMultilevel"/>
    <w:tmpl w:val="1D2699C6"/>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34" w15:restartNumberingAfterBreak="0">
    <w:nsid w:val="63EF16DD"/>
    <w:multiLevelType w:val="hybridMultilevel"/>
    <w:tmpl w:val="817A98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429455E"/>
    <w:multiLevelType w:val="hybridMultilevel"/>
    <w:tmpl w:val="C9287E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A8E04C8"/>
    <w:multiLevelType w:val="hybridMultilevel"/>
    <w:tmpl w:val="2076C9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C5C43E3"/>
    <w:multiLevelType w:val="hybridMultilevel"/>
    <w:tmpl w:val="42FE57D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8" w15:restartNumberingAfterBreak="0">
    <w:nsid w:val="6E657A7B"/>
    <w:multiLevelType w:val="multilevel"/>
    <w:tmpl w:val="633E9C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9" w15:restartNumberingAfterBreak="0">
    <w:nsid w:val="70942706"/>
    <w:multiLevelType w:val="hybridMultilevel"/>
    <w:tmpl w:val="A91409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4401B2F"/>
    <w:multiLevelType w:val="hybridMultilevel"/>
    <w:tmpl w:val="7EE490BA"/>
    <w:lvl w:ilvl="0" w:tplc="A1109484">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1" w15:restartNumberingAfterBreak="0">
    <w:nsid w:val="7E2E7FFC"/>
    <w:multiLevelType w:val="hybridMultilevel"/>
    <w:tmpl w:val="6E9CE20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EA66954"/>
    <w:multiLevelType w:val="hybridMultilevel"/>
    <w:tmpl w:val="27DCA52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38"/>
  </w:num>
  <w:num w:numId="2">
    <w:abstractNumId w:val="10"/>
  </w:num>
  <w:num w:numId="3">
    <w:abstractNumId w:val="11"/>
  </w:num>
  <w:num w:numId="4">
    <w:abstractNumId w:val="17"/>
  </w:num>
  <w:num w:numId="5">
    <w:abstractNumId w:val="1"/>
  </w:num>
  <w:num w:numId="6">
    <w:abstractNumId w:val="29"/>
  </w:num>
  <w:num w:numId="7">
    <w:abstractNumId w:val="19"/>
  </w:num>
  <w:num w:numId="8">
    <w:abstractNumId w:val="9"/>
  </w:num>
  <w:num w:numId="9">
    <w:abstractNumId w:val="13"/>
  </w:num>
  <w:num w:numId="10">
    <w:abstractNumId w:val="22"/>
  </w:num>
  <w:num w:numId="11">
    <w:abstractNumId w:val="3"/>
  </w:num>
  <w:num w:numId="12">
    <w:abstractNumId w:val="18"/>
  </w:num>
  <w:num w:numId="13">
    <w:abstractNumId w:val="25"/>
  </w:num>
  <w:num w:numId="14">
    <w:abstractNumId w:val="42"/>
  </w:num>
  <w:num w:numId="15">
    <w:abstractNumId w:val="8"/>
  </w:num>
  <w:num w:numId="16">
    <w:abstractNumId w:val="4"/>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32"/>
  </w:num>
  <w:num w:numId="27">
    <w:abstractNumId w:val="14"/>
  </w:num>
  <w:num w:numId="28">
    <w:abstractNumId w:val="0"/>
  </w:num>
  <w:num w:numId="29">
    <w:abstractNumId w:val="26"/>
  </w:num>
  <w:num w:numId="30">
    <w:abstractNumId w:val="39"/>
  </w:num>
  <w:num w:numId="31">
    <w:abstractNumId w:val="20"/>
  </w:num>
  <w:num w:numId="32">
    <w:abstractNumId w:val="2"/>
  </w:num>
  <w:num w:numId="33">
    <w:abstractNumId w:val="28"/>
  </w:num>
  <w:num w:numId="34">
    <w:abstractNumId w:val="34"/>
  </w:num>
  <w:num w:numId="35">
    <w:abstractNumId w:val="21"/>
  </w:num>
  <w:num w:numId="36">
    <w:abstractNumId w:val="35"/>
  </w:num>
  <w:num w:numId="37">
    <w:abstractNumId w:val="12"/>
  </w:num>
  <w:num w:numId="38">
    <w:abstractNumId w:val="7"/>
  </w:num>
  <w:num w:numId="39">
    <w:abstractNumId w:val="15"/>
  </w:num>
  <w:num w:numId="40">
    <w:abstractNumId w:val="24"/>
  </w:num>
  <w:num w:numId="41">
    <w:abstractNumId w:val="30"/>
  </w:num>
  <w:num w:numId="42">
    <w:abstractNumId w:val="37"/>
  </w:num>
  <w:num w:numId="43">
    <w:abstractNumId w:val="31"/>
  </w:num>
  <w:num w:numId="44">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882"/>
    <w:rsid w:val="00007017"/>
    <w:rsid w:val="00011D34"/>
    <w:rsid w:val="00013CB4"/>
    <w:rsid w:val="00013FA0"/>
    <w:rsid w:val="00020D3E"/>
    <w:rsid w:val="0002230C"/>
    <w:rsid w:val="0002301C"/>
    <w:rsid w:val="00027373"/>
    <w:rsid w:val="00033485"/>
    <w:rsid w:val="00034FE9"/>
    <w:rsid w:val="00035C02"/>
    <w:rsid w:val="00036B21"/>
    <w:rsid w:val="00037C06"/>
    <w:rsid w:val="0004095A"/>
    <w:rsid w:val="0004210F"/>
    <w:rsid w:val="000448DF"/>
    <w:rsid w:val="0004526C"/>
    <w:rsid w:val="00045592"/>
    <w:rsid w:val="0004560E"/>
    <w:rsid w:val="00046DD1"/>
    <w:rsid w:val="0005065F"/>
    <w:rsid w:val="000524F2"/>
    <w:rsid w:val="00054557"/>
    <w:rsid w:val="00055DFD"/>
    <w:rsid w:val="00056F8F"/>
    <w:rsid w:val="000604A8"/>
    <w:rsid w:val="00064BD6"/>
    <w:rsid w:val="00073CA1"/>
    <w:rsid w:val="000753EE"/>
    <w:rsid w:val="00075B1A"/>
    <w:rsid w:val="000805F9"/>
    <w:rsid w:val="00086E1F"/>
    <w:rsid w:val="000960CC"/>
    <w:rsid w:val="000A2868"/>
    <w:rsid w:val="000A7931"/>
    <w:rsid w:val="000A7D32"/>
    <w:rsid w:val="000B0D05"/>
    <w:rsid w:val="000B0F4B"/>
    <w:rsid w:val="000B2101"/>
    <w:rsid w:val="000B394E"/>
    <w:rsid w:val="000B4466"/>
    <w:rsid w:val="000B5AD4"/>
    <w:rsid w:val="000C0814"/>
    <w:rsid w:val="000C2C43"/>
    <w:rsid w:val="000C5CF6"/>
    <w:rsid w:val="000C601D"/>
    <w:rsid w:val="000C7AC2"/>
    <w:rsid w:val="000D1A45"/>
    <w:rsid w:val="000D22BE"/>
    <w:rsid w:val="000D2D11"/>
    <w:rsid w:val="000D44C0"/>
    <w:rsid w:val="000F0401"/>
    <w:rsid w:val="001016E9"/>
    <w:rsid w:val="00103CF9"/>
    <w:rsid w:val="0010417B"/>
    <w:rsid w:val="00112B6C"/>
    <w:rsid w:val="00114D41"/>
    <w:rsid w:val="001174B5"/>
    <w:rsid w:val="0012296E"/>
    <w:rsid w:val="00122A79"/>
    <w:rsid w:val="00126A97"/>
    <w:rsid w:val="00137E2F"/>
    <w:rsid w:val="0014060F"/>
    <w:rsid w:val="00140850"/>
    <w:rsid w:val="001426B5"/>
    <w:rsid w:val="001429E4"/>
    <w:rsid w:val="0014450C"/>
    <w:rsid w:val="00147756"/>
    <w:rsid w:val="001501B4"/>
    <w:rsid w:val="00150871"/>
    <w:rsid w:val="001513BF"/>
    <w:rsid w:val="00154882"/>
    <w:rsid w:val="0015552D"/>
    <w:rsid w:val="001652FF"/>
    <w:rsid w:val="001666AD"/>
    <w:rsid w:val="001723BE"/>
    <w:rsid w:val="00174B50"/>
    <w:rsid w:val="001832FB"/>
    <w:rsid w:val="001A055A"/>
    <w:rsid w:val="001A3A66"/>
    <w:rsid w:val="001A7D5D"/>
    <w:rsid w:val="001B23A4"/>
    <w:rsid w:val="001B24F2"/>
    <w:rsid w:val="001B341D"/>
    <w:rsid w:val="001B4A14"/>
    <w:rsid w:val="001B5113"/>
    <w:rsid w:val="001C3BDC"/>
    <w:rsid w:val="001D74F4"/>
    <w:rsid w:val="001E0237"/>
    <w:rsid w:val="001E55F1"/>
    <w:rsid w:val="001F71E9"/>
    <w:rsid w:val="001F7A70"/>
    <w:rsid w:val="00201BF5"/>
    <w:rsid w:val="00201F85"/>
    <w:rsid w:val="00202B7A"/>
    <w:rsid w:val="00207712"/>
    <w:rsid w:val="0021028D"/>
    <w:rsid w:val="00223C84"/>
    <w:rsid w:val="00232A5A"/>
    <w:rsid w:val="00233D9A"/>
    <w:rsid w:val="00233FF3"/>
    <w:rsid w:val="00237B0F"/>
    <w:rsid w:val="00237B57"/>
    <w:rsid w:val="00240C4E"/>
    <w:rsid w:val="002462BB"/>
    <w:rsid w:val="00251701"/>
    <w:rsid w:val="002520B0"/>
    <w:rsid w:val="00252C20"/>
    <w:rsid w:val="00253650"/>
    <w:rsid w:val="00253ECC"/>
    <w:rsid w:val="00254B01"/>
    <w:rsid w:val="00255AD7"/>
    <w:rsid w:val="00255FDF"/>
    <w:rsid w:val="00260FA5"/>
    <w:rsid w:val="00262C5A"/>
    <w:rsid w:val="00263EAD"/>
    <w:rsid w:val="00266942"/>
    <w:rsid w:val="00277C65"/>
    <w:rsid w:val="00283580"/>
    <w:rsid w:val="00285ACD"/>
    <w:rsid w:val="002876E9"/>
    <w:rsid w:val="002921F5"/>
    <w:rsid w:val="00294C80"/>
    <w:rsid w:val="00294D43"/>
    <w:rsid w:val="002A1B5F"/>
    <w:rsid w:val="002A492A"/>
    <w:rsid w:val="002A68D2"/>
    <w:rsid w:val="002B1095"/>
    <w:rsid w:val="002B12AE"/>
    <w:rsid w:val="002B53D2"/>
    <w:rsid w:val="002B56ED"/>
    <w:rsid w:val="002C0B1D"/>
    <w:rsid w:val="002D4D81"/>
    <w:rsid w:val="002D53B3"/>
    <w:rsid w:val="002D57A0"/>
    <w:rsid w:val="002D707E"/>
    <w:rsid w:val="002D7625"/>
    <w:rsid w:val="002E012F"/>
    <w:rsid w:val="002E0475"/>
    <w:rsid w:val="002E1008"/>
    <w:rsid w:val="002E21C3"/>
    <w:rsid w:val="002E2864"/>
    <w:rsid w:val="002E4216"/>
    <w:rsid w:val="002E5376"/>
    <w:rsid w:val="002F6FC3"/>
    <w:rsid w:val="00300758"/>
    <w:rsid w:val="0031174F"/>
    <w:rsid w:val="00313A25"/>
    <w:rsid w:val="0032048A"/>
    <w:rsid w:val="0034252A"/>
    <w:rsid w:val="00343449"/>
    <w:rsid w:val="003442E9"/>
    <w:rsid w:val="00356F8F"/>
    <w:rsid w:val="00361DA6"/>
    <w:rsid w:val="003729DC"/>
    <w:rsid w:val="00373824"/>
    <w:rsid w:val="00373ABD"/>
    <w:rsid w:val="00376F86"/>
    <w:rsid w:val="0038090B"/>
    <w:rsid w:val="00380B2F"/>
    <w:rsid w:val="00383448"/>
    <w:rsid w:val="00385466"/>
    <w:rsid w:val="00385D7E"/>
    <w:rsid w:val="00386491"/>
    <w:rsid w:val="00392478"/>
    <w:rsid w:val="00393118"/>
    <w:rsid w:val="00395A37"/>
    <w:rsid w:val="003A0934"/>
    <w:rsid w:val="003A13E4"/>
    <w:rsid w:val="003A27A0"/>
    <w:rsid w:val="003A7041"/>
    <w:rsid w:val="003B08A3"/>
    <w:rsid w:val="003B3086"/>
    <w:rsid w:val="003B39A5"/>
    <w:rsid w:val="003C2715"/>
    <w:rsid w:val="003C513D"/>
    <w:rsid w:val="003D2FA7"/>
    <w:rsid w:val="003D51F1"/>
    <w:rsid w:val="003D6FD6"/>
    <w:rsid w:val="003E0383"/>
    <w:rsid w:val="003E68A1"/>
    <w:rsid w:val="003F0721"/>
    <w:rsid w:val="003F268C"/>
    <w:rsid w:val="003F4983"/>
    <w:rsid w:val="003F602B"/>
    <w:rsid w:val="00400744"/>
    <w:rsid w:val="004024C7"/>
    <w:rsid w:val="004051C8"/>
    <w:rsid w:val="004052C0"/>
    <w:rsid w:val="00406CCB"/>
    <w:rsid w:val="00410058"/>
    <w:rsid w:val="004166AF"/>
    <w:rsid w:val="004222AE"/>
    <w:rsid w:val="00432C87"/>
    <w:rsid w:val="00436ECF"/>
    <w:rsid w:val="004450A0"/>
    <w:rsid w:val="00446590"/>
    <w:rsid w:val="00446A37"/>
    <w:rsid w:val="00447BFC"/>
    <w:rsid w:val="00455998"/>
    <w:rsid w:val="00455F76"/>
    <w:rsid w:val="00460313"/>
    <w:rsid w:val="004619E4"/>
    <w:rsid w:val="00465B64"/>
    <w:rsid w:val="00471B5A"/>
    <w:rsid w:val="00474442"/>
    <w:rsid w:val="00474DEA"/>
    <w:rsid w:val="00477BB3"/>
    <w:rsid w:val="0048149D"/>
    <w:rsid w:val="004829A3"/>
    <w:rsid w:val="00491871"/>
    <w:rsid w:val="00495199"/>
    <w:rsid w:val="004A0E49"/>
    <w:rsid w:val="004A64D1"/>
    <w:rsid w:val="004A7C49"/>
    <w:rsid w:val="004B08BD"/>
    <w:rsid w:val="004B2C95"/>
    <w:rsid w:val="004B558A"/>
    <w:rsid w:val="004C28C3"/>
    <w:rsid w:val="004C33DA"/>
    <w:rsid w:val="004C6F11"/>
    <w:rsid w:val="004D725B"/>
    <w:rsid w:val="004E2F38"/>
    <w:rsid w:val="004E3D2B"/>
    <w:rsid w:val="004E4C27"/>
    <w:rsid w:val="004E717E"/>
    <w:rsid w:val="004F227E"/>
    <w:rsid w:val="004F3453"/>
    <w:rsid w:val="004F4CD4"/>
    <w:rsid w:val="004F528F"/>
    <w:rsid w:val="004F742D"/>
    <w:rsid w:val="004F7D1C"/>
    <w:rsid w:val="00501D70"/>
    <w:rsid w:val="0050226A"/>
    <w:rsid w:val="0050369E"/>
    <w:rsid w:val="0050429D"/>
    <w:rsid w:val="00512B89"/>
    <w:rsid w:val="00515010"/>
    <w:rsid w:val="005150DB"/>
    <w:rsid w:val="0051543E"/>
    <w:rsid w:val="00517FA5"/>
    <w:rsid w:val="00520E2F"/>
    <w:rsid w:val="00526F6A"/>
    <w:rsid w:val="005332AC"/>
    <w:rsid w:val="005341BF"/>
    <w:rsid w:val="005362FC"/>
    <w:rsid w:val="005424FB"/>
    <w:rsid w:val="0054317A"/>
    <w:rsid w:val="005447AB"/>
    <w:rsid w:val="00544EEB"/>
    <w:rsid w:val="00546594"/>
    <w:rsid w:val="005526D4"/>
    <w:rsid w:val="00552ACC"/>
    <w:rsid w:val="00553C21"/>
    <w:rsid w:val="00554BD0"/>
    <w:rsid w:val="005567A4"/>
    <w:rsid w:val="00564FBF"/>
    <w:rsid w:val="0057049B"/>
    <w:rsid w:val="00571592"/>
    <w:rsid w:val="00571992"/>
    <w:rsid w:val="00572F26"/>
    <w:rsid w:val="00575702"/>
    <w:rsid w:val="00575FD9"/>
    <w:rsid w:val="00576203"/>
    <w:rsid w:val="00585761"/>
    <w:rsid w:val="00585908"/>
    <w:rsid w:val="005870DC"/>
    <w:rsid w:val="00594031"/>
    <w:rsid w:val="0059422E"/>
    <w:rsid w:val="005951CA"/>
    <w:rsid w:val="005957F0"/>
    <w:rsid w:val="00595E0D"/>
    <w:rsid w:val="00597D17"/>
    <w:rsid w:val="005A3052"/>
    <w:rsid w:val="005A7A00"/>
    <w:rsid w:val="005B170B"/>
    <w:rsid w:val="005B7BF2"/>
    <w:rsid w:val="005C0E89"/>
    <w:rsid w:val="005C13B5"/>
    <w:rsid w:val="005C1767"/>
    <w:rsid w:val="005C5319"/>
    <w:rsid w:val="005C73C3"/>
    <w:rsid w:val="005C792A"/>
    <w:rsid w:val="005D09E6"/>
    <w:rsid w:val="005D2A44"/>
    <w:rsid w:val="005D4DBD"/>
    <w:rsid w:val="005D610C"/>
    <w:rsid w:val="005E010A"/>
    <w:rsid w:val="005E0B38"/>
    <w:rsid w:val="005E1EE5"/>
    <w:rsid w:val="005E295D"/>
    <w:rsid w:val="005E6BD8"/>
    <w:rsid w:val="005E7170"/>
    <w:rsid w:val="005E7E70"/>
    <w:rsid w:val="005F0465"/>
    <w:rsid w:val="005F1AF8"/>
    <w:rsid w:val="00605BDF"/>
    <w:rsid w:val="00607FE8"/>
    <w:rsid w:val="00610F75"/>
    <w:rsid w:val="0061653E"/>
    <w:rsid w:val="006175FD"/>
    <w:rsid w:val="00624DD9"/>
    <w:rsid w:val="006338E3"/>
    <w:rsid w:val="00635874"/>
    <w:rsid w:val="00640DA2"/>
    <w:rsid w:val="00641685"/>
    <w:rsid w:val="006419DB"/>
    <w:rsid w:val="00643E66"/>
    <w:rsid w:val="006442E2"/>
    <w:rsid w:val="00652A38"/>
    <w:rsid w:val="006559CB"/>
    <w:rsid w:val="00656E10"/>
    <w:rsid w:val="006636F2"/>
    <w:rsid w:val="006766AF"/>
    <w:rsid w:val="00677381"/>
    <w:rsid w:val="00681DBC"/>
    <w:rsid w:val="0069678C"/>
    <w:rsid w:val="006A0527"/>
    <w:rsid w:val="006A5AD5"/>
    <w:rsid w:val="006B26EE"/>
    <w:rsid w:val="006B6803"/>
    <w:rsid w:val="006B718D"/>
    <w:rsid w:val="006C391A"/>
    <w:rsid w:val="006C41C6"/>
    <w:rsid w:val="006D115C"/>
    <w:rsid w:val="006D1225"/>
    <w:rsid w:val="006D35C4"/>
    <w:rsid w:val="006E76F2"/>
    <w:rsid w:val="006F44E7"/>
    <w:rsid w:val="006F73BE"/>
    <w:rsid w:val="007013D0"/>
    <w:rsid w:val="00704968"/>
    <w:rsid w:val="007100E7"/>
    <w:rsid w:val="00710BB1"/>
    <w:rsid w:val="0071432A"/>
    <w:rsid w:val="00716F30"/>
    <w:rsid w:val="00717B82"/>
    <w:rsid w:val="00717E3B"/>
    <w:rsid w:val="00723ECB"/>
    <w:rsid w:val="00727D4B"/>
    <w:rsid w:val="00730814"/>
    <w:rsid w:val="007325D5"/>
    <w:rsid w:val="00737E99"/>
    <w:rsid w:val="00741462"/>
    <w:rsid w:val="00745646"/>
    <w:rsid w:val="0075155A"/>
    <w:rsid w:val="00751A2F"/>
    <w:rsid w:val="007568E1"/>
    <w:rsid w:val="007606E3"/>
    <w:rsid w:val="00761798"/>
    <w:rsid w:val="007640BB"/>
    <w:rsid w:val="007653EE"/>
    <w:rsid w:val="00772992"/>
    <w:rsid w:val="007732B5"/>
    <w:rsid w:val="00774699"/>
    <w:rsid w:val="00776F7B"/>
    <w:rsid w:val="007841FF"/>
    <w:rsid w:val="00785737"/>
    <w:rsid w:val="00785951"/>
    <w:rsid w:val="00786DD0"/>
    <w:rsid w:val="007968C8"/>
    <w:rsid w:val="007975DF"/>
    <w:rsid w:val="007A3C89"/>
    <w:rsid w:val="007A59BD"/>
    <w:rsid w:val="007A6303"/>
    <w:rsid w:val="007A6CFD"/>
    <w:rsid w:val="007B2A5A"/>
    <w:rsid w:val="007B35C5"/>
    <w:rsid w:val="007C27FA"/>
    <w:rsid w:val="007C3373"/>
    <w:rsid w:val="007C4CB1"/>
    <w:rsid w:val="007D1EBD"/>
    <w:rsid w:val="007D2401"/>
    <w:rsid w:val="007D2BD7"/>
    <w:rsid w:val="007D689F"/>
    <w:rsid w:val="007D69A5"/>
    <w:rsid w:val="007E4FD6"/>
    <w:rsid w:val="007F40B8"/>
    <w:rsid w:val="007F4B50"/>
    <w:rsid w:val="007F53D3"/>
    <w:rsid w:val="00802140"/>
    <w:rsid w:val="00802690"/>
    <w:rsid w:val="008053AE"/>
    <w:rsid w:val="00805DF9"/>
    <w:rsid w:val="0080626B"/>
    <w:rsid w:val="00811D8A"/>
    <w:rsid w:val="00811E1C"/>
    <w:rsid w:val="00812803"/>
    <w:rsid w:val="00814A5C"/>
    <w:rsid w:val="00817101"/>
    <w:rsid w:val="00824846"/>
    <w:rsid w:val="00837036"/>
    <w:rsid w:val="00840DFF"/>
    <w:rsid w:val="008433EE"/>
    <w:rsid w:val="008449CE"/>
    <w:rsid w:val="0084633F"/>
    <w:rsid w:val="00846A05"/>
    <w:rsid w:val="00855D11"/>
    <w:rsid w:val="00875AB6"/>
    <w:rsid w:val="00876622"/>
    <w:rsid w:val="00877A0C"/>
    <w:rsid w:val="00880D67"/>
    <w:rsid w:val="00880E6E"/>
    <w:rsid w:val="00881E73"/>
    <w:rsid w:val="00881FC6"/>
    <w:rsid w:val="00885AF2"/>
    <w:rsid w:val="00886264"/>
    <w:rsid w:val="00890515"/>
    <w:rsid w:val="0089169C"/>
    <w:rsid w:val="00892436"/>
    <w:rsid w:val="008940C1"/>
    <w:rsid w:val="008966CD"/>
    <w:rsid w:val="00896A06"/>
    <w:rsid w:val="00897BF3"/>
    <w:rsid w:val="008A47B2"/>
    <w:rsid w:val="008A49DB"/>
    <w:rsid w:val="008A6C3B"/>
    <w:rsid w:val="008B746E"/>
    <w:rsid w:val="008B7AFC"/>
    <w:rsid w:val="008C24BD"/>
    <w:rsid w:val="008C4153"/>
    <w:rsid w:val="008C5168"/>
    <w:rsid w:val="008C6541"/>
    <w:rsid w:val="008D0694"/>
    <w:rsid w:val="008D6DEE"/>
    <w:rsid w:val="008D75CE"/>
    <w:rsid w:val="008E2E8B"/>
    <w:rsid w:val="008E2F15"/>
    <w:rsid w:val="008F2CB9"/>
    <w:rsid w:val="00901876"/>
    <w:rsid w:val="00902E97"/>
    <w:rsid w:val="009038F2"/>
    <w:rsid w:val="009124AD"/>
    <w:rsid w:val="00912CC5"/>
    <w:rsid w:val="00924B91"/>
    <w:rsid w:val="00931C85"/>
    <w:rsid w:val="009344C5"/>
    <w:rsid w:val="009375BA"/>
    <w:rsid w:val="009424E7"/>
    <w:rsid w:val="00942689"/>
    <w:rsid w:val="009468F5"/>
    <w:rsid w:val="00946980"/>
    <w:rsid w:val="00946E3C"/>
    <w:rsid w:val="00951B8A"/>
    <w:rsid w:val="00954DE6"/>
    <w:rsid w:val="00956D2B"/>
    <w:rsid w:val="00960A33"/>
    <w:rsid w:val="009638A4"/>
    <w:rsid w:val="0096508A"/>
    <w:rsid w:val="00972C8F"/>
    <w:rsid w:val="00983241"/>
    <w:rsid w:val="00983FAD"/>
    <w:rsid w:val="00983FF1"/>
    <w:rsid w:val="00985BFC"/>
    <w:rsid w:val="009864E6"/>
    <w:rsid w:val="009903FC"/>
    <w:rsid w:val="00993AE0"/>
    <w:rsid w:val="00995DD2"/>
    <w:rsid w:val="00996005"/>
    <w:rsid w:val="009A1891"/>
    <w:rsid w:val="009A7DC3"/>
    <w:rsid w:val="009B3620"/>
    <w:rsid w:val="009B7BD8"/>
    <w:rsid w:val="009C42D3"/>
    <w:rsid w:val="009D37A4"/>
    <w:rsid w:val="009D3954"/>
    <w:rsid w:val="009D5BAB"/>
    <w:rsid w:val="009D77CC"/>
    <w:rsid w:val="009E3E9A"/>
    <w:rsid w:val="009F060F"/>
    <w:rsid w:val="009F4239"/>
    <w:rsid w:val="00A027E2"/>
    <w:rsid w:val="00A13B11"/>
    <w:rsid w:val="00A1488C"/>
    <w:rsid w:val="00A14B6A"/>
    <w:rsid w:val="00A15122"/>
    <w:rsid w:val="00A2039E"/>
    <w:rsid w:val="00A2129E"/>
    <w:rsid w:val="00A266CF"/>
    <w:rsid w:val="00A34F9D"/>
    <w:rsid w:val="00A37427"/>
    <w:rsid w:val="00A378CF"/>
    <w:rsid w:val="00A411DC"/>
    <w:rsid w:val="00A4364E"/>
    <w:rsid w:val="00A43D68"/>
    <w:rsid w:val="00A44A84"/>
    <w:rsid w:val="00A44B7E"/>
    <w:rsid w:val="00A519CC"/>
    <w:rsid w:val="00A81DEF"/>
    <w:rsid w:val="00A845FE"/>
    <w:rsid w:val="00A87D73"/>
    <w:rsid w:val="00A9011A"/>
    <w:rsid w:val="00A9462E"/>
    <w:rsid w:val="00A94CA0"/>
    <w:rsid w:val="00A96A18"/>
    <w:rsid w:val="00AA3238"/>
    <w:rsid w:val="00AA5DC9"/>
    <w:rsid w:val="00AB1A04"/>
    <w:rsid w:val="00AB2122"/>
    <w:rsid w:val="00AB5E98"/>
    <w:rsid w:val="00AB6D76"/>
    <w:rsid w:val="00AC0B44"/>
    <w:rsid w:val="00AC556C"/>
    <w:rsid w:val="00AD05BD"/>
    <w:rsid w:val="00AD5E67"/>
    <w:rsid w:val="00AD62EE"/>
    <w:rsid w:val="00AD77F4"/>
    <w:rsid w:val="00AD7EB8"/>
    <w:rsid w:val="00AE018B"/>
    <w:rsid w:val="00AE1381"/>
    <w:rsid w:val="00AE1923"/>
    <w:rsid w:val="00AE5429"/>
    <w:rsid w:val="00AE5EA4"/>
    <w:rsid w:val="00AE6839"/>
    <w:rsid w:val="00AF2FA0"/>
    <w:rsid w:val="00AF4CE9"/>
    <w:rsid w:val="00B02C3B"/>
    <w:rsid w:val="00B07C1B"/>
    <w:rsid w:val="00B10576"/>
    <w:rsid w:val="00B1193B"/>
    <w:rsid w:val="00B1320E"/>
    <w:rsid w:val="00B14382"/>
    <w:rsid w:val="00B22992"/>
    <w:rsid w:val="00B30024"/>
    <w:rsid w:val="00B33241"/>
    <w:rsid w:val="00B33EEF"/>
    <w:rsid w:val="00B347FD"/>
    <w:rsid w:val="00B355E5"/>
    <w:rsid w:val="00B35E6E"/>
    <w:rsid w:val="00B37850"/>
    <w:rsid w:val="00B37D6D"/>
    <w:rsid w:val="00B41949"/>
    <w:rsid w:val="00B44303"/>
    <w:rsid w:val="00B44591"/>
    <w:rsid w:val="00B525D4"/>
    <w:rsid w:val="00B52BA0"/>
    <w:rsid w:val="00B53A13"/>
    <w:rsid w:val="00B53E08"/>
    <w:rsid w:val="00B61CBE"/>
    <w:rsid w:val="00B764C5"/>
    <w:rsid w:val="00B92072"/>
    <w:rsid w:val="00B93EE3"/>
    <w:rsid w:val="00BA0A56"/>
    <w:rsid w:val="00BB1BB5"/>
    <w:rsid w:val="00BB53D1"/>
    <w:rsid w:val="00BB560E"/>
    <w:rsid w:val="00BC0658"/>
    <w:rsid w:val="00BC371E"/>
    <w:rsid w:val="00BC7ED0"/>
    <w:rsid w:val="00BD23A7"/>
    <w:rsid w:val="00BE2D80"/>
    <w:rsid w:val="00BF7972"/>
    <w:rsid w:val="00BF7B6B"/>
    <w:rsid w:val="00BF7BB0"/>
    <w:rsid w:val="00C00A10"/>
    <w:rsid w:val="00C05602"/>
    <w:rsid w:val="00C06DB7"/>
    <w:rsid w:val="00C07708"/>
    <w:rsid w:val="00C12621"/>
    <w:rsid w:val="00C139C5"/>
    <w:rsid w:val="00C13A99"/>
    <w:rsid w:val="00C21530"/>
    <w:rsid w:val="00C21A99"/>
    <w:rsid w:val="00C23149"/>
    <w:rsid w:val="00C24BAD"/>
    <w:rsid w:val="00C37225"/>
    <w:rsid w:val="00C4296C"/>
    <w:rsid w:val="00C447F8"/>
    <w:rsid w:val="00C4545E"/>
    <w:rsid w:val="00C46251"/>
    <w:rsid w:val="00C5660E"/>
    <w:rsid w:val="00C64295"/>
    <w:rsid w:val="00C6713C"/>
    <w:rsid w:val="00C7747F"/>
    <w:rsid w:val="00C83474"/>
    <w:rsid w:val="00C8587B"/>
    <w:rsid w:val="00C903F8"/>
    <w:rsid w:val="00C937DC"/>
    <w:rsid w:val="00C95405"/>
    <w:rsid w:val="00C954DE"/>
    <w:rsid w:val="00C977FD"/>
    <w:rsid w:val="00CA0EE9"/>
    <w:rsid w:val="00CA3A0F"/>
    <w:rsid w:val="00CA4825"/>
    <w:rsid w:val="00CB5A9F"/>
    <w:rsid w:val="00CC164B"/>
    <w:rsid w:val="00CC4190"/>
    <w:rsid w:val="00CD0E67"/>
    <w:rsid w:val="00CD335F"/>
    <w:rsid w:val="00CD34DA"/>
    <w:rsid w:val="00CD628C"/>
    <w:rsid w:val="00CD6BFA"/>
    <w:rsid w:val="00CD750D"/>
    <w:rsid w:val="00CE0B0A"/>
    <w:rsid w:val="00CE17B8"/>
    <w:rsid w:val="00CF5D93"/>
    <w:rsid w:val="00CF68C1"/>
    <w:rsid w:val="00CF7C2A"/>
    <w:rsid w:val="00D00F54"/>
    <w:rsid w:val="00D06DDE"/>
    <w:rsid w:val="00D109C5"/>
    <w:rsid w:val="00D2000E"/>
    <w:rsid w:val="00D243AA"/>
    <w:rsid w:val="00D2614D"/>
    <w:rsid w:val="00D32630"/>
    <w:rsid w:val="00D36567"/>
    <w:rsid w:val="00D402D8"/>
    <w:rsid w:val="00D44E39"/>
    <w:rsid w:val="00D55866"/>
    <w:rsid w:val="00D55BFB"/>
    <w:rsid w:val="00D620EB"/>
    <w:rsid w:val="00D6511C"/>
    <w:rsid w:val="00D67CF8"/>
    <w:rsid w:val="00D7011C"/>
    <w:rsid w:val="00D76529"/>
    <w:rsid w:val="00D80EAE"/>
    <w:rsid w:val="00D850DA"/>
    <w:rsid w:val="00DA3385"/>
    <w:rsid w:val="00DA528C"/>
    <w:rsid w:val="00DA583E"/>
    <w:rsid w:val="00DB3403"/>
    <w:rsid w:val="00DB3667"/>
    <w:rsid w:val="00DB63D9"/>
    <w:rsid w:val="00DC0D1B"/>
    <w:rsid w:val="00DC2C79"/>
    <w:rsid w:val="00DC53B4"/>
    <w:rsid w:val="00DC6B10"/>
    <w:rsid w:val="00DC7153"/>
    <w:rsid w:val="00DD1309"/>
    <w:rsid w:val="00DD5A5E"/>
    <w:rsid w:val="00DE1877"/>
    <w:rsid w:val="00DE490E"/>
    <w:rsid w:val="00DE4C65"/>
    <w:rsid w:val="00DF3C36"/>
    <w:rsid w:val="00DF4164"/>
    <w:rsid w:val="00DF6A03"/>
    <w:rsid w:val="00DF6ACF"/>
    <w:rsid w:val="00DF7653"/>
    <w:rsid w:val="00E008D5"/>
    <w:rsid w:val="00E00FBC"/>
    <w:rsid w:val="00E1089D"/>
    <w:rsid w:val="00E132CE"/>
    <w:rsid w:val="00E15E82"/>
    <w:rsid w:val="00E179A5"/>
    <w:rsid w:val="00E17AFF"/>
    <w:rsid w:val="00E224DE"/>
    <w:rsid w:val="00E243A6"/>
    <w:rsid w:val="00E252F4"/>
    <w:rsid w:val="00E26C4D"/>
    <w:rsid w:val="00E272C4"/>
    <w:rsid w:val="00E3207F"/>
    <w:rsid w:val="00E32747"/>
    <w:rsid w:val="00E32AE3"/>
    <w:rsid w:val="00E3376D"/>
    <w:rsid w:val="00E34661"/>
    <w:rsid w:val="00E34CFA"/>
    <w:rsid w:val="00E5295A"/>
    <w:rsid w:val="00E54D8D"/>
    <w:rsid w:val="00E54DB2"/>
    <w:rsid w:val="00E5543D"/>
    <w:rsid w:val="00E612A0"/>
    <w:rsid w:val="00E64097"/>
    <w:rsid w:val="00E6418C"/>
    <w:rsid w:val="00E66530"/>
    <w:rsid w:val="00E750B5"/>
    <w:rsid w:val="00E80E72"/>
    <w:rsid w:val="00E875F7"/>
    <w:rsid w:val="00E911F1"/>
    <w:rsid w:val="00E92081"/>
    <w:rsid w:val="00E9715A"/>
    <w:rsid w:val="00EA1119"/>
    <w:rsid w:val="00EA587D"/>
    <w:rsid w:val="00EA5C5F"/>
    <w:rsid w:val="00EA6581"/>
    <w:rsid w:val="00EA6B03"/>
    <w:rsid w:val="00EB06EF"/>
    <w:rsid w:val="00EB0D5D"/>
    <w:rsid w:val="00EB33A3"/>
    <w:rsid w:val="00EC0278"/>
    <w:rsid w:val="00EC4487"/>
    <w:rsid w:val="00EC78C0"/>
    <w:rsid w:val="00ED06B0"/>
    <w:rsid w:val="00ED2549"/>
    <w:rsid w:val="00ED4406"/>
    <w:rsid w:val="00ED7873"/>
    <w:rsid w:val="00EE339C"/>
    <w:rsid w:val="00EE7CA9"/>
    <w:rsid w:val="00EF4AC0"/>
    <w:rsid w:val="00F07F87"/>
    <w:rsid w:val="00F107AD"/>
    <w:rsid w:val="00F117EC"/>
    <w:rsid w:val="00F12245"/>
    <w:rsid w:val="00F17805"/>
    <w:rsid w:val="00F20646"/>
    <w:rsid w:val="00F228D6"/>
    <w:rsid w:val="00F25E70"/>
    <w:rsid w:val="00F3053D"/>
    <w:rsid w:val="00F31BE2"/>
    <w:rsid w:val="00F353F2"/>
    <w:rsid w:val="00F476F3"/>
    <w:rsid w:val="00F5111D"/>
    <w:rsid w:val="00F5185C"/>
    <w:rsid w:val="00F557A1"/>
    <w:rsid w:val="00F67BA4"/>
    <w:rsid w:val="00F742FB"/>
    <w:rsid w:val="00F766EF"/>
    <w:rsid w:val="00F819C2"/>
    <w:rsid w:val="00F8221C"/>
    <w:rsid w:val="00F82A4A"/>
    <w:rsid w:val="00F83C1B"/>
    <w:rsid w:val="00F84000"/>
    <w:rsid w:val="00F859B3"/>
    <w:rsid w:val="00F86E2B"/>
    <w:rsid w:val="00F87667"/>
    <w:rsid w:val="00F87F35"/>
    <w:rsid w:val="00F95A3D"/>
    <w:rsid w:val="00F966CD"/>
    <w:rsid w:val="00FA24E6"/>
    <w:rsid w:val="00FA5561"/>
    <w:rsid w:val="00FA70DA"/>
    <w:rsid w:val="00FA739F"/>
    <w:rsid w:val="00FA7CFC"/>
    <w:rsid w:val="00FB1E56"/>
    <w:rsid w:val="00FB387A"/>
    <w:rsid w:val="00FC1B25"/>
    <w:rsid w:val="00FD010C"/>
    <w:rsid w:val="00FD67C7"/>
    <w:rsid w:val="00FE25E1"/>
    <w:rsid w:val="00FF31B7"/>
    <w:rsid w:val="00FF3419"/>
    <w:rsid w:val="00FF49DE"/>
    <w:rsid w:val="00FF732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6D99A27-0088-47DD-872E-31354330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9CE"/>
  </w:style>
  <w:style w:type="paragraph" w:styleId="Overskrift1">
    <w:name w:val="heading 1"/>
    <w:basedOn w:val="Normal"/>
    <w:next w:val="Normal"/>
    <w:link w:val="Overskrift1Tegn"/>
    <w:uiPriority w:val="9"/>
    <w:qFormat/>
    <w:rsid w:val="008940C1"/>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8940C1"/>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8940C1"/>
    <w:pPr>
      <w:pBdr>
        <w:top w:val="single" w:sz="6" w:space="2" w:color="3494BA" w:themeColor="accent1"/>
      </w:pBdr>
      <w:spacing w:before="300" w:after="0"/>
      <w:outlineLvl w:val="2"/>
    </w:pPr>
    <w:rPr>
      <w:caps/>
      <w:color w:val="1A495C" w:themeColor="accent1" w:themeShade="7F"/>
      <w:spacing w:val="15"/>
    </w:rPr>
  </w:style>
  <w:style w:type="paragraph" w:styleId="Overskrift4">
    <w:name w:val="heading 4"/>
    <w:basedOn w:val="Normal"/>
    <w:next w:val="Normal"/>
    <w:link w:val="Overskrift4Tegn"/>
    <w:uiPriority w:val="9"/>
    <w:unhideWhenUsed/>
    <w:qFormat/>
    <w:rsid w:val="008940C1"/>
    <w:pPr>
      <w:pBdr>
        <w:top w:val="dotted" w:sz="6" w:space="2" w:color="3494BA" w:themeColor="accent1"/>
      </w:pBdr>
      <w:spacing w:before="200" w:after="0"/>
      <w:outlineLvl w:val="3"/>
    </w:pPr>
    <w:rPr>
      <w:caps/>
      <w:color w:val="276E8B" w:themeColor="accent1" w:themeShade="BF"/>
      <w:spacing w:val="10"/>
    </w:rPr>
  </w:style>
  <w:style w:type="paragraph" w:styleId="Overskrift5">
    <w:name w:val="heading 5"/>
    <w:basedOn w:val="Normal"/>
    <w:next w:val="Normal"/>
    <w:link w:val="Overskrift5Tegn"/>
    <w:uiPriority w:val="9"/>
    <w:semiHidden/>
    <w:unhideWhenUsed/>
    <w:qFormat/>
    <w:rsid w:val="008940C1"/>
    <w:pPr>
      <w:pBdr>
        <w:bottom w:val="single" w:sz="6" w:space="1" w:color="3494BA" w:themeColor="accent1"/>
      </w:pBdr>
      <w:spacing w:before="200" w:after="0"/>
      <w:outlineLvl w:val="4"/>
    </w:pPr>
    <w:rPr>
      <w:caps/>
      <w:color w:val="276E8B" w:themeColor="accent1" w:themeShade="BF"/>
      <w:spacing w:val="10"/>
    </w:rPr>
  </w:style>
  <w:style w:type="paragraph" w:styleId="Overskrift6">
    <w:name w:val="heading 6"/>
    <w:basedOn w:val="Normal"/>
    <w:next w:val="Normal"/>
    <w:link w:val="Overskrift6Tegn"/>
    <w:uiPriority w:val="9"/>
    <w:semiHidden/>
    <w:unhideWhenUsed/>
    <w:qFormat/>
    <w:rsid w:val="008940C1"/>
    <w:pPr>
      <w:pBdr>
        <w:bottom w:val="dotted" w:sz="6" w:space="1" w:color="3494BA" w:themeColor="accent1"/>
      </w:pBdr>
      <w:spacing w:before="200" w:after="0"/>
      <w:outlineLvl w:val="5"/>
    </w:pPr>
    <w:rPr>
      <w:caps/>
      <w:color w:val="276E8B" w:themeColor="accent1" w:themeShade="BF"/>
      <w:spacing w:val="10"/>
    </w:rPr>
  </w:style>
  <w:style w:type="paragraph" w:styleId="Overskrift7">
    <w:name w:val="heading 7"/>
    <w:basedOn w:val="Normal"/>
    <w:next w:val="Normal"/>
    <w:link w:val="Overskrift7Tegn"/>
    <w:uiPriority w:val="9"/>
    <w:semiHidden/>
    <w:unhideWhenUsed/>
    <w:qFormat/>
    <w:rsid w:val="008940C1"/>
    <w:pPr>
      <w:spacing w:before="200" w:after="0"/>
      <w:outlineLvl w:val="6"/>
    </w:pPr>
    <w:rPr>
      <w:caps/>
      <w:color w:val="276E8B" w:themeColor="accent1" w:themeShade="BF"/>
      <w:spacing w:val="10"/>
    </w:rPr>
  </w:style>
  <w:style w:type="paragraph" w:styleId="Overskrift8">
    <w:name w:val="heading 8"/>
    <w:basedOn w:val="Normal"/>
    <w:next w:val="Normal"/>
    <w:link w:val="Overskrift8Tegn"/>
    <w:uiPriority w:val="9"/>
    <w:semiHidden/>
    <w:unhideWhenUsed/>
    <w:qFormat/>
    <w:rsid w:val="008940C1"/>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8940C1"/>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8940C1"/>
    <w:pPr>
      <w:spacing w:after="0" w:line="240" w:lineRule="auto"/>
    </w:pPr>
  </w:style>
  <w:style w:type="character" w:customStyle="1" w:styleId="IngenafstandTegn">
    <w:name w:val="Ingen afstand Tegn"/>
    <w:basedOn w:val="Standardskrifttypeiafsnit"/>
    <w:link w:val="Ingenafstand"/>
    <w:uiPriority w:val="1"/>
    <w:rsid w:val="00154882"/>
  </w:style>
  <w:style w:type="character" w:customStyle="1" w:styleId="Overskrift1Tegn">
    <w:name w:val="Overskrift 1 Tegn"/>
    <w:basedOn w:val="Standardskrifttypeiafsnit"/>
    <w:link w:val="Overskrift1"/>
    <w:uiPriority w:val="9"/>
    <w:rsid w:val="008940C1"/>
    <w:rPr>
      <w:caps/>
      <w:color w:val="FFFFFF" w:themeColor="background1"/>
      <w:spacing w:val="15"/>
      <w:sz w:val="22"/>
      <w:szCs w:val="22"/>
      <w:shd w:val="clear" w:color="auto" w:fill="3494BA" w:themeFill="accent1"/>
    </w:rPr>
  </w:style>
  <w:style w:type="character" w:customStyle="1" w:styleId="Overskrift2Tegn">
    <w:name w:val="Overskrift 2 Tegn"/>
    <w:basedOn w:val="Standardskrifttypeiafsnit"/>
    <w:link w:val="Overskrift2"/>
    <w:uiPriority w:val="9"/>
    <w:rsid w:val="008940C1"/>
    <w:rPr>
      <w:caps/>
      <w:spacing w:val="15"/>
      <w:shd w:val="clear" w:color="auto" w:fill="D4EAF3" w:themeFill="accent1" w:themeFillTint="33"/>
    </w:rPr>
  </w:style>
  <w:style w:type="character" w:customStyle="1" w:styleId="Overskrift3Tegn">
    <w:name w:val="Overskrift 3 Tegn"/>
    <w:basedOn w:val="Standardskrifttypeiafsnit"/>
    <w:link w:val="Overskrift3"/>
    <w:uiPriority w:val="9"/>
    <w:rsid w:val="008940C1"/>
    <w:rPr>
      <w:caps/>
      <w:color w:val="1A495C" w:themeColor="accent1" w:themeShade="7F"/>
      <w:spacing w:val="15"/>
    </w:rPr>
  </w:style>
  <w:style w:type="character" w:customStyle="1" w:styleId="Overskrift4Tegn">
    <w:name w:val="Overskrift 4 Tegn"/>
    <w:basedOn w:val="Standardskrifttypeiafsnit"/>
    <w:link w:val="Overskrift4"/>
    <w:uiPriority w:val="9"/>
    <w:rsid w:val="008940C1"/>
    <w:rPr>
      <w:caps/>
      <w:color w:val="276E8B" w:themeColor="accent1" w:themeShade="BF"/>
      <w:spacing w:val="10"/>
    </w:rPr>
  </w:style>
  <w:style w:type="character" w:customStyle="1" w:styleId="Overskrift5Tegn">
    <w:name w:val="Overskrift 5 Tegn"/>
    <w:basedOn w:val="Standardskrifttypeiafsnit"/>
    <w:link w:val="Overskrift5"/>
    <w:uiPriority w:val="9"/>
    <w:semiHidden/>
    <w:rsid w:val="008940C1"/>
    <w:rPr>
      <w:caps/>
      <w:color w:val="276E8B" w:themeColor="accent1" w:themeShade="BF"/>
      <w:spacing w:val="10"/>
    </w:rPr>
  </w:style>
  <w:style w:type="character" w:customStyle="1" w:styleId="Overskrift6Tegn">
    <w:name w:val="Overskrift 6 Tegn"/>
    <w:basedOn w:val="Standardskrifttypeiafsnit"/>
    <w:link w:val="Overskrift6"/>
    <w:uiPriority w:val="9"/>
    <w:semiHidden/>
    <w:rsid w:val="008940C1"/>
    <w:rPr>
      <w:caps/>
      <w:color w:val="276E8B" w:themeColor="accent1" w:themeShade="BF"/>
      <w:spacing w:val="10"/>
    </w:rPr>
  </w:style>
  <w:style w:type="character" w:customStyle="1" w:styleId="Overskrift7Tegn">
    <w:name w:val="Overskrift 7 Tegn"/>
    <w:basedOn w:val="Standardskrifttypeiafsnit"/>
    <w:link w:val="Overskrift7"/>
    <w:uiPriority w:val="9"/>
    <w:semiHidden/>
    <w:rsid w:val="008940C1"/>
    <w:rPr>
      <w:caps/>
      <w:color w:val="276E8B" w:themeColor="accent1" w:themeShade="BF"/>
      <w:spacing w:val="10"/>
    </w:rPr>
  </w:style>
  <w:style w:type="character" w:customStyle="1" w:styleId="Overskrift8Tegn">
    <w:name w:val="Overskrift 8 Tegn"/>
    <w:basedOn w:val="Standardskrifttypeiafsnit"/>
    <w:link w:val="Overskrift8"/>
    <w:uiPriority w:val="9"/>
    <w:semiHidden/>
    <w:rsid w:val="008940C1"/>
    <w:rPr>
      <w:caps/>
      <w:spacing w:val="10"/>
      <w:sz w:val="18"/>
      <w:szCs w:val="18"/>
    </w:rPr>
  </w:style>
  <w:style w:type="character" w:customStyle="1" w:styleId="Overskrift9Tegn">
    <w:name w:val="Overskrift 9 Tegn"/>
    <w:basedOn w:val="Standardskrifttypeiafsnit"/>
    <w:link w:val="Overskrift9"/>
    <w:uiPriority w:val="9"/>
    <w:semiHidden/>
    <w:rsid w:val="008940C1"/>
    <w:rPr>
      <w:i/>
      <w:iCs/>
      <w:caps/>
      <w:spacing w:val="10"/>
      <w:sz w:val="18"/>
      <w:szCs w:val="18"/>
    </w:rPr>
  </w:style>
  <w:style w:type="paragraph" w:styleId="Billedtekst">
    <w:name w:val="caption"/>
    <w:basedOn w:val="Normal"/>
    <w:next w:val="Normal"/>
    <w:uiPriority w:val="35"/>
    <w:semiHidden/>
    <w:unhideWhenUsed/>
    <w:qFormat/>
    <w:rsid w:val="008940C1"/>
    <w:rPr>
      <w:b/>
      <w:bCs/>
      <w:color w:val="276E8B" w:themeColor="accent1" w:themeShade="BF"/>
      <w:sz w:val="16"/>
      <w:szCs w:val="16"/>
    </w:rPr>
  </w:style>
  <w:style w:type="paragraph" w:styleId="Titel">
    <w:name w:val="Title"/>
    <w:basedOn w:val="Normal"/>
    <w:next w:val="Normal"/>
    <w:link w:val="TitelTegn"/>
    <w:uiPriority w:val="10"/>
    <w:qFormat/>
    <w:rsid w:val="008940C1"/>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elTegn">
    <w:name w:val="Titel Tegn"/>
    <w:basedOn w:val="Standardskrifttypeiafsnit"/>
    <w:link w:val="Titel"/>
    <w:uiPriority w:val="10"/>
    <w:rsid w:val="008940C1"/>
    <w:rPr>
      <w:rFonts w:asciiTheme="majorHAnsi" w:eastAsiaTheme="majorEastAsia" w:hAnsiTheme="majorHAnsi" w:cstheme="majorBidi"/>
      <w:caps/>
      <w:color w:val="3494BA" w:themeColor="accent1"/>
      <w:spacing w:val="10"/>
      <w:sz w:val="52"/>
      <w:szCs w:val="52"/>
    </w:rPr>
  </w:style>
  <w:style w:type="paragraph" w:styleId="Undertitel">
    <w:name w:val="Subtitle"/>
    <w:basedOn w:val="Normal"/>
    <w:next w:val="Normal"/>
    <w:link w:val="UndertitelTegn"/>
    <w:uiPriority w:val="11"/>
    <w:qFormat/>
    <w:rsid w:val="008940C1"/>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8940C1"/>
    <w:rPr>
      <w:caps/>
      <w:color w:val="595959" w:themeColor="text1" w:themeTint="A6"/>
      <w:spacing w:val="10"/>
      <w:sz w:val="21"/>
      <w:szCs w:val="21"/>
    </w:rPr>
  </w:style>
  <w:style w:type="character" w:styleId="Strk">
    <w:name w:val="Strong"/>
    <w:uiPriority w:val="22"/>
    <w:qFormat/>
    <w:rsid w:val="008940C1"/>
    <w:rPr>
      <w:b/>
      <w:bCs/>
    </w:rPr>
  </w:style>
  <w:style w:type="character" w:styleId="Fremhv">
    <w:name w:val="Emphasis"/>
    <w:uiPriority w:val="20"/>
    <w:qFormat/>
    <w:rsid w:val="008940C1"/>
    <w:rPr>
      <w:caps/>
      <w:color w:val="1A495C" w:themeColor="accent1" w:themeShade="7F"/>
      <w:spacing w:val="5"/>
    </w:rPr>
  </w:style>
  <w:style w:type="paragraph" w:styleId="Citat">
    <w:name w:val="Quote"/>
    <w:basedOn w:val="Normal"/>
    <w:next w:val="Normal"/>
    <w:link w:val="CitatTegn"/>
    <w:uiPriority w:val="29"/>
    <w:qFormat/>
    <w:rsid w:val="008940C1"/>
    <w:rPr>
      <w:i/>
      <w:iCs/>
      <w:sz w:val="24"/>
      <w:szCs w:val="24"/>
    </w:rPr>
  </w:style>
  <w:style w:type="character" w:customStyle="1" w:styleId="CitatTegn">
    <w:name w:val="Citat Tegn"/>
    <w:basedOn w:val="Standardskrifttypeiafsnit"/>
    <w:link w:val="Citat"/>
    <w:uiPriority w:val="29"/>
    <w:rsid w:val="008940C1"/>
    <w:rPr>
      <w:i/>
      <w:iCs/>
      <w:sz w:val="24"/>
      <w:szCs w:val="24"/>
    </w:rPr>
  </w:style>
  <w:style w:type="paragraph" w:styleId="Strktcitat">
    <w:name w:val="Intense Quote"/>
    <w:basedOn w:val="Normal"/>
    <w:next w:val="Normal"/>
    <w:link w:val="StrktcitatTegn"/>
    <w:uiPriority w:val="30"/>
    <w:qFormat/>
    <w:rsid w:val="008940C1"/>
    <w:pPr>
      <w:spacing w:before="240" w:after="240" w:line="240" w:lineRule="auto"/>
      <w:ind w:left="1080" w:right="1080"/>
      <w:jc w:val="center"/>
    </w:pPr>
    <w:rPr>
      <w:color w:val="3494BA" w:themeColor="accent1"/>
      <w:sz w:val="24"/>
      <w:szCs w:val="24"/>
    </w:rPr>
  </w:style>
  <w:style w:type="character" w:customStyle="1" w:styleId="StrktcitatTegn">
    <w:name w:val="Stærkt citat Tegn"/>
    <w:basedOn w:val="Standardskrifttypeiafsnit"/>
    <w:link w:val="Strktcitat"/>
    <w:uiPriority w:val="30"/>
    <w:rsid w:val="008940C1"/>
    <w:rPr>
      <w:color w:val="3494BA" w:themeColor="accent1"/>
      <w:sz w:val="24"/>
      <w:szCs w:val="24"/>
    </w:rPr>
  </w:style>
  <w:style w:type="character" w:styleId="Svagfremhvning">
    <w:name w:val="Subtle Emphasis"/>
    <w:uiPriority w:val="19"/>
    <w:qFormat/>
    <w:rsid w:val="008940C1"/>
    <w:rPr>
      <w:i/>
      <w:iCs/>
      <w:color w:val="1A495C" w:themeColor="accent1" w:themeShade="7F"/>
    </w:rPr>
  </w:style>
  <w:style w:type="character" w:styleId="Kraftigfremhvning">
    <w:name w:val="Intense Emphasis"/>
    <w:uiPriority w:val="21"/>
    <w:qFormat/>
    <w:rsid w:val="008940C1"/>
    <w:rPr>
      <w:b/>
      <w:bCs/>
      <w:caps/>
      <w:color w:val="1A495C" w:themeColor="accent1" w:themeShade="7F"/>
      <w:spacing w:val="10"/>
    </w:rPr>
  </w:style>
  <w:style w:type="character" w:styleId="Svaghenvisning">
    <w:name w:val="Subtle Reference"/>
    <w:uiPriority w:val="31"/>
    <w:qFormat/>
    <w:rsid w:val="008940C1"/>
    <w:rPr>
      <w:b/>
      <w:bCs/>
      <w:color w:val="3494BA" w:themeColor="accent1"/>
    </w:rPr>
  </w:style>
  <w:style w:type="character" w:styleId="Kraftighenvisning">
    <w:name w:val="Intense Reference"/>
    <w:uiPriority w:val="32"/>
    <w:qFormat/>
    <w:rsid w:val="008940C1"/>
    <w:rPr>
      <w:b/>
      <w:bCs/>
      <w:i/>
      <w:iCs/>
      <w:caps/>
      <w:color w:val="3494BA" w:themeColor="accent1"/>
    </w:rPr>
  </w:style>
  <w:style w:type="character" w:styleId="Bogenstitel">
    <w:name w:val="Book Title"/>
    <w:uiPriority w:val="33"/>
    <w:qFormat/>
    <w:rsid w:val="008940C1"/>
    <w:rPr>
      <w:b/>
      <w:bCs/>
      <w:i/>
      <w:iCs/>
      <w:spacing w:val="0"/>
    </w:rPr>
  </w:style>
  <w:style w:type="paragraph" w:styleId="Overskrift">
    <w:name w:val="TOC Heading"/>
    <w:basedOn w:val="Overskrift1"/>
    <w:next w:val="Normal"/>
    <w:uiPriority w:val="39"/>
    <w:semiHidden/>
    <w:unhideWhenUsed/>
    <w:qFormat/>
    <w:rsid w:val="008940C1"/>
    <w:pPr>
      <w:outlineLvl w:val="9"/>
    </w:pPr>
  </w:style>
  <w:style w:type="paragraph" w:styleId="Listeafsnit">
    <w:name w:val="List Paragraph"/>
    <w:basedOn w:val="Normal"/>
    <w:uiPriority w:val="34"/>
    <w:qFormat/>
    <w:rsid w:val="00CD628C"/>
    <w:pPr>
      <w:ind w:left="720"/>
      <w:contextualSpacing/>
    </w:pPr>
  </w:style>
  <w:style w:type="paragraph" w:styleId="Sidehoved">
    <w:name w:val="header"/>
    <w:basedOn w:val="Normal"/>
    <w:link w:val="SidehovedTegn"/>
    <w:uiPriority w:val="99"/>
    <w:unhideWhenUsed/>
    <w:rsid w:val="00277C65"/>
    <w:pPr>
      <w:tabs>
        <w:tab w:val="center" w:pos="4536"/>
        <w:tab w:val="right" w:pos="9072"/>
      </w:tabs>
      <w:spacing w:before="0" w:after="0" w:line="240" w:lineRule="auto"/>
    </w:pPr>
  </w:style>
  <w:style w:type="character" w:customStyle="1" w:styleId="SidehovedTegn">
    <w:name w:val="Sidehoved Tegn"/>
    <w:basedOn w:val="Standardskrifttypeiafsnit"/>
    <w:link w:val="Sidehoved"/>
    <w:uiPriority w:val="99"/>
    <w:rsid w:val="00277C65"/>
  </w:style>
  <w:style w:type="paragraph" w:styleId="Sidefod">
    <w:name w:val="footer"/>
    <w:basedOn w:val="Normal"/>
    <w:link w:val="SidefodTegn"/>
    <w:uiPriority w:val="99"/>
    <w:unhideWhenUsed/>
    <w:rsid w:val="00277C65"/>
    <w:pPr>
      <w:tabs>
        <w:tab w:val="center" w:pos="4536"/>
        <w:tab w:val="right" w:pos="9072"/>
      </w:tabs>
      <w:spacing w:before="0" w:after="0" w:line="240" w:lineRule="auto"/>
    </w:pPr>
  </w:style>
  <w:style w:type="character" w:customStyle="1" w:styleId="SidefodTegn">
    <w:name w:val="Sidefod Tegn"/>
    <w:basedOn w:val="Standardskrifttypeiafsnit"/>
    <w:link w:val="Sidefod"/>
    <w:uiPriority w:val="99"/>
    <w:rsid w:val="00277C65"/>
  </w:style>
  <w:style w:type="paragraph" w:styleId="Indholdsfortegnelse2">
    <w:name w:val="toc 2"/>
    <w:basedOn w:val="Normal"/>
    <w:next w:val="Normal"/>
    <w:autoRedefine/>
    <w:uiPriority w:val="39"/>
    <w:unhideWhenUsed/>
    <w:rsid w:val="00F5185C"/>
    <w:pPr>
      <w:spacing w:after="100"/>
      <w:ind w:left="200"/>
    </w:pPr>
  </w:style>
  <w:style w:type="paragraph" w:styleId="Indholdsfortegnelse1">
    <w:name w:val="toc 1"/>
    <w:basedOn w:val="Normal"/>
    <w:next w:val="Normal"/>
    <w:autoRedefine/>
    <w:uiPriority w:val="39"/>
    <w:unhideWhenUsed/>
    <w:rsid w:val="00993AE0"/>
    <w:pPr>
      <w:tabs>
        <w:tab w:val="left" w:pos="440"/>
        <w:tab w:val="right" w:leader="dot" w:pos="9062"/>
      </w:tabs>
      <w:spacing w:after="100"/>
    </w:pPr>
  </w:style>
  <w:style w:type="character" w:styleId="Hyperlink">
    <w:name w:val="Hyperlink"/>
    <w:basedOn w:val="Standardskrifttypeiafsnit"/>
    <w:uiPriority w:val="99"/>
    <w:unhideWhenUsed/>
    <w:rsid w:val="00F5185C"/>
    <w:rPr>
      <w:color w:val="6B9F25" w:themeColor="hyperlink"/>
      <w:u w:val="single"/>
    </w:rPr>
  </w:style>
  <w:style w:type="table" w:styleId="Tabel-Gitter">
    <w:name w:val="Table Grid"/>
    <w:basedOn w:val="Tabel-Normal"/>
    <w:uiPriority w:val="39"/>
    <w:rsid w:val="0014085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A15122"/>
    <w:pPr>
      <w:spacing w:before="0" w:after="0" w:line="240" w:lineRule="auto"/>
    </w:pPr>
    <w:rPr>
      <w:lang w:eastAsia="sl-SI"/>
    </w:rPr>
  </w:style>
  <w:style w:type="character" w:customStyle="1" w:styleId="FodnotetekstTegn">
    <w:name w:val="Fodnotetekst Tegn"/>
    <w:basedOn w:val="Standardskrifttypeiafsnit"/>
    <w:link w:val="Fodnotetekst"/>
    <w:uiPriority w:val="99"/>
    <w:semiHidden/>
    <w:rsid w:val="00A15122"/>
    <w:rPr>
      <w:lang w:eastAsia="sl-SI"/>
    </w:rPr>
  </w:style>
  <w:style w:type="character" w:styleId="Fodnotehenvisning">
    <w:name w:val="footnote reference"/>
    <w:basedOn w:val="Standardskrifttypeiafsnit"/>
    <w:uiPriority w:val="99"/>
    <w:semiHidden/>
    <w:unhideWhenUsed/>
    <w:rsid w:val="00A15122"/>
    <w:rPr>
      <w:vertAlign w:val="superscript"/>
    </w:rPr>
  </w:style>
  <w:style w:type="paragraph" w:customStyle="1" w:styleId="Slog1">
    <w:name w:val="Slog1"/>
    <w:next w:val="Normal"/>
    <w:link w:val="Slog1Znak"/>
    <w:qFormat/>
    <w:rsid w:val="00983FF1"/>
    <w:pPr>
      <w:pBdr>
        <w:top w:val="single" w:sz="6" w:space="2" w:color="3494BA" w:themeColor="accent1"/>
      </w:pBdr>
      <w:spacing w:before="300" w:after="0" w:line="240" w:lineRule="auto"/>
      <w:jc w:val="both"/>
      <w:outlineLvl w:val="2"/>
    </w:pPr>
    <w:rPr>
      <w:i/>
      <w:color w:val="1A495D" w:themeColor="accent1" w:themeShade="80"/>
      <w:sz w:val="32"/>
      <w:szCs w:val="32"/>
      <w:lang w:val="en-GB"/>
    </w:rPr>
  </w:style>
  <w:style w:type="paragraph" w:styleId="Markeringsbobletekst">
    <w:name w:val="Balloon Text"/>
    <w:basedOn w:val="Normal"/>
    <w:link w:val="MarkeringsbobletekstTegn"/>
    <w:uiPriority w:val="99"/>
    <w:semiHidden/>
    <w:unhideWhenUsed/>
    <w:rsid w:val="00585761"/>
    <w:pPr>
      <w:spacing w:before="0" w:after="0" w:line="240" w:lineRule="auto"/>
    </w:pPr>
    <w:rPr>
      <w:rFonts w:ascii="Segoe UI" w:hAnsi="Segoe UI" w:cs="Segoe UI"/>
      <w:sz w:val="18"/>
      <w:szCs w:val="18"/>
    </w:rPr>
  </w:style>
  <w:style w:type="character" w:customStyle="1" w:styleId="Slog1Znak">
    <w:name w:val="Slog1 Znak"/>
    <w:basedOn w:val="Standardskrifttypeiafsnit"/>
    <w:link w:val="Slog1"/>
    <w:rsid w:val="00983FF1"/>
    <w:rPr>
      <w:i/>
      <w:color w:val="1A495D" w:themeColor="accent1" w:themeShade="80"/>
      <w:sz w:val="32"/>
      <w:szCs w:val="32"/>
      <w:lang w:val="en-GB"/>
    </w:rPr>
  </w:style>
  <w:style w:type="character" w:customStyle="1" w:styleId="MarkeringsbobletekstTegn">
    <w:name w:val="Markeringsbobletekst Tegn"/>
    <w:basedOn w:val="Standardskrifttypeiafsnit"/>
    <w:link w:val="Markeringsbobletekst"/>
    <w:uiPriority w:val="99"/>
    <w:semiHidden/>
    <w:rsid w:val="00585761"/>
    <w:rPr>
      <w:rFonts w:ascii="Segoe UI" w:hAnsi="Segoe UI" w:cs="Segoe UI"/>
      <w:sz w:val="18"/>
      <w:szCs w:val="18"/>
    </w:rPr>
  </w:style>
  <w:style w:type="paragraph" w:styleId="NormalWeb">
    <w:name w:val="Normal (Web)"/>
    <w:basedOn w:val="Normal"/>
    <w:uiPriority w:val="99"/>
    <w:semiHidden/>
    <w:unhideWhenUsed/>
    <w:rsid w:val="00137E2F"/>
    <w:pPr>
      <w:spacing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isclamer">
    <w:name w:val="Disclamer"/>
    <w:basedOn w:val="Normal"/>
    <w:rsid w:val="00DF4164"/>
    <w:pPr>
      <w:autoSpaceDN w:val="0"/>
      <w:spacing w:before="0" w:after="140"/>
      <w:jc w:val="both"/>
      <w:textAlignment w:val="baseline"/>
    </w:pPr>
    <w:rPr>
      <w:rFonts w:ascii="Arial" w:eastAsia="Arial" w:hAnsi="Arial" w:cs="Arial"/>
      <w:i/>
      <w:iCs/>
      <w:color w:val="666666"/>
      <w:kern w:val="3"/>
      <w:lang w:val="de-DE"/>
    </w:rPr>
  </w:style>
  <w:style w:type="character" w:customStyle="1" w:styleId="tlid-translation">
    <w:name w:val="tlid-translation"/>
    <w:basedOn w:val="Standardskrifttypeiafsnit"/>
    <w:rsid w:val="00ED4406"/>
  </w:style>
  <w:style w:type="character" w:styleId="Kommentarhenvisning">
    <w:name w:val="annotation reference"/>
    <w:basedOn w:val="Standardskrifttypeiafsnit"/>
    <w:uiPriority w:val="99"/>
    <w:semiHidden/>
    <w:unhideWhenUsed/>
    <w:rsid w:val="00037C06"/>
    <w:rPr>
      <w:sz w:val="16"/>
      <w:szCs w:val="16"/>
    </w:rPr>
  </w:style>
  <w:style w:type="paragraph" w:styleId="Kommentartekst">
    <w:name w:val="annotation text"/>
    <w:basedOn w:val="Normal"/>
    <w:link w:val="KommentartekstTegn"/>
    <w:uiPriority w:val="99"/>
    <w:semiHidden/>
    <w:unhideWhenUsed/>
    <w:rsid w:val="00037C06"/>
    <w:pPr>
      <w:spacing w:line="240" w:lineRule="auto"/>
    </w:pPr>
  </w:style>
  <w:style w:type="character" w:customStyle="1" w:styleId="KommentartekstTegn">
    <w:name w:val="Kommentartekst Tegn"/>
    <w:basedOn w:val="Standardskrifttypeiafsnit"/>
    <w:link w:val="Kommentartekst"/>
    <w:uiPriority w:val="99"/>
    <w:semiHidden/>
    <w:rsid w:val="00037C06"/>
  </w:style>
  <w:style w:type="paragraph" w:styleId="Kommentaremne">
    <w:name w:val="annotation subject"/>
    <w:basedOn w:val="Kommentartekst"/>
    <w:next w:val="Kommentartekst"/>
    <w:link w:val="KommentaremneTegn"/>
    <w:uiPriority w:val="99"/>
    <w:semiHidden/>
    <w:unhideWhenUsed/>
    <w:rsid w:val="00037C06"/>
    <w:rPr>
      <w:b/>
      <w:bCs/>
    </w:rPr>
  </w:style>
  <w:style w:type="character" w:customStyle="1" w:styleId="KommentaremneTegn">
    <w:name w:val="Kommentaremne Tegn"/>
    <w:basedOn w:val="KommentartekstTegn"/>
    <w:link w:val="Kommentaremne"/>
    <w:uiPriority w:val="99"/>
    <w:semiHidden/>
    <w:rsid w:val="00037C06"/>
    <w:rPr>
      <w:b/>
      <w:bCs/>
    </w:rPr>
  </w:style>
  <w:style w:type="table" w:customStyle="1" w:styleId="Tabel-Gitter1">
    <w:name w:val="Tabel - Gitter1"/>
    <w:basedOn w:val="Tabel-Normal"/>
    <w:next w:val="Tabel-Gitter"/>
    <w:uiPriority w:val="39"/>
    <w:rsid w:val="00385D7E"/>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krifttypeiafsnit"/>
    <w:uiPriority w:val="99"/>
    <w:semiHidden/>
    <w:unhideWhenUsed/>
    <w:rsid w:val="006766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84803">
      <w:bodyDiv w:val="1"/>
      <w:marLeft w:val="0"/>
      <w:marRight w:val="0"/>
      <w:marTop w:val="0"/>
      <w:marBottom w:val="0"/>
      <w:divBdr>
        <w:top w:val="none" w:sz="0" w:space="0" w:color="auto"/>
        <w:left w:val="none" w:sz="0" w:space="0" w:color="auto"/>
        <w:bottom w:val="none" w:sz="0" w:space="0" w:color="auto"/>
        <w:right w:val="none" w:sz="0" w:space="0" w:color="auto"/>
      </w:divBdr>
      <w:divsChild>
        <w:div w:id="697466706">
          <w:marLeft w:val="0"/>
          <w:marRight w:val="0"/>
          <w:marTop w:val="0"/>
          <w:marBottom w:val="0"/>
          <w:divBdr>
            <w:top w:val="none" w:sz="0" w:space="0" w:color="auto"/>
            <w:left w:val="none" w:sz="0" w:space="0" w:color="auto"/>
            <w:bottom w:val="none" w:sz="0" w:space="0" w:color="auto"/>
            <w:right w:val="none" w:sz="0" w:space="0" w:color="auto"/>
          </w:divBdr>
          <w:divsChild>
            <w:div w:id="1405033105">
              <w:marLeft w:val="0"/>
              <w:marRight w:val="0"/>
              <w:marTop w:val="0"/>
              <w:marBottom w:val="0"/>
              <w:divBdr>
                <w:top w:val="none" w:sz="0" w:space="0" w:color="auto"/>
                <w:left w:val="none" w:sz="0" w:space="0" w:color="auto"/>
                <w:bottom w:val="none" w:sz="0" w:space="0" w:color="auto"/>
                <w:right w:val="none" w:sz="0" w:space="0" w:color="auto"/>
              </w:divBdr>
              <w:divsChild>
                <w:div w:id="872108627">
                  <w:marLeft w:val="0"/>
                  <w:marRight w:val="0"/>
                  <w:marTop w:val="0"/>
                  <w:marBottom w:val="0"/>
                  <w:divBdr>
                    <w:top w:val="none" w:sz="0" w:space="0" w:color="auto"/>
                    <w:left w:val="none" w:sz="0" w:space="0" w:color="auto"/>
                    <w:bottom w:val="none" w:sz="0" w:space="0" w:color="auto"/>
                    <w:right w:val="none" w:sz="0" w:space="0" w:color="auto"/>
                  </w:divBdr>
                  <w:divsChild>
                    <w:div w:id="1256282590">
                      <w:marLeft w:val="0"/>
                      <w:marRight w:val="0"/>
                      <w:marTop w:val="0"/>
                      <w:marBottom w:val="0"/>
                      <w:divBdr>
                        <w:top w:val="none" w:sz="0" w:space="0" w:color="auto"/>
                        <w:left w:val="none" w:sz="0" w:space="0" w:color="auto"/>
                        <w:bottom w:val="none" w:sz="0" w:space="0" w:color="auto"/>
                        <w:right w:val="none" w:sz="0" w:space="0" w:color="auto"/>
                      </w:divBdr>
                      <w:divsChild>
                        <w:div w:id="568426170">
                          <w:marLeft w:val="0"/>
                          <w:marRight w:val="0"/>
                          <w:marTop w:val="0"/>
                          <w:marBottom w:val="0"/>
                          <w:divBdr>
                            <w:top w:val="none" w:sz="0" w:space="0" w:color="auto"/>
                            <w:left w:val="none" w:sz="0" w:space="0" w:color="auto"/>
                            <w:bottom w:val="none" w:sz="0" w:space="0" w:color="auto"/>
                            <w:right w:val="none" w:sz="0" w:space="0" w:color="auto"/>
                          </w:divBdr>
                          <w:divsChild>
                            <w:div w:id="410781290">
                              <w:marLeft w:val="0"/>
                              <w:marRight w:val="0"/>
                              <w:marTop w:val="0"/>
                              <w:marBottom w:val="0"/>
                              <w:divBdr>
                                <w:top w:val="none" w:sz="0" w:space="0" w:color="auto"/>
                                <w:left w:val="none" w:sz="0" w:space="0" w:color="auto"/>
                                <w:bottom w:val="none" w:sz="0" w:space="0" w:color="auto"/>
                                <w:right w:val="none" w:sz="0" w:space="0" w:color="auto"/>
                              </w:divBdr>
                              <w:divsChild>
                                <w:div w:id="1998263388">
                                  <w:marLeft w:val="0"/>
                                  <w:marRight w:val="0"/>
                                  <w:marTop w:val="0"/>
                                  <w:marBottom w:val="0"/>
                                  <w:divBdr>
                                    <w:top w:val="none" w:sz="0" w:space="0" w:color="auto"/>
                                    <w:left w:val="none" w:sz="0" w:space="0" w:color="auto"/>
                                    <w:bottom w:val="none" w:sz="0" w:space="0" w:color="auto"/>
                                    <w:right w:val="none" w:sz="0" w:space="0" w:color="auto"/>
                                  </w:divBdr>
                                  <w:divsChild>
                                    <w:div w:id="1107233906">
                                      <w:marLeft w:val="0"/>
                                      <w:marRight w:val="0"/>
                                      <w:marTop w:val="0"/>
                                      <w:marBottom w:val="0"/>
                                      <w:divBdr>
                                        <w:top w:val="none" w:sz="0" w:space="0" w:color="auto"/>
                                        <w:left w:val="none" w:sz="0" w:space="0" w:color="auto"/>
                                        <w:bottom w:val="none" w:sz="0" w:space="0" w:color="auto"/>
                                        <w:right w:val="none" w:sz="0" w:space="0" w:color="auto"/>
                                      </w:divBdr>
                                      <w:divsChild>
                                        <w:div w:id="2003969278">
                                          <w:marLeft w:val="0"/>
                                          <w:marRight w:val="0"/>
                                          <w:marTop w:val="0"/>
                                          <w:marBottom w:val="495"/>
                                          <w:divBdr>
                                            <w:top w:val="none" w:sz="0" w:space="0" w:color="auto"/>
                                            <w:left w:val="none" w:sz="0" w:space="0" w:color="auto"/>
                                            <w:bottom w:val="none" w:sz="0" w:space="0" w:color="auto"/>
                                            <w:right w:val="none" w:sz="0" w:space="0" w:color="auto"/>
                                          </w:divBdr>
                                          <w:divsChild>
                                            <w:div w:id="384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696288">
      <w:bodyDiv w:val="1"/>
      <w:marLeft w:val="0"/>
      <w:marRight w:val="0"/>
      <w:marTop w:val="0"/>
      <w:marBottom w:val="0"/>
      <w:divBdr>
        <w:top w:val="none" w:sz="0" w:space="0" w:color="auto"/>
        <w:left w:val="none" w:sz="0" w:space="0" w:color="auto"/>
        <w:bottom w:val="none" w:sz="0" w:space="0" w:color="auto"/>
        <w:right w:val="none" w:sz="0" w:space="0" w:color="auto"/>
      </w:divBdr>
    </w:div>
    <w:div w:id="263153168">
      <w:bodyDiv w:val="1"/>
      <w:marLeft w:val="0"/>
      <w:marRight w:val="0"/>
      <w:marTop w:val="0"/>
      <w:marBottom w:val="0"/>
      <w:divBdr>
        <w:top w:val="none" w:sz="0" w:space="0" w:color="auto"/>
        <w:left w:val="none" w:sz="0" w:space="0" w:color="auto"/>
        <w:bottom w:val="none" w:sz="0" w:space="0" w:color="auto"/>
        <w:right w:val="none" w:sz="0" w:space="0" w:color="auto"/>
      </w:divBdr>
      <w:divsChild>
        <w:div w:id="69156118">
          <w:marLeft w:val="0"/>
          <w:marRight w:val="0"/>
          <w:marTop w:val="0"/>
          <w:marBottom w:val="0"/>
          <w:divBdr>
            <w:top w:val="none" w:sz="0" w:space="0" w:color="auto"/>
            <w:left w:val="none" w:sz="0" w:space="0" w:color="auto"/>
            <w:bottom w:val="none" w:sz="0" w:space="0" w:color="auto"/>
            <w:right w:val="none" w:sz="0" w:space="0" w:color="auto"/>
          </w:divBdr>
          <w:divsChild>
            <w:div w:id="1673558011">
              <w:marLeft w:val="0"/>
              <w:marRight w:val="0"/>
              <w:marTop w:val="0"/>
              <w:marBottom w:val="0"/>
              <w:divBdr>
                <w:top w:val="none" w:sz="0" w:space="0" w:color="auto"/>
                <w:left w:val="none" w:sz="0" w:space="0" w:color="auto"/>
                <w:bottom w:val="none" w:sz="0" w:space="0" w:color="auto"/>
                <w:right w:val="none" w:sz="0" w:space="0" w:color="auto"/>
              </w:divBdr>
              <w:divsChild>
                <w:div w:id="1976518914">
                  <w:marLeft w:val="0"/>
                  <w:marRight w:val="0"/>
                  <w:marTop w:val="0"/>
                  <w:marBottom w:val="0"/>
                  <w:divBdr>
                    <w:top w:val="none" w:sz="0" w:space="0" w:color="auto"/>
                    <w:left w:val="none" w:sz="0" w:space="0" w:color="auto"/>
                    <w:bottom w:val="none" w:sz="0" w:space="0" w:color="auto"/>
                    <w:right w:val="none" w:sz="0" w:space="0" w:color="auto"/>
                  </w:divBdr>
                  <w:divsChild>
                    <w:div w:id="1659453778">
                      <w:marLeft w:val="0"/>
                      <w:marRight w:val="0"/>
                      <w:marTop w:val="0"/>
                      <w:marBottom w:val="0"/>
                      <w:divBdr>
                        <w:top w:val="none" w:sz="0" w:space="0" w:color="auto"/>
                        <w:left w:val="none" w:sz="0" w:space="0" w:color="auto"/>
                        <w:bottom w:val="none" w:sz="0" w:space="0" w:color="auto"/>
                        <w:right w:val="none" w:sz="0" w:space="0" w:color="auto"/>
                      </w:divBdr>
                      <w:divsChild>
                        <w:div w:id="834107363">
                          <w:marLeft w:val="0"/>
                          <w:marRight w:val="0"/>
                          <w:marTop w:val="0"/>
                          <w:marBottom w:val="0"/>
                          <w:divBdr>
                            <w:top w:val="none" w:sz="0" w:space="0" w:color="auto"/>
                            <w:left w:val="none" w:sz="0" w:space="0" w:color="auto"/>
                            <w:bottom w:val="none" w:sz="0" w:space="0" w:color="auto"/>
                            <w:right w:val="none" w:sz="0" w:space="0" w:color="auto"/>
                          </w:divBdr>
                          <w:divsChild>
                            <w:div w:id="396168885">
                              <w:marLeft w:val="0"/>
                              <w:marRight w:val="0"/>
                              <w:marTop w:val="0"/>
                              <w:marBottom w:val="0"/>
                              <w:divBdr>
                                <w:top w:val="none" w:sz="0" w:space="0" w:color="auto"/>
                                <w:left w:val="none" w:sz="0" w:space="0" w:color="auto"/>
                                <w:bottom w:val="none" w:sz="0" w:space="0" w:color="auto"/>
                                <w:right w:val="none" w:sz="0" w:space="0" w:color="auto"/>
                              </w:divBdr>
                              <w:divsChild>
                                <w:div w:id="807094351">
                                  <w:marLeft w:val="0"/>
                                  <w:marRight w:val="0"/>
                                  <w:marTop w:val="0"/>
                                  <w:marBottom w:val="0"/>
                                  <w:divBdr>
                                    <w:top w:val="none" w:sz="0" w:space="0" w:color="auto"/>
                                    <w:left w:val="none" w:sz="0" w:space="0" w:color="auto"/>
                                    <w:bottom w:val="none" w:sz="0" w:space="0" w:color="auto"/>
                                    <w:right w:val="none" w:sz="0" w:space="0" w:color="auto"/>
                                  </w:divBdr>
                                  <w:divsChild>
                                    <w:div w:id="922377891">
                                      <w:marLeft w:val="0"/>
                                      <w:marRight w:val="0"/>
                                      <w:marTop w:val="0"/>
                                      <w:marBottom w:val="0"/>
                                      <w:divBdr>
                                        <w:top w:val="none" w:sz="0" w:space="0" w:color="auto"/>
                                        <w:left w:val="none" w:sz="0" w:space="0" w:color="auto"/>
                                        <w:bottom w:val="none" w:sz="0" w:space="0" w:color="auto"/>
                                        <w:right w:val="none" w:sz="0" w:space="0" w:color="auto"/>
                                      </w:divBdr>
                                      <w:divsChild>
                                        <w:div w:id="1572349059">
                                          <w:marLeft w:val="0"/>
                                          <w:marRight w:val="0"/>
                                          <w:marTop w:val="0"/>
                                          <w:marBottom w:val="495"/>
                                          <w:divBdr>
                                            <w:top w:val="none" w:sz="0" w:space="0" w:color="auto"/>
                                            <w:left w:val="none" w:sz="0" w:space="0" w:color="auto"/>
                                            <w:bottom w:val="none" w:sz="0" w:space="0" w:color="auto"/>
                                            <w:right w:val="none" w:sz="0" w:space="0" w:color="auto"/>
                                          </w:divBdr>
                                          <w:divsChild>
                                            <w:div w:id="2905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880243">
      <w:bodyDiv w:val="1"/>
      <w:marLeft w:val="0"/>
      <w:marRight w:val="0"/>
      <w:marTop w:val="0"/>
      <w:marBottom w:val="0"/>
      <w:divBdr>
        <w:top w:val="none" w:sz="0" w:space="0" w:color="auto"/>
        <w:left w:val="none" w:sz="0" w:space="0" w:color="auto"/>
        <w:bottom w:val="none" w:sz="0" w:space="0" w:color="auto"/>
        <w:right w:val="none" w:sz="0" w:space="0" w:color="auto"/>
      </w:divBdr>
    </w:div>
    <w:div w:id="450245425">
      <w:bodyDiv w:val="1"/>
      <w:marLeft w:val="0"/>
      <w:marRight w:val="0"/>
      <w:marTop w:val="0"/>
      <w:marBottom w:val="0"/>
      <w:divBdr>
        <w:top w:val="none" w:sz="0" w:space="0" w:color="auto"/>
        <w:left w:val="none" w:sz="0" w:space="0" w:color="auto"/>
        <w:bottom w:val="none" w:sz="0" w:space="0" w:color="auto"/>
        <w:right w:val="none" w:sz="0" w:space="0" w:color="auto"/>
      </w:divBdr>
      <w:divsChild>
        <w:div w:id="1563322336">
          <w:marLeft w:val="0"/>
          <w:marRight w:val="0"/>
          <w:marTop w:val="0"/>
          <w:marBottom w:val="0"/>
          <w:divBdr>
            <w:top w:val="none" w:sz="0" w:space="0" w:color="auto"/>
            <w:left w:val="none" w:sz="0" w:space="0" w:color="auto"/>
            <w:bottom w:val="none" w:sz="0" w:space="0" w:color="auto"/>
            <w:right w:val="none" w:sz="0" w:space="0" w:color="auto"/>
          </w:divBdr>
          <w:divsChild>
            <w:div w:id="1910194373">
              <w:marLeft w:val="0"/>
              <w:marRight w:val="0"/>
              <w:marTop w:val="0"/>
              <w:marBottom w:val="0"/>
              <w:divBdr>
                <w:top w:val="none" w:sz="0" w:space="0" w:color="auto"/>
                <w:left w:val="none" w:sz="0" w:space="0" w:color="auto"/>
                <w:bottom w:val="none" w:sz="0" w:space="0" w:color="auto"/>
                <w:right w:val="none" w:sz="0" w:space="0" w:color="auto"/>
              </w:divBdr>
              <w:divsChild>
                <w:div w:id="289291488">
                  <w:marLeft w:val="0"/>
                  <w:marRight w:val="0"/>
                  <w:marTop w:val="0"/>
                  <w:marBottom w:val="0"/>
                  <w:divBdr>
                    <w:top w:val="none" w:sz="0" w:space="0" w:color="auto"/>
                    <w:left w:val="none" w:sz="0" w:space="0" w:color="auto"/>
                    <w:bottom w:val="none" w:sz="0" w:space="0" w:color="auto"/>
                    <w:right w:val="none" w:sz="0" w:space="0" w:color="auto"/>
                  </w:divBdr>
                  <w:divsChild>
                    <w:div w:id="589243662">
                      <w:marLeft w:val="0"/>
                      <w:marRight w:val="0"/>
                      <w:marTop w:val="0"/>
                      <w:marBottom w:val="0"/>
                      <w:divBdr>
                        <w:top w:val="none" w:sz="0" w:space="0" w:color="auto"/>
                        <w:left w:val="none" w:sz="0" w:space="0" w:color="auto"/>
                        <w:bottom w:val="none" w:sz="0" w:space="0" w:color="auto"/>
                        <w:right w:val="none" w:sz="0" w:space="0" w:color="auto"/>
                      </w:divBdr>
                      <w:divsChild>
                        <w:div w:id="1806466811">
                          <w:marLeft w:val="0"/>
                          <w:marRight w:val="0"/>
                          <w:marTop w:val="0"/>
                          <w:marBottom w:val="0"/>
                          <w:divBdr>
                            <w:top w:val="none" w:sz="0" w:space="0" w:color="auto"/>
                            <w:left w:val="none" w:sz="0" w:space="0" w:color="auto"/>
                            <w:bottom w:val="none" w:sz="0" w:space="0" w:color="auto"/>
                            <w:right w:val="none" w:sz="0" w:space="0" w:color="auto"/>
                          </w:divBdr>
                          <w:divsChild>
                            <w:div w:id="1168446425">
                              <w:marLeft w:val="0"/>
                              <w:marRight w:val="0"/>
                              <w:marTop w:val="0"/>
                              <w:marBottom w:val="0"/>
                              <w:divBdr>
                                <w:top w:val="none" w:sz="0" w:space="0" w:color="auto"/>
                                <w:left w:val="none" w:sz="0" w:space="0" w:color="auto"/>
                                <w:bottom w:val="none" w:sz="0" w:space="0" w:color="auto"/>
                                <w:right w:val="none" w:sz="0" w:space="0" w:color="auto"/>
                              </w:divBdr>
                              <w:divsChild>
                                <w:div w:id="1029599045">
                                  <w:marLeft w:val="0"/>
                                  <w:marRight w:val="0"/>
                                  <w:marTop w:val="0"/>
                                  <w:marBottom w:val="0"/>
                                  <w:divBdr>
                                    <w:top w:val="none" w:sz="0" w:space="0" w:color="auto"/>
                                    <w:left w:val="none" w:sz="0" w:space="0" w:color="auto"/>
                                    <w:bottom w:val="none" w:sz="0" w:space="0" w:color="auto"/>
                                    <w:right w:val="none" w:sz="0" w:space="0" w:color="auto"/>
                                  </w:divBdr>
                                  <w:divsChild>
                                    <w:div w:id="1861621266">
                                      <w:marLeft w:val="0"/>
                                      <w:marRight w:val="0"/>
                                      <w:marTop w:val="0"/>
                                      <w:marBottom w:val="0"/>
                                      <w:divBdr>
                                        <w:top w:val="none" w:sz="0" w:space="0" w:color="auto"/>
                                        <w:left w:val="none" w:sz="0" w:space="0" w:color="auto"/>
                                        <w:bottom w:val="none" w:sz="0" w:space="0" w:color="auto"/>
                                        <w:right w:val="none" w:sz="0" w:space="0" w:color="auto"/>
                                      </w:divBdr>
                                      <w:divsChild>
                                        <w:div w:id="488912015">
                                          <w:marLeft w:val="0"/>
                                          <w:marRight w:val="0"/>
                                          <w:marTop w:val="0"/>
                                          <w:marBottom w:val="495"/>
                                          <w:divBdr>
                                            <w:top w:val="none" w:sz="0" w:space="0" w:color="auto"/>
                                            <w:left w:val="none" w:sz="0" w:space="0" w:color="auto"/>
                                            <w:bottom w:val="none" w:sz="0" w:space="0" w:color="auto"/>
                                            <w:right w:val="none" w:sz="0" w:space="0" w:color="auto"/>
                                          </w:divBdr>
                                          <w:divsChild>
                                            <w:div w:id="31287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035125">
      <w:bodyDiv w:val="1"/>
      <w:marLeft w:val="0"/>
      <w:marRight w:val="0"/>
      <w:marTop w:val="0"/>
      <w:marBottom w:val="0"/>
      <w:divBdr>
        <w:top w:val="none" w:sz="0" w:space="0" w:color="auto"/>
        <w:left w:val="none" w:sz="0" w:space="0" w:color="auto"/>
        <w:bottom w:val="none" w:sz="0" w:space="0" w:color="auto"/>
        <w:right w:val="none" w:sz="0" w:space="0" w:color="auto"/>
      </w:divBdr>
      <w:divsChild>
        <w:div w:id="41054964">
          <w:marLeft w:val="0"/>
          <w:marRight w:val="0"/>
          <w:marTop w:val="0"/>
          <w:marBottom w:val="0"/>
          <w:divBdr>
            <w:top w:val="none" w:sz="0" w:space="0" w:color="auto"/>
            <w:left w:val="none" w:sz="0" w:space="0" w:color="auto"/>
            <w:bottom w:val="none" w:sz="0" w:space="0" w:color="auto"/>
            <w:right w:val="none" w:sz="0" w:space="0" w:color="auto"/>
          </w:divBdr>
          <w:divsChild>
            <w:div w:id="952176668">
              <w:marLeft w:val="0"/>
              <w:marRight w:val="0"/>
              <w:marTop w:val="0"/>
              <w:marBottom w:val="0"/>
              <w:divBdr>
                <w:top w:val="none" w:sz="0" w:space="0" w:color="auto"/>
                <w:left w:val="none" w:sz="0" w:space="0" w:color="auto"/>
                <w:bottom w:val="none" w:sz="0" w:space="0" w:color="auto"/>
                <w:right w:val="none" w:sz="0" w:space="0" w:color="auto"/>
              </w:divBdr>
              <w:divsChild>
                <w:div w:id="1034966053">
                  <w:marLeft w:val="0"/>
                  <w:marRight w:val="0"/>
                  <w:marTop w:val="0"/>
                  <w:marBottom w:val="0"/>
                  <w:divBdr>
                    <w:top w:val="none" w:sz="0" w:space="0" w:color="auto"/>
                    <w:left w:val="none" w:sz="0" w:space="0" w:color="auto"/>
                    <w:bottom w:val="none" w:sz="0" w:space="0" w:color="auto"/>
                    <w:right w:val="none" w:sz="0" w:space="0" w:color="auto"/>
                  </w:divBdr>
                  <w:divsChild>
                    <w:div w:id="1663853343">
                      <w:marLeft w:val="0"/>
                      <w:marRight w:val="0"/>
                      <w:marTop w:val="0"/>
                      <w:marBottom w:val="0"/>
                      <w:divBdr>
                        <w:top w:val="none" w:sz="0" w:space="0" w:color="auto"/>
                        <w:left w:val="none" w:sz="0" w:space="0" w:color="auto"/>
                        <w:bottom w:val="none" w:sz="0" w:space="0" w:color="auto"/>
                        <w:right w:val="none" w:sz="0" w:space="0" w:color="auto"/>
                      </w:divBdr>
                      <w:divsChild>
                        <w:div w:id="2092583790">
                          <w:marLeft w:val="0"/>
                          <w:marRight w:val="0"/>
                          <w:marTop w:val="0"/>
                          <w:marBottom w:val="0"/>
                          <w:divBdr>
                            <w:top w:val="none" w:sz="0" w:space="0" w:color="auto"/>
                            <w:left w:val="none" w:sz="0" w:space="0" w:color="auto"/>
                            <w:bottom w:val="none" w:sz="0" w:space="0" w:color="auto"/>
                            <w:right w:val="none" w:sz="0" w:space="0" w:color="auto"/>
                          </w:divBdr>
                          <w:divsChild>
                            <w:div w:id="1599289007">
                              <w:marLeft w:val="0"/>
                              <w:marRight w:val="0"/>
                              <w:marTop w:val="0"/>
                              <w:marBottom w:val="0"/>
                              <w:divBdr>
                                <w:top w:val="none" w:sz="0" w:space="0" w:color="auto"/>
                                <w:left w:val="none" w:sz="0" w:space="0" w:color="auto"/>
                                <w:bottom w:val="none" w:sz="0" w:space="0" w:color="auto"/>
                                <w:right w:val="none" w:sz="0" w:space="0" w:color="auto"/>
                              </w:divBdr>
                              <w:divsChild>
                                <w:div w:id="1943418536">
                                  <w:marLeft w:val="0"/>
                                  <w:marRight w:val="0"/>
                                  <w:marTop w:val="0"/>
                                  <w:marBottom w:val="0"/>
                                  <w:divBdr>
                                    <w:top w:val="none" w:sz="0" w:space="0" w:color="auto"/>
                                    <w:left w:val="none" w:sz="0" w:space="0" w:color="auto"/>
                                    <w:bottom w:val="none" w:sz="0" w:space="0" w:color="auto"/>
                                    <w:right w:val="none" w:sz="0" w:space="0" w:color="auto"/>
                                  </w:divBdr>
                                  <w:divsChild>
                                    <w:div w:id="1406295827">
                                      <w:marLeft w:val="0"/>
                                      <w:marRight w:val="0"/>
                                      <w:marTop w:val="0"/>
                                      <w:marBottom w:val="0"/>
                                      <w:divBdr>
                                        <w:top w:val="none" w:sz="0" w:space="0" w:color="auto"/>
                                        <w:left w:val="none" w:sz="0" w:space="0" w:color="auto"/>
                                        <w:bottom w:val="none" w:sz="0" w:space="0" w:color="auto"/>
                                        <w:right w:val="none" w:sz="0" w:space="0" w:color="auto"/>
                                      </w:divBdr>
                                      <w:divsChild>
                                        <w:div w:id="213544806">
                                          <w:marLeft w:val="0"/>
                                          <w:marRight w:val="0"/>
                                          <w:marTop w:val="0"/>
                                          <w:marBottom w:val="495"/>
                                          <w:divBdr>
                                            <w:top w:val="none" w:sz="0" w:space="0" w:color="auto"/>
                                            <w:left w:val="none" w:sz="0" w:space="0" w:color="auto"/>
                                            <w:bottom w:val="none" w:sz="0" w:space="0" w:color="auto"/>
                                            <w:right w:val="none" w:sz="0" w:space="0" w:color="auto"/>
                                          </w:divBdr>
                                          <w:divsChild>
                                            <w:div w:id="159975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7816646">
      <w:bodyDiv w:val="1"/>
      <w:marLeft w:val="0"/>
      <w:marRight w:val="0"/>
      <w:marTop w:val="0"/>
      <w:marBottom w:val="0"/>
      <w:divBdr>
        <w:top w:val="none" w:sz="0" w:space="0" w:color="auto"/>
        <w:left w:val="none" w:sz="0" w:space="0" w:color="auto"/>
        <w:bottom w:val="none" w:sz="0" w:space="0" w:color="auto"/>
        <w:right w:val="none" w:sz="0" w:space="0" w:color="auto"/>
      </w:divBdr>
      <w:divsChild>
        <w:div w:id="1703821701">
          <w:marLeft w:val="0"/>
          <w:marRight w:val="0"/>
          <w:marTop w:val="0"/>
          <w:marBottom w:val="0"/>
          <w:divBdr>
            <w:top w:val="none" w:sz="0" w:space="0" w:color="auto"/>
            <w:left w:val="none" w:sz="0" w:space="0" w:color="auto"/>
            <w:bottom w:val="none" w:sz="0" w:space="0" w:color="auto"/>
            <w:right w:val="none" w:sz="0" w:space="0" w:color="auto"/>
          </w:divBdr>
          <w:divsChild>
            <w:div w:id="2117358797">
              <w:marLeft w:val="0"/>
              <w:marRight w:val="0"/>
              <w:marTop w:val="0"/>
              <w:marBottom w:val="0"/>
              <w:divBdr>
                <w:top w:val="none" w:sz="0" w:space="0" w:color="auto"/>
                <w:left w:val="none" w:sz="0" w:space="0" w:color="auto"/>
                <w:bottom w:val="none" w:sz="0" w:space="0" w:color="auto"/>
                <w:right w:val="none" w:sz="0" w:space="0" w:color="auto"/>
              </w:divBdr>
              <w:divsChild>
                <w:div w:id="289939992">
                  <w:marLeft w:val="0"/>
                  <w:marRight w:val="0"/>
                  <w:marTop w:val="0"/>
                  <w:marBottom w:val="0"/>
                  <w:divBdr>
                    <w:top w:val="none" w:sz="0" w:space="0" w:color="auto"/>
                    <w:left w:val="none" w:sz="0" w:space="0" w:color="auto"/>
                    <w:bottom w:val="none" w:sz="0" w:space="0" w:color="auto"/>
                    <w:right w:val="none" w:sz="0" w:space="0" w:color="auto"/>
                  </w:divBdr>
                  <w:divsChild>
                    <w:div w:id="875502908">
                      <w:marLeft w:val="0"/>
                      <w:marRight w:val="0"/>
                      <w:marTop w:val="0"/>
                      <w:marBottom w:val="0"/>
                      <w:divBdr>
                        <w:top w:val="none" w:sz="0" w:space="0" w:color="auto"/>
                        <w:left w:val="none" w:sz="0" w:space="0" w:color="auto"/>
                        <w:bottom w:val="none" w:sz="0" w:space="0" w:color="auto"/>
                        <w:right w:val="none" w:sz="0" w:space="0" w:color="auto"/>
                      </w:divBdr>
                      <w:divsChild>
                        <w:div w:id="322440414">
                          <w:marLeft w:val="0"/>
                          <w:marRight w:val="0"/>
                          <w:marTop w:val="0"/>
                          <w:marBottom w:val="0"/>
                          <w:divBdr>
                            <w:top w:val="none" w:sz="0" w:space="0" w:color="auto"/>
                            <w:left w:val="none" w:sz="0" w:space="0" w:color="auto"/>
                            <w:bottom w:val="none" w:sz="0" w:space="0" w:color="auto"/>
                            <w:right w:val="none" w:sz="0" w:space="0" w:color="auto"/>
                          </w:divBdr>
                          <w:divsChild>
                            <w:div w:id="534470379">
                              <w:marLeft w:val="0"/>
                              <w:marRight w:val="0"/>
                              <w:marTop w:val="0"/>
                              <w:marBottom w:val="0"/>
                              <w:divBdr>
                                <w:top w:val="none" w:sz="0" w:space="0" w:color="auto"/>
                                <w:left w:val="none" w:sz="0" w:space="0" w:color="auto"/>
                                <w:bottom w:val="none" w:sz="0" w:space="0" w:color="auto"/>
                                <w:right w:val="none" w:sz="0" w:space="0" w:color="auto"/>
                              </w:divBdr>
                              <w:divsChild>
                                <w:div w:id="1911306315">
                                  <w:marLeft w:val="0"/>
                                  <w:marRight w:val="0"/>
                                  <w:marTop w:val="0"/>
                                  <w:marBottom w:val="0"/>
                                  <w:divBdr>
                                    <w:top w:val="none" w:sz="0" w:space="0" w:color="auto"/>
                                    <w:left w:val="none" w:sz="0" w:space="0" w:color="auto"/>
                                    <w:bottom w:val="none" w:sz="0" w:space="0" w:color="auto"/>
                                    <w:right w:val="none" w:sz="0" w:space="0" w:color="auto"/>
                                  </w:divBdr>
                                  <w:divsChild>
                                    <w:div w:id="611129185">
                                      <w:marLeft w:val="0"/>
                                      <w:marRight w:val="0"/>
                                      <w:marTop w:val="0"/>
                                      <w:marBottom w:val="0"/>
                                      <w:divBdr>
                                        <w:top w:val="none" w:sz="0" w:space="0" w:color="auto"/>
                                        <w:left w:val="none" w:sz="0" w:space="0" w:color="auto"/>
                                        <w:bottom w:val="none" w:sz="0" w:space="0" w:color="auto"/>
                                        <w:right w:val="none" w:sz="0" w:space="0" w:color="auto"/>
                                      </w:divBdr>
                                      <w:divsChild>
                                        <w:div w:id="1367873058">
                                          <w:marLeft w:val="0"/>
                                          <w:marRight w:val="0"/>
                                          <w:marTop w:val="0"/>
                                          <w:marBottom w:val="495"/>
                                          <w:divBdr>
                                            <w:top w:val="none" w:sz="0" w:space="0" w:color="auto"/>
                                            <w:left w:val="none" w:sz="0" w:space="0" w:color="auto"/>
                                            <w:bottom w:val="none" w:sz="0" w:space="0" w:color="auto"/>
                                            <w:right w:val="none" w:sz="0" w:space="0" w:color="auto"/>
                                          </w:divBdr>
                                          <w:divsChild>
                                            <w:div w:id="3375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5553153">
      <w:bodyDiv w:val="1"/>
      <w:marLeft w:val="0"/>
      <w:marRight w:val="0"/>
      <w:marTop w:val="0"/>
      <w:marBottom w:val="0"/>
      <w:divBdr>
        <w:top w:val="none" w:sz="0" w:space="0" w:color="auto"/>
        <w:left w:val="none" w:sz="0" w:space="0" w:color="auto"/>
        <w:bottom w:val="none" w:sz="0" w:space="0" w:color="auto"/>
        <w:right w:val="none" w:sz="0" w:space="0" w:color="auto"/>
      </w:divBdr>
      <w:divsChild>
        <w:div w:id="1117332794">
          <w:marLeft w:val="0"/>
          <w:marRight w:val="0"/>
          <w:marTop w:val="0"/>
          <w:marBottom w:val="0"/>
          <w:divBdr>
            <w:top w:val="none" w:sz="0" w:space="0" w:color="auto"/>
            <w:left w:val="none" w:sz="0" w:space="0" w:color="auto"/>
            <w:bottom w:val="none" w:sz="0" w:space="0" w:color="auto"/>
            <w:right w:val="none" w:sz="0" w:space="0" w:color="auto"/>
          </w:divBdr>
          <w:divsChild>
            <w:div w:id="1652103391">
              <w:marLeft w:val="0"/>
              <w:marRight w:val="0"/>
              <w:marTop w:val="0"/>
              <w:marBottom w:val="0"/>
              <w:divBdr>
                <w:top w:val="none" w:sz="0" w:space="0" w:color="auto"/>
                <w:left w:val="none" w:sz="0" w:space="0" w:color="auto"/>
                <w:bottom w:val="none" w:sz="0" w:space="0" w:color="auto"/>
                <w:right w:val="none" w:sz="0" w:space="0" w:color="auto"/>
              </w:divBdr>
              <w:divsChild>
                <w:div w:id="646863027">
                  <w:marLeft w:val="0"/>
                  <w:marRight w:val="0"/>
                  <w:marTop w:val="0"/>
                  <w:marBottom w:val="0"/>
                  <w:divBdr>
                    <w:top w:val="none" w:sz="0" w:space="0" w:color="auto"/>
                    <w:left w:val="none" w:sz="0" w:space="0" w:color="auto"/>
                    <w:bottom w:val="none" w:sz="0" w:space="0" w:color="auto"/>
                    <w:right w:val="none" w:sz="0" w:space="0" w:color="auto"/>
                  </w:divBdr>
                  <w:divsChild>
                    <w:div w:id="1054739665">
                      <w:marLeft w:val="0"/>
                      <w:marRight w:val="0"/>
                      <w:marTop w:val="0"/>
                      <w:marBottom w:val="0"/>
                      <w:divBdr>
                        <w:top w:val="none" w:sz="0" w:space="0" w:color="auto"/>
                        <w:left w:val="none" w:sz="0" w:space="0" w:color="auto"/>
                        <w:bottom w:val="none" w:sz="0" w:space="0" w:color="auto"/>
                        <w:right w:val="none" w:sz="0" w:space="0" w:color="auto"/>
                      </w:divBdr>
                      <w:divsChild>
                        <w:div w:id="1725713939">
                          <w:marLeft w:val="0"/>
                          <w:marRight w:val="0"/>
                          <w:marTop w:val="0"/>
                          <w:marBottom w:val="0"/>
                          <w:divBdr>
                            <w:top w:val="none" w:sz="0" w:space="0" w:color="auto"/>
                            <w:left w:val="none" w:sz="0" w:space="0" w:color="auto"/>
                            <w:bottom w:val="none" w:sz="0" w:space="0" w:color="auto"/>
                            <w:right w:val="none" w:sz="0" w:space="0" w:color="auto"/>
                          </w:divBdr>
                          <w:divsChild>
                            <w:div w:id="1072771702">
                              <w:marLeft w:val="0"/>
                              <w:marRight w:val="0"/>
                              <w:marTop w:val="0"/>
                              <w:marBottom w:val="0"/>
                              <w:divBdr>
                                <w:top w:val="none" w:sz="0" w:space="0" w:color="auto"/>
                                <w:left w:val="none" w:sz="0" w:space="0" w:color="auto"/>
                                <w:bottom w:val="none" w:sz="0" w:space="0" w:color="auto"/>
                                <w:right w:val="none" w:sz="0" w:space="0" w:color="auto"/>
                              </w:divBdr>
                              <w:divsChild>
                                <w:div w:id="1957786393">
                                  <w:marLeft w:val="0"/>
                                  <w:marRight w:val="0"/>
                                  <w:marTop w:val="0"/>
                                  <w:marBottom w:val="0"/>
                                  <w:divBdr>
                                    <w:top w:val="none" w:sz="0" w:space="0" w:color="auto"/>
                                    <w:left w:val="none" w:sz="0" w:space="0" w:color="auto"/>
                                    <w:bottom w:val="none" w:sz="0" w:space="0" w:color="auto"/>
                                    <w:right w:val="none" w:sz="0" w:space="0" w:color="auto"/>
                                  </w:divBdr>
                                  <w:divsChild>
                                    <w:div w:id="1225293329">
                                      <w:marLeft w:val="0"/>
                                      <w:marRight w:val="0"/>
                                      <w:marTop w:val="0"/>
                                      <w:marBottom w:val="0"/>
                                      <w:divBdr>
                                        <w:top w:val="none" w:sz="0" w:space="0" w:color="auto"/>
                                        <w:left w:val="none" w:sz="0" w:space="0" w:color="auto"/>
                                        <w:bottom w:val="none" w:sz="0" w:space="0" w:color="auto"/>
                                        <w:right w:val="none" w:sz="0" w:space="0" w:color="auto"/>
                                      </w:divBdr>
                                      <w:divsChild>
                                        <w:div w:id="62334587">
                                          <w:marLeft w:val="0"/>
                                          <w:marRight w:val="0"/>
                                          <w:marTop w:val="0"/>
                                          <w:marBottom w:val="495"/>
                                          <w:divBdr>
                                            <w:top w:val="none" w:sz="0" w:space="0" w:color="auto"/>
                                            <w:left w:val="none" w:sz="0" w:space="0" w:color="auto"/>
                                            <w:bottom w:val="none" w:sz="0" w:space="0" w:color="auto"/>
                                            <w:right w:val="none" w:sz="0" w:space="0" w:color="auto"/>
                                          </w:divBdr>
                                          <w:divsChild>
                                            <w:div w:id="6017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3577273">
      <w:bodyDiv w:val="1"/>
      <w:marLeft w:val="0"/>
      <w:marRight w:val="0"/>
      <w:marTop w:val="0"/>
      <w:marBottom w:val="0"/>
      <w:divBdr>
        <w:top w:val="none" w:sz="0" w:space="0" w:color="auto"/>
        <w:left w:val="none" w:sz="0" w:space="0" w:color="auto"/>
        <w:bottom w:val="none" w:sz="0" w:space="0" w:color="auto"/>
        <w:right w:val="none" w:sz="0" w:space="0" w:color="auto"/>
      </w:divBdr>
      <w:divsChild>
        <w:div w:id="1116487348">
          <w:marLeft w:val="0"/>
          <w:marRight w:val="0"/>
          <w:marTop w:val="0"/>
          <w:marBottom w:val="0"/>
          <w:divBdr>
            <w:top w:val="none" w:sz="0" w:space="0" w:color="auto"/>
            <w:left w:val="none" w:sz="0" w:space="0" w:color="auto"/>
            <w:bottom w:val="none" w:sz="0" w:space="0" w:color="auto"/>
            <w:right w:val="none" w:sz="0" w:space="0" w:color="auto"/>
          </w:divBdr>
          <w:divsChild>
            <w:div w:id="778179327">
              <w:marLeft w:val="0"/>
              <w:marRight w:val="0"/>
              <w:marTop w:val="0"/>
              <w:marBottom w:val="0"/>
              <w:divBdr>
                <w:top w:val="none" w:sz="0" w:space="0" w:color="auto"/>
                <w:left w:val="none" w:sz="0" w:space="0" w:color="auto"/>
                <w:bottom w:val="none" w:sz="0" w:space="0" w:color="auto"/>
                <w:right w:val="none" w:sz="0" w:space="0" w:color="auto"/>
              </w:divBdr>
              <w:divsChild>
                <w:div w:id="1533110147">
                  <w:marLeft w:val="0"/>
                  <w:marRight w:val="0"/>
                  <w:marTop w:val="0"/>
                  <w:marBottom w:val="0"/>
                  <w:divBdr>
                    <w:top w:val="none" w:sz="0" w:space="0" w:color="auto"/>
                    <w:left w:val="none" w:sz="0" w:space="0" w:color="auto"/>
                    <w:bottom w:val="none" w:sz="0" w:space="0" w:color="auto"/>
                    <w:right w:val="none" w:sz="0" w:space="0" w:color="auto"/>
                  </w:divBdr>
                  <w:divsChild>
                    <w:div w:id="1673411087">
                      <w:marLeft w:val="0"/>
                      <w:marRight w:val="0"/>
                      <w:marTop w:val="0"/>
                      <w:marBottom w:val="0"/>
                      <w:divBdr>
                        <w:top w:val="none" w:sz="0" w:space="0" w:color="auto"/>
                        <w:left w:val="none" w:sz="0" w:space="0" w:color="auto"/>
                        <w:bottom w:val="none" w:sz="0" w:space="0" w:color="auto"/>
                        <w:right w:val="none" w:sz="0" w:space="0" w:color="auto"/>
                      </w:divBdr>
                      <w:divsChild>
                        <w:div w:id="560990328">
                          <w:marLeft w:val="0"/>
                          <w:marRight w:val="0"/>
                          <w:marTop w:val="0"/>
                          <w:marBottom w:val="0"/>
                          <w:divBdr>
                            <w:top w:val="none" w:sz="0" w:space="0" w:color="auto"/>
                            <w:left w:val="none" w:sz="0" w:space="0" w:color="auto"/>
                            <w:bottom w:val="none" w:sz="0" w:space="0" w:color="auto"/>
                            <w:right w:val="none" w:sz="0" w:space="0" w:color="auto"/>
                          </w:divBdr>
                          <w:divsChild>
                            <w:div w:id="499153416">
                              <w:marLeft w:val="0"/>
                              <w:marRight w:val="0"/>
                              <w:marTop w:val="0"/>
                              <w:marBottom w:val="0"/>
                              <w:divBdr>
                                <w:top w:val="none" w:sz="0" w:space="0" w:color="auto"/>
                                <w:left w:val="none" w:sz="0" w:space="0" w:color="auto"/>
                                <w:bottom w:val="none" w:sz="0" w:space="0" w:color="auto"/>
                                <w:right w:val="none" w:sz="0" w:space="0" w:color="auto"/>
                              </w:divBdr>
                              <w:divsChild>
                                <w:div w:id="125046746">
                                  <w:marLeft w:val="0"/>
                                  <w:marRight w:val="0"/>
                                  <w:marTop w:val="0"/>
                                  <w:marBottom w:val="0"/>
                                  <w:divBdr>
                                    <w:top w:val="none" w:sz="0" w:space="0" w:color="auto"/>
                                    <w:left w:val="none" w:sz="0" w:space="0" w:color="auto"/>
                                    <w:bottom w:val="none" w:sz="0" w:space="0" w:color="auto"/>
                                    <w:right w:val="none" w:sz="0" w:space="0" w:color="auto"/>
                                  </w:divBdr>
                                  <w:divsChild>
                                    <w:div w:id="965163936">
                                      <w:marLeft w:val="0"/>
                                      <w:marRight w:val="0"/>
                                      <w:marTop w:val="0"/>
                                      <w:marBottom w:val="0"/>
                                      <w:divBdr>
                                        <w:top w:val="none" w:sz="0" w:space="0" w:color="auto"/>
                                        <w:left w:val="none" w:sz="0" w:space="0" w:color="auto"/>
                                        <w:bottom w:val="none" w:sz="0" w:space="0" w:color="auto"/>
                                        <w:right w:val="none" w:sz="0" w:space="0" w:color="auto"/>
                                      </w:divBdr>
                                      <w:divsChild>
                                        <w:div w:id="142696346">
                                          <w:marLeft w:val="0"/>
                                          <w:marRight w:val="0"/>
                                          <w:marTop w:val="0"/>
                                          <w:marBottom w:val="495"/>
                                          <w:divBdr>
                                            <w:top w:val="none" w:sz="0" w:space="0" w:color="auto"/>
                                            <w:left w:val="none" w:sz="0" w:space="0" w:color="auto"/>
                                            <w:bottom w:val="none" w:sz="0" w:space="0" w:color="auto"/>
                                            <w:right w:val="none" w:sz="0" w:space="0" w:color="auto"/>
                                          </w:divBdr>
                                          <w:divsChild>
                                            <w:div w:id="17173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7696726">
      <w:bodyDiv w:val="1"/>
      <w:marLeft w:val="0"/>
      <w:marRight w:val="0"/>
      <w:marTop w:val="0"/>
      <w:marBottom w:val="0"/>
      <w:divBdr>
        <w:top w:val="none" w:sz="0" w:space="0" w:color="auto"/>
        <w:left w:val="none" w:sz="0" w:space="0" w:color="auto"/>
        <w:bottom w:val="none" w:sz="0" w:space="0" w:color="auto"/>
        <w:right w:val="none" w:sz="0" w:space="0" w:color="auto"/>
      </w:divBdr>
      <w:divsChild>
        <w:div w:id="1457681431">
          <w:marLeft w:val="0"/>
          <w:marRight w:val="0"/>
          <w:marTop w:val="0"/>
          <w:marBottom w:val="0"/>
          <w:divBdr>
            <w:top w:val="none" w:sz="0" w:space="0" w:color="auto"/>
            <w:left w:val="none" w:sz="0" w:space="0" w:color="auto"/>
            <w:bottom w:val="none" w:sz="0" w:space="0" w:color="auto"/>
            <w:right w:val="none" w:sz="0" w:space="0" w:color="auto"/>
          </w:divBdr>
          <w:divsChild>
            <w:div w:id="1190995309">
              <w:marLeft w:val="0"/>
              <w:marRight w:val="0"/>
              <w:marTop w:val="0"/>
              <w:marBottom w:val="0"/>
              <w:divBdr>
                <w:top w:val="none" w:sz="0" w:space="0" w:color="auto"/>
                <w:left w:val="none" w:sz="0" w:space="0" w:color="auto"/>
                <w:bottom w:val="none" w:sz="0" w:space="0" w:color="auto"/>
                <w:right w:val="none" w:sz="0" w:space="0" w:color="auto"/>
              </w:divBdr>
              <w:divsChild>
                <w:div w:id="1958368314">
                  <w:marLeft w:val="0"/>
                  <w:marRight w:val="0"/>
                  <w:marTop w:val="0"/>
                  <w:marBottom w:val="0"/>
                  <w:divBdr>
                    <w:top w:val="none" w:sz="0" w:space="0" w:color="auto"/>
                    <w:left w:val="none" w:sz="0" w:space="0" w:color="auto"/>
                    <w:bottom w:val="none" w:sz="0" w:space="0" w:color="auto"/>
                    <w:right w:val="none" w:sz="0" w:space="0" w:color="auto"/>
                  </w:divBdr>
                  <w:divsChild>
                    <w:div w:id="1863470679">
                      <w:marLeft w:val="0"/>
                      <w:marRight w:val="0"/>
                      <w:marTop w:val="0"/>
                      <w:marBottom w:val="0"/>
                      <w:divBdr>
                        <w:top w:val="none" w:sz="0" w:space="0" w:color="auto"/>
                        <w:left w:val="none" w:sz="0" w:space="0" w:color="auto"/>
                        <w:bottom w:val="none" w:sz="0" w:space="0" w:color="auto"/>
                        <w:right w:val="none" w:sz="0" w:space="0" w:color="auto"/>
                      </w:divBdr>
                      <w:divsChild>
                        <w:div w:id="1793133308">
                          <w:marLeft w:val="0"/>
                          <w:marRight w:val="0"/>
                          <w:marTop w:val="0"/>
                          <w:marBottom w:val="0"/>
                          <w:divBdr>
                            <w:top w:val="none" w:sz="0" w:space="0" w:color="auto"/>
                            <w:left w:val="none" w:sz="0" w:space="0" w:color="auto"/>
                            <w:bottom w:val="none" w:sz="0" w:space="0" w:color="auto"/>
                            <w:right w:val="none" w:sz="0" w:space="0" w:color="auto"/>
                          </w:divBdr>
                          <w:divsChild>
                            <w:div w:id="1489010263">
                              <w:marLeft w:val="0"/>
                              <w:marRight w:val="0"/>
                              <w:marTop w:val="0"/>
                              <w:marBottom w:val="0"/>
                              <w:divBdr>
                                <w:top w:val="none" w:sz="0" w:space="0" w:color="auto"/>
                                <w:left w:val="none" w:sz="0" w:space="0" w:color="auto"/>
                                <w:bottom w:val="none" w:sz="0" w:space="0" w:color="auto"/>
                                <w:right w:val="none" w:sz="0" w:space="0" w:color="auto"/>
                              </w:divBdr>
                              <w:divsChild>
                                <w:div w:id="1891065001">
                                  <w:marLeft w:val="0"/>
                                  <w:marRight w:val="0"/>
                                  <w:marTop w:val="0"/>
                                  <w:marBottom w:val="0"/>
                                  <w:divBdr>
                                    <w:top w:val="none" w:sz="0" w:space="0" w:color="auto"/>
                                    <w:left w:val="none" w:sz="0" w:space="0" w:color="auto"/>
                                    <w:bottom w:val="none" w:sz="0" w:space="0" w:color="auto"/>
                                    <w:right w:val="none" w:sz="0" w:space="0" w:color="auto"/>
                                  </w:divBdr>
                                  <w:divsChild>
                                    <w:div w:id="318115644">
                                      <w:marLeft w:val="0"/>
                                      <w:marRight w:val="0"/>
                                      <w:marTop w:val="0"/>
                                      <w:marBottom w:val="0"/>
                                      <w:divBdr>
                                        <w:top w:val="none" w:sz="0" w:space="0" w:color="auto"/>
                                        <w:left w:val="none" w:sz="0" w:space="0" w:color="auto"/>
                                        <w:bottom w:val="none" w:sz="0" w:space="0" w:color="auto"/>
                                        <w:right w:val="none" w:sz="0" w:space="0" w:color="auto"/>
                                      </w:divBdr>
                                      <w:divsChild>
                                        <w:div w:id="1792163858">
                                          <w:marLeft w:val="0"/>
                                          <w:marRight w:val="0"/>
                                          <w:marTop w:val="0"/>
                                          <w:marBottom w:val="495"/>
                                          <w:divBdr>
                                            <w:top w:val="none" w:sz="0" w:space="0" w:color="auto"/>
                                            <w:left w:val="none" w:sz="0" w:space="0" w:color="auto"/>
                                            <w:bottom w:val="none" w:sz="0" w:space="0" w:color="auto"/>
                                            <w:right w:val="none" w:sz="0" w:space="0" w:color="auto"/>
                                          </w:divBdr>
                                          <w:divsChild>
                                            <w:div w:id="21360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3963543">
      <w:bodyDiv w:val="1"/>
      <w:marLeft w:val="0"/>
      <w:marRight w:val="0"/>
      <w:marTop w:val="0"/>
      <w:marBottom w:val="0"/>
      <w:divBdr>
        <w:top w:val="none" w:sz="0" w:space="0" w:color="auto"/>
        <w:left w:val="none" w:sz="0" w:space="0" w:color="auto"/>
        <w:bottom w:val="none" w:sz="0" w:space="0" w:color="auto"/>
        <w:right w:val="none" w:sz="0" w:space="0" w:color="auto"/>
      </w:divBdr>
      <w:divsChild>
        <w:div w:id="415171839">
          <w:marLeft w:val="0"/>
          <w:marRight w:val="0"/>
          <w:marTop w:val="0"/>
          <w:marBottom w:val="0"/>
          <w:divBdr>
            <w:top w:val="none" w:sz="0" w:space="0" w:color="auto"/>
            <w:left w:val="none" w:sz="0" w:space="0" w:color="auto"/>
            <w:bottom w:val="none" w:sz="0" w:space="0" w:color="auto"/>
            <w:right w:val="none" w:sz="0" w:space="0" w:color="auto"/>
          </w:divBdr>
          <w:divsChild>
            <w:div w:id="856038569">
              <w:marLeft w:val="0"/>
              <w:marRight w:val="0"/>
              <w:marTop w:val="0"/>
              <w:marBottom w:val="0"/>
              <w:divBdr>
                <w:top w:val="none" w:sz="0" w:space="0" w:color="auto"/>
                <w:left w:val="none" w:sz="0" w:space="0" w:color="auto"/>
                <w:bottom w:val="none" w:sz="0" w:space="0" w:color="auto"/>
                <w:right w:val="none" w:sz="0" w:space="0" w:color="auto"/>
              </w:divBdr>
              <w:divsChild>
                <w:div w:id="494683452">
                  <w:marLeft w:val="0"/>
                  <w:marRight w:val="0"/>
                  <w:marTop w:val="0"/>
                  <w:marBottom w:val="0"/>
                  <w:divBdr>
                    <w:top w:val="none" w:sz="0" w:space="0" w:color="auto"/>
                    <w:left w:val="none" w:sz="0" w:space="0" w:color="auto"/>
                    <w:bottom w:val="none" w:sz="0" w:space="0" w:color="auto"/>
                    <w:right w:val="none" w:sz="0" w:space="0" w:color="auto"/>
                  </w:divBdr>
                  <w:divsChild>
                    <w:div w:id="1691908215">
                      <w:marLeft w:val="0"/>
                      <w:marRight w:val="0"/>
                      <w:marTop w:val="0"/>
                      <w:marBottom w:val="0"/>
                      <w:divBdr>
                        <w:top w:val="none" w:sz="0" w:space="0" w:color="auto"/>
                        <w:left w:val="none" w:sz="0" w:space="0" w:color="auto"/>
                        <w:bottom w:val="none" w:sz="0" w:space="0" w:color="auto"/>
                        <w:right w:val="none" w:sz="0" w:space="0" w:color="auto"/>
                      </w:divBdr>
                      <w:divsChild>
                        <w:div w:id="434520428">
                          <w:marLeft w:val="0"/>
                          <w:marRight w:val="0"/>
                          <w:marTop w:val="0"/>
                          <w:marBottom w:val="0"/>
                          <w:divBdr>
                            <w:top w:val="none" w:sz="0" w:space="0" w:color="auto"/>
                            <w:left w:val="none" w:sz="0" w:space="0" w:color="auto"/>
                            <w:bottom w:val="none" w:sz="0" w:space="0" w:color="auto"/>
                            <w:right w:val="none" w:sz="0" w:space="0" w:color="auto"/>
                          </w:divBdr>
                          <w:divsChild>
                            <w:div w:id="1407847629">
                              <w:marLeft w:val="0"/>
                              <w:marRight w:val="0"/>
                              <w:marTop w:val="0"/>
                              <w:marBottom w:val="0"/>
                              <w:divBdr>
                                <w:top w:val="none" w:sz="0" w:space="0" w:color="auto"/>
                                <w:left w:val="none" w:sz="0" w:space="0" w:color="auto"/>
                                <w:bottom w:val="none" w:sz="0" w:space="0" w:color="auto"/>
                                <w:right w:val="none" w:sz="0" w:space="0" w:color="auto"/>
                              </w:divBdr>
                              <w:divsChild>
                                <w:div w:id="938871240">
                                  <w:marLeft w:val="0"/>
                                  <w:marRight w:val="0"/>
                                  <w:marTop w:val="0"/>
                                  <w:marBottom w:val="0"/>
                                  <w:divBdr>
                                    <w:top w:val="none" w:sz="0" w:space="0" w:color="auto"/>
                                    <w:left w:val="none" w:sz="0" w:space="0" w:color="auto"/>
                                    <w:bottom w:val="none" w:sz="0" w:space="0" w:color="auto"/>
                                    <w:right w:val="none" w:sz="0" w:space="0" w:color="auto"/>
                                  </w:divBdr>
                                  <w:divsChild>
                                    <w:div w:id="601575514">
                                      <w:marLeft w:val="0"/>
                                      <w:marRight w:val="0"/>
                                      <w:marTop w:val="0"/>
                                      <w:marBottom w:val="0"/>
                                      <w:divBdr>
                                        <w:top w:val="none" w:sz="0" w:space="0" w:color="auto"/>
                                        <w:left w:val="none" w:sz="0" w:space="0" w:color="auto"/>
                                        <w:bottom w:val="none" w:sz="0" w:space="0" w:color="auto"/>
                                        <w:right w:val="none" w:sz="0" w:space="0" w:color="auto"/>
                                      </w:divBdr>
                                      <w:divsChild>
                                        <w:div w:id="523440837">
                                          <w:marLeft w:val="0"/>
                                          <w:marRight w:val="0"/>
                                          <w:marTop w:val="0"/>
                                          <w:marBottom w:val="495"/>
                                          <w:divBdr>
                                            <w:top w:val="none" w:sz="0" w:space="0" w:color="auto"/>
                                            <w:left w:val="none" w:sz="0" w:space="0" w:color="auto"/>
                                            <w:bottom w:val="none" w:sz="0" w:space="0" w:color="auto"/>
                                            <w:right w:val="none" w:sz="0" w:space="0" w:color="auto"/>
                                          </w:divBdr>
                                          <w:divsChild>
                                            <w:div w:id="14594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857893">
      <w:bodyDiv w:val="1"/>
      <w:marLeft w:val="0"/>
      <w:marRight w:val="0"/>
      <w:marTop w:val="0"/>
      <w:marBottom w:val="0"/>
      <w:divBdr>
        <w:top w:val="none" w:sz="0" w:space="0" w:color="auto"/>
        <w:left w:val="none" w:sz="0" w:space="0" w:color="auto"/>
        <w:bottom w:val="none" w:sz="0" w:space="0" w:color="auto"/>
        <w:right w:val="none" w:sz="0" w:space="0" w:color="auto"/>
      </w:divBdr>
    </w:div>
    <w:div w:id="1236210350">
      <w:bodyDiv w:val="1"/>
      <w:marLeft w:val="0"/>
      <w:marRight w:val="0"/>
      <w:marTop w:val="0"/>
      <w:marBottom w:val="0"/>
      <w:divBdr>
        <w:top w:val="none" w:sz="0" w:space="0" w:color="auto"/>
        <w:left w:val="none" w:sz="0" w:space="0" w:color="auto"/>
        <w:bottom w:val="none" w:sz="0" w:space="0" w:color="auto"/>
        <w:right w:val="none" w:sz="0" w:space="0" w:color="auto"/>
      </w:divBdr>
      <w:divsChild>
        <w:div w:id="1730880733">
          <w:marLeft w:val="0"/>
          <w:marRight w:val="0"/>
          <w:marTop w:val="0"/>
          <w:marBottom w:val="0"/>
          <w:divBdr>
            <w:top w:val="none" w:sz="0" w:space="0" w:color="auto"/>
            <w:left w:val="none" w:sz="0" w:space="0" w:color="auto"/>
            <w:bottom w:val="none" w:sz="0" w:space="0" w:color="auto"/>
            <w:right w:val="none" w:sz="0" w:space="0" w:color="auto"/>
          </w:divBdr>
          <w:divsChild>
            <w:div w:id="964234193">
              <w:marLeft w:val="0"/>
              <w:marRight w:val="0"/>
              <w:marTop w:val="0"/>
              <w:marBottom w:val="0"/>
              <w:divBdr>
                <w:top w:val="none" w:sz="0" w:space="0" w:color="auto"/>
                <w:left w:val="none" w:sz="0" w:space="0" w:color="auto"/>
                <w:bottom w:val="none" w:sz="0" w:space="0" w:color="auto"/>
                <w:right w:val="none" w:sz="0" w:space="0" w:color="auto"/>
              </w:divBdr>
              <w:divsChild>
                <w:div w:id="1972861512">
                  <w:marLeft w:val="0"/>
                  <w:marRight w:val="0"/>
                  <w:marTop w:val="0"/>
                  <w:marBottom w:val="0"/>
                  <w:divBdr>
                    <w:top w:val="none" w:sz="0" w:space="0" w:color="auto"/>
                    <w:left w:val="none" w:sz="0" w:space="0" w:color="auto"/>
                    <w:bottom w:val="none" w:sz="0" w:space="0" w:color="auto"/>
                    <w:right w:val="none" w:sz="0" w:space="0" w:color="auto"/>
                  </w:divBdr>
                  <w:divsChild>
                    <w:div w:id="1538931692">
                      <w:marLeft w:val="0"/>
                      <w:marRight w:val="0"/>
                      <w:marTop w:val="0"/>
                      <w:marBottom w:val="0"/>
                      <w:divBdr>
                        <w:top w:val="none" w:sz="0" w:space="0" w:color="auto"/>
                        <w:left w:val="none" w:sz="0" w:space="0" w:color="auto"/>
                        <w:bottom w:val="none" w:sz="0" w:space="0" w:color="auto"/>
                        <w:right w:val="none" w:sz="0" w:space="0" w:color="auto"/>
                      </w:divBdr>
                      <w:divsChild>
                        <w:div w:id="1686589461">
                          <w:marLeft w:val="0"/>
                          <w:marRight w:val="0"/>
                          <w:marTop w:val="0"/>
                          <w:marBottom w:val="0"/>
                          <w:divBdr>
                            <w:top w:val="none" w:sz="0" w:space="0" w:color="auto"/>
                            <w:left w:val="none" w:sz="0" w:space="0" w:color="auto"/>
                            <w:bottom w:val="none" w:sz="0" w:space="0" w:color="auto"/>
                            <w:right w:val="none" w:sz="0" w:space="0" w:color="auto"/>
                          </w:divBdr>
                          <w:divsChild>
                            <w:div w:id="1577668953">
                              <w:marLeft w:val="0"/>
                              <w:marRight w:val="0"/>
                              <w:marTop w:val="0"/>
                              <w:marBottom w:val="0"/>
                              <w:divBdr>
                                <w:top w:val="none" w:sz="0" w:space="0" w:color="auto"/>
                                <w:left w:val="none" w:sz="0" w:space="0" w:color="auto"/>
                                <w:bottom w:val="none" w:sz="0" w:space="0" w:color="auto"/>
                                <w:right w:val="none" w:sz="0" w:space="0" w:color="auto"/>
                              </w:divBdr>
                              <w:divsChild>
                                <w:div w:id="528568071">
                                  <w:marLeft w:val="0"/>
                                  <w:marRight w:val="0"/>
                                  <w:marTop w:val="0"/>
                                  <w:marBottom w:val="0"/>
                                  <w:divBdr>
                                    <w:top w:val="none" w:sz="0" w:space="0" w:color="auto"/>
                                    <w:left w:val="none" w:sz="0" w:space="0" w:color="auto"/>
                                    <w:bottom w:val="none" w:sz="0" w:space="0" w:color="auto"/>
                                    <w:right w:val="none" w:sz="0" w:space="0" w:color="auto"/>
                                  </w:divBdr>
                                  <w:divsChild>
                                    <w:div w:id="1981154125">
                                      <w:marLeft w:val="0"/>
                                      <w:marRight w:val="0"/>
                                      <w:marTop w:val="0"/>
                                      <w:marBottom w:val="0"/>
                                      <w:divBdr>
                                        <w:top w:val="none" w:sz="0" w:space="0" w:color="auto"/>
                                        <w:left w:val="none" w:sz="0" w:space="0" w:color="auto"/>
                                        <w:bottom w:val="none" w:sz="0" w:space="0" w:color="auto"/>
                                        <w:right w:val="none" w:sz="0" w:space="0" w:color="auto"/>
                                      </w:divBdr>
                                      <w:divsChild>
                                        <w:div w:id="567543017">
                                          <w:marLeft w:val="0"/>
                                          <w:marRight w:val="0"/>
                                          <w:marTop w:val="0"/>
                                          <w:marBottom w:val="495"/>
                                          <w:divBdr>
                                            <w:top w:val="none" w:sz="0" w:space="0" w:color="auto"/>
                                            <w:left w:val="none" w:sz="0" w:space="0" w:color="auto"/>
                                            <w:bottom w:val="none" w:sz="0" w:space="0" w:color="auto"/>
                                            <w:right w:val="none" w:sz="0" w:space="0" w:color="auto"/>
                                          </w:divBdr>
                                          <w:divsChild>
                                            <w:div w:id="5146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2870495">
      <w:bodyDiv w:val="1"/>
      <w:marLeft w:val="0"/>
      <w:marRight w:val="0"/>
      <w:marTop w:val="0"/>
      <w:marBottom w:val="0"/>
      <w:divBdr>
        <w:top w:val="none" w:sz="0" w:space="0" w:color="auto"/>
        <w:left w:val="none" w:sz="0" w:space="0" w:color="auto"/>
        <w:bottom w:val="none" w:sz="0" w:space="0" w:color="auto"/>
        <w:right w:val="none" w:sz="0" w:space="0" w:color="auto"/>
      </w:divBdr>
      <w:divsChild>
        <w:div w:id="825433839">
          <w:marLeft w:val="0"/>
          <w:marRight w:val="0"/>
          <w:marTop w:val="0"/>
          <w:marBottom w:val="0"/>
          <w:divBdr>
            <w:top w:val="none" w:sz="0" w:space="0" w:color="auto"/>
            <w:left w:val="none" w:sz="0" w:space="0" w:color="auto"/>
            <w:bottom w:val="none" w:sz="0" w:space="0" w:color="auto"/>
            <w:right w:val="none" w:sz="0" w:space="0" w:color="auto"/>
          </w:divBdr>
          <w:divsChild>
            <w:div w:id="596863171">
              <w:marLeft w:val="0"/>
              <w:marRight w:val="0"/>
              <w:marTop w:val="0"/>
              <w:marBottom w:val="0"/>
              <w:divBdr>
                <w:top w:val="none" w:sz="0" w:space="0" w:color="auto"/>
                <w:left w:val="none" w:sz="0" w:space="0" w:color="auto"/>
                <w:bottom w:val="none" w:sz="0" w:space="0" w:color="auto"/>
                <w:right w:val="none" w:sz="0" w:space="0" w:color="auto"/>
              </w:divBdr>
              <w:divsChild>
                <w:div w:id="1271622341">
                  <w:marLeft w:val="0"/>
                  <w:marRight w:val="0"/>
                  <w:marTop w:val="0"/>
                  <w:marBottom w:val="0"/>
                  <w:divBdr>
                    <w:top w:val="none" w:sz="0" w:space="0" w:color="auto"/>
                    <w:left w:val="none" w:sz="0" w:space="0" w:color="auto"/>
                    <w:bottom w:val="none" w:sz="0" w:space="0" w:color="auto"/>
                    <w:right w:val="none" w:sz="0" w:space="0" w:color="auto"/>
                  </w:divBdr>
                  <w:divsChild>
                    <w:div w:id="833186308">
                      <w:marLeft w:val="0"/>
                      <w:marRight w:val="0"/>
                      <w:marTop w:val="0"/>
                      <w:marBottom w:val="0"/>
                      <w:divBdr>
                        <w:top w:val="none" w:sz="0" w:space="0" w:color="auto"/>
                        <w:left w:val="none" w:sz="0" w:space="0" w:color="auto"/>
                        <w:bottom w:val="none" w:sz="0" w:space="0" w:color="auto"/>
                        <w:right w:val="none" w:sz="0" w:space="0" w:color="auto"/>
                      </w:divBdr>
                      <w:divsChild>
                        <w:div w:id="1611664186">
                          <w:marLeft w:val="0"/>
                          <w:marRight w:val="0"/>
                          <w:marTop w:val="0"/>
                          <w:marBottom w:val="0"/>
                          <w:divBdr>
                            <w:top w:val="none" w:sz="0" w:space="0" w:color="auto"/>
                            <w:left w:val="none" w:sz="0" w:space="0" w:color="auto"/>
                            <w:bottom w:val="none" w:sz="0" w:space="0" w:color="auto"/>
                            <w:right w:val="none" w:sz="0" w:space="0" w:color="auto"/>
                          </w:divBdr>
                          <w:divsChild>
                            <w:div w:id="2098793312">
                              <w:marLeft w:val="0"/>
                              <w:marRight w:val="0"/>
                              <w:marTop w:val="0"/>
                              <w:marBottom w:val="0"/>
                              <w:divBdr>
                                <w:top w:val="none" w:sz="0" w:space="0" w:color="auto"/>
                                <w:left w:val="none" w:sz="0" w:space="0" w:color="auto"/>
                                <w:bottom w:val="none" w:sz="0" w:space="0" w:color="auto"/>
                                <w:right w:val="none" w:sz="0" w:space="0" w:color="auto"/>
                              </w:divBdr>
                              <w:divsChild>
                                <w:div w:id="1238437669">
                                  <w:marLeft w:val="0"/>
                                  <w:marRight w:val="0"/>
                                  <w:marTop w:val="0"/>
                                  <w:marBottom w:val="0"/>
                                  <w:divBdr>
                                    <w:top w:val="none" w:sz="0" w:space="0" w:color="auto"/>
                                    <w:left w:val="none" w:sz="0" w:space="0" w:color="auto"/>
                                    <w:bottom w:val="none" w:sz="0" w:space="0" w:color="auto"/>
                                    <w:right w:val="none" w:sz="0" w:space="0" w:color="auto"/>
                                  </w:divBdr>
                                  <w:divsChild>
                                    <w:div w:id="1055202054">
                                      <w:marLeft w:val="0"/>
                                      <w:marRight w:val="0"/>
                                      <w:marTop w:val="0"/>
                                      <w:marBottom w:val="0"/>
                                      <w:divBdr>
                                        <w:top w:val="none" w:sz="0" w:space="0" w:color="auto"/>
                                        <w:left w:val="none" w:sz="0" w:space="0" w:color="auto"/>
                                        <w:bottom w:val="none" w:sz="0" w:space="0" w:color="auto"/>
                                        <w:right w:val="none" w:sz="0" w:space="0" w:color="auto"/>
                                      </w:divBdr>
                                      <w:divsChild>
                                        <w:div w:id="1745369123">
                                          <w:marLeft w:val="0"/>
                                          <w:marRight w:val="0"/>
                                          <w:marTop w:val="0"/>
                                          <w:marBottom w:val="495"/>
                                          <w:divBdr>
                                            <w:top w:val="none" w:sz="0" w:space="0" w:color="auto"/>
                                            <w:left w:val="none" w:sz="0" w:space="0" w:color="auto"/>
                                            <w:bottom w:val="none" w:sz="0" w:space="0" w:color="auto"/>
                                            <w:right w:val="none" w:sz="0" w:space="0" w:color="auto"/>
                                          </w:divBdr>
                                          <w:divsChild>
                                            <w:div w:id="59359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85431">
      <w:bodyDiv w:val="1"/>
      <w:marLeft w:val="0"/>
      <w:marRight w:val="0"/>
      <w:marTop w:val="0"/>
      <w:marBottom w:val="0"/>
      <w:divBdr>
        <w:top w:val="none" w:sz="0" w:space="0" w:color="auto"/>
        <w:left w:val="none" w:sz="0" w:space="0" w:color="auto"/>
        <w:bottom w:val="none" w:sz="0" w:space="0" w:color="auto"/>
        <w:right w:val="none" w:sz="0" w:space="0" w:color="auto"/>
      </w:divBdr>
      <w:divsChild>
        <w:div w:id="9454115">
          <w:marLeft w:val="0"/>
          <w:marRight w:val="0"/>
          <w:marTop w:val="0"/>
          <w:marBottom w:val="0"/>
          <w:divBdr>
            <w:top w:val="none" w:sz="0" w:space="0" w:color="auto"/>
            <w:left w:val="none" w:sz="0" w:space="0" w:color="auto"/>
            <w:bottom w:val="none" w:sz="0" w:space="0" w:color="auto"/>
            <w:right w:val="none" w:sz="0" w:space="0" w:color="auto"/>
          </w:divBdr>
          <w:divsChild>
            <w:div w:id="1810173409">
              <w:marLeft w:val="0"/>
              <w:marRight w:val="0"/>
              <w:marTop w:val="0"/>
              <w:marBottom w:val="0"/>
              <w:divBdr>
                <w:top w:val="none" w:sz="0" w:space="0" w:color="auto"/>
                <w:left w:val="none" w:sz="0" w:space="0" w:color="auto"/>
                <w:bottom w:val="none" w:sz="0" w:space="0" w:color="auto"/>
                <w:right w:val="none" w:sz="0" w:space="0" w:color="auto"/>
              </w:divBdr>
              <w:divsChild>
                <w:div w:id="789324458">
                  <w:marLeft w:val="0"/>
                  <w:marRight w:val="0"/>
                  <w:marTop w:val="0"/>
                  <w:marBottom w:val="0"/>
                  <w:divBdr>
                    <w:top w:val="none" w:sz="0" w:space="0" w:color="auto"/>
                    <w:left w:val="none" w:sz="0" w:space="0" w:color="auto"/>
                    <w:bottom w:val="none" w:sz="0" w:space="0" w:color="auto"/>
                    <w:right w:val="none" w:sz="0" w:space="0" w:color="auto"/>
                  </w:divBdr>
                  <w:divsChild>
                    <w:div w:id="1987779140">
                      <w:marLeft w:val="0"/>
                      <w:marRight w:val="0"/>
                      <w:marTop w:val="0"/>
                      <w:marBottom w:val="0"/>
                      <w:divBdr>
                        <w:top w:val="none" w:sz="0" w:space="0" w:color="auto"/>
                        <w:left w:val="none" w:sz="0" w:space="0" w:color="auto"/>
                        <w:bottom w:val="none" w:sz="0" w:space="0" w:color="auto"/>
                        <w:right w:val="none" w:sz="0" w:space="0" w:color="auto"/>
                      </w:divBdr>
                      <w:divsChild>
                        <w:div w:id="1340238088">
                          <w:marLeft w:val="0"/>
                          <w:marRight w:val="0"/>
                          <w:marTop w:val="0"/>
                          <w:marBottom w:val="0"/>
                          <w:divBdr>
                            <w:top w:val="none" w:sz="0" w:space="0" w:color="auto"/>
                            <w:left w:val="none" w:sz="0" w:space="0" w:color="auto"/>
                            <w:bottom w:val="none" w:sz="0" w:space="0" w:color="auto"/>
                            <w:right w:val="none" w:sz="0" w:space="0" w:color="auto"/>
                          </w:divBdr>
                          <w:divsChild>
                            <w:div w:id="1177500358">
                              <w:marLeft w:val="0"/>
                              <w:marRight w:val="0"/>
                              <w:marTop w:val="0"/>
                              <w:marBottom w:val="0"/>
                              <w:divBdr>
                                <w:top w:val="none" w:sz="0" w:space="0" w:color="auto"/>
                                <w:left w:val="none" w:sz="0" w:space="0" w:color="auto"/>
                                <w:bottom w:val="none" w:sz="0" w:space="0" w:color="auto"/>
                                <w:right w:val="none" w:sz="0" w:space="0" w:color="auto"/>
                              </w:divBdr>
                              <w:divsChild>
                                <w:div w:id="249631120">
                                  <w:marLeft w:val="0"/>
                                  <w:marRight w:val="0"/>
                                  <w:marTop w:val="0"/>
                                  <w:marBottom w:val="0"/>
                                  <w:divBdr>
                                    <w:top w:val="none" w:sz="0" w:space="0" w:color="auto"/>
                                    <w:left w:val="none" w:sz="0" w:space="0" w:color="auto"/>
                                    <w:bottom w:val="none" w:sz="0" w:space="0" w:color="auto"/>
                                    <w:right w:val="none" w:sz="0" w:space="0" w:color="auto"/>
                                  </w:divBdr>
                                  <w:divsChild>
                                    <w:div w:id="4981854">
                                      <w:marLeft w:val="0"/>
                                      <w:marRight w:val="0"/>
                                      <w:marTop w:val="0"/>
                                      <w:marBottom w:val="0"/>
                                      <w:divBdr>
                                        <w:top w:val="none" w:sz="0" w:space="0" w:color="auto"/>
                                        <w:left w:val="none" w:sz="0" w:space="0" w:color="auto"/>
                                        <w:bottom w:val="none" w:sz="0" w:space="0" w:color="auto"/>
                                        <w:right w:val="none" w:sz="0" w:space="0" w:color="auto"/>
                                      </w:divBdr>
                                      <w:divsChild>
                                        <w:div w:id="1137919394">
                                          <w:marLeft w:val="0"/>
                                          <w:marRight w:val="0"/>
                                          <w:marTop w:val="0"/>
                                          <w:marBottom w:val="495"/>
                                          <w:divBdr>
                                            <w:top w:val="none" w:sz="0" w:space="0" w:color="auto"/>
                                            <w:left w:val="none" w:sz="0" w:space="0" w:color="auto"/>
                                            <w:bottom w:val="none" w:sz="0" w:space="0" w:color="auto"/>
                                            <w:right w:val="none" w:sz="0" w:space="0" w:color="auto"/>
                                          </w:divBdr>
                                          <w:divsChild>
                                            <w:div w:id="20189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9358509">
      <w:bodyDiv w:val="1"/>
      <w:marLeft w:val="0"/>
      <w:marRight w:val="0"/>
      <w:marTop w:val="0"/>
      <w:marBottom w:val="0"/>
      <w:divBdr>
        <w:top w:val="none" w:sz="0" w:space="0" w:color="auto"/>
        <w:left w:val="none" w:sz="0" w:space="0" w:color="auto"/>
        <w:bottom w:val="none" w:sz="0" w:space="0" w:color="auto"/>
        <w:right w:val="none" w:sz="0" w:space="0" w:color="auto"/>
      </w:divBdr>
      <w:divsChild>
        <w:div w:id="2003964985">
          <w:marLeft w:val="0"/>
          <w:marRight w:val="0"/>
          <w:marTop w:val="0"/>
          <w:marBottom w:val="0"/>
          <w:divBdr>
            <w:top w:val="none" w:sz="0" w:space="0" w:color="auto"/>
            <w:left w:val="none" w:sz="0" w:space="0" w:color="auto"/>
            <w:bottom w:val="none" w:sz="0" w:space="0" w:color="auto"/>
            <w:right w:val="none" w:sz="0" w:space="0" w:color="auto"/>
          </w:divBdr>
          <w:divsChild>
            <w:div w:id="1926068442">
              <w:marLeft w:val="0"/>
              <w:marRight w:val="0"/>
              <w:marTop w:val="0"/>
              <w:marBottom w:val="0"/>
              <w:divBdr>
                <w:top w:val="none" w:sz="0" w:space="0" w:color="auto"/>
                <w:left w:val="none" w:sz="0" w:space="0" w:color="auto"/>
                <w:bottom w:val="none" w:sz="0" w:space="0" w:color="auto"/>
                <w:right w:val="none" w:sz="0" w:space="0" w:color="auto"/>
              </w:divBdr>
              <w:divsChild>
                <w:div w:id="2137291981">
                  <w:marLeft w:val="0"/>
                  <w:marRight w:val="0"/>
                  <w:marTop w:val="0"/>
                  <w:marBottom w:val="0"/>
                  <w:divBdr>
                    <w:top w:val="none" w:sz="0" w:space="0" w:color="auto"/>
                    <w:left w:val="none" w:sz="0" w:space="0" w:color="auto"/>
                    <w:bottom w:val="none" w:sz="0" w:space="0" w:color="auto"/>
                    <w:right w:val="none" w:sz="0" w:space="0" w:color="auto"/>
                  </w:divBdr>
                  <w:divsChild>
                    <w:div w:id="126821649">
                      <w:marLeft w:val="0"/>
                      <w:marRight w:val="0"/>
                      <w:marTop w:val="0"/>
                      <w:marBottom w:val="0"/>
                      <w:divBdr>
                        <w:top w:val="none" w:sz="0" w:space="0" w:color="auto"/>
                        <w:left w:val="none" w:sz="0" w:space="0" w:color="auto"/>
                        <w:bottom w:val="none" w:sz="0" w:space="0" w:color="auto"/>
                        <w:right w:val="none" w:sz="0" w:space="0" w:color="auto"/>
                      </w:divBdr>
                      <w:divsChild>
                        <w:div w:id="1334725537">
                          <w:marLeft w:val="0"/>
                          <w:marRight w:val="0"/>
                          <w:marTop w:val="0"/>
                          <w:marBottom w:val="0"/>
                          <w:divBdr>
                            <w:top w:val="none" w:sz="0" w:space="0" w:color="auto"/>
                            <w:left w:val="none" w:sz="0" w:space="0" w:color="auto"/>
                            <w:bottom w:val="none" w:sz="0" w:space="0" w:color="auto"/>
                            <w:right w:val="none" w:sz="0" w:space="0" w:color="auto"/>
                          </w:divBdr>
                          <w:divsChild>
                            <w:div w:id="1535926708">
                              <w:marLeft w:val="0"/>
                              <w:marRight w:val="0"/>
                              <w:marTop w:val="0"/>
                              <w:marBottom w:val="0"/>
                              <w:divBdr>
                                <w:top w:val="none" w:sz="0" w:space="0" w:color="auto"/>
                                <w:left w:val="none" w:sz="0" w:space="0" w:color="auto"/>
                                <w:bottom w:val="none" w:sz="0" w:space="0" w:color="auto"/>
                                <w:right w:val="none" w:sz="0" w:space="0" w:color="auto"/>
                              </w:divBdr>
                              <w:divsChild>
                                <w:div w:id="39138490">
                                  <w:marLeft w:val="0"/>
                                  <w:marRight w:val="0"/>
                                  <w:marTop w:val="0"/>
                                  <w:marBottom w:val="0"/>
                                  <w:divBdr>
                                    <w:top w:val="none" w:sz="0" w:space="0" w:color="auto"/>
                                    <w:left w:val="none" w:sz="0" w:space="0" w:color="auto"/>
                                    <w:bottom w:val="none" w:sz="0" w:space="0" w:color="auto"/>
                                    <w:right w:val="none" w:sz="0" w:space="0" w:color="auto"/>
                                  </w:divBdr>
                                  <w:divsChild>
                                    <w:div w:id="434861898">
                                      <w:marLeft w:val="0"/>
                                      <w:marRight w:val="0"/>
                                      <w:marTop w:val="0"/>
                                      <w:marBottom w:val="0"/>
                                      <w:divBdr>
                                        <w:top w:val="none" w:sz="0" w:space="0" w:color="auto"/>
                                        <w:left w:val="none" w:sz="0" w:space="0" w:color="auto"/>
                                        <w:bottom w:val="none" w:sz="0" w:space="0" w:color="auto"/>
                                        <w:right w:val="none" w:sz="0" w:space="0" w:color="auto"/>
                                      </w:divBdr>
                                      <w:divsChild>
                                        <w:div w:id="842549200">
                                          <w:marLeft w:val="0"/>
                                          <w:marRight w:val="0"/>
                                          <w:marTop w:val="0"/>
                                          <w:marBottom w:val="495"/>
                                          <w:divBdr>
                                            <w:top w:val="none" w:sz="0" w:space="0" w:color="auto"/>
                                            <w:left w:val="none" w:sz="0" w:space="0" w:color="auto"/>
                                            <w:bottom w:val="none" w:sz="0" w:space="0" w:color="auto"/>
                                            <w:right w:val="none" w:sz="0" w:space="0" w:color="auto"/>
                                          </w:divBdr>
                                          <w:divsChild>
                                            <w:div w:id="78238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3574065">
      <w:bodyDiv w:val="1"/>
      <w:marLeft w:val="0"/>
      <w:marRight w:val="0"/>
      <w:marTop w:val="0"/>
      <w:marBottom w:val="0"/>
      <w:divBdr>
        <w:top w:val="none" w:sz="0" w:space="0" w:color="auto"/>
        <w:left w:val="none" w:sz="0" w:space="0" w:color="auto"/>
        <w:bottom w:val="none" w:sz="0" w:space="0" w:color="auto"/>
        <w:right w:val="none" w:sz="0" w:space="0" w:color="auto"/>
      </w:divBdr>
      <w:divsChild>
        <w:div w:id="1365128952">
          <w:marLeft w:val="0"/>
          <w:marRight w:val="0"/>
          <w:marTop w:val="0"/>
          <w:marBottom w:val="0"/>
          <w:divBdr>
            <w:top w:val="none" w:sz="0" w:space="0" w:color="auto"/>
            <w:left w:val="none" w:sz="0" w:space="0" w:color="auto"/>
            <w:bottom w:val="none" w:sz="0" w:space="0" w:color="auto"/>
            <w:right w:val="none" w:sz="0" w:space="0" w:color="auto"/>
          </w:divBdr>
          <w:divsChild>
            <w:div w:id="2121029063">
              <w:marLeft w:val="0"/>
              <w:marRight w:val="0"/>
              <w:marTop w:val="0"/>
              <w:marBottom w:val="0"/>
              <w:divBdr>
                <w:top w:val="none" w:sz="0" w:space="0" w:color="auto"/>
                <w:left w:val="none" w:sz="0" w:space="0" w:color="auto"/>
                <w:bottom w:val="none" w:sz="0" w:space="0" w:color="auto"/>
                <w:right w:val="none" w:sz="0" w:space="0" w:color="auto"/>
              </w:divBdr>
              <w:divsChild>
                <w:div w:id="24865372">
                  <w:marLeft w:val="0"/>
                  <w:marRight w:val="0"/>
                  <w:marTop w:val="0"/>
                  <w:marBottom w:val="0"/>
                  <w:divBdr>
                    <w:top w:val="none" w:sz="0" w:space="0" w:color="auto"/>
                    <w:left w:val="none" w:sz="0" w:space="0" w:color="auto"/>
                    <w:bottom w:val="none" w:sz="0" w:space="0" w:color="auto"/>
                    <w:right w:val="none" w:sz="0" w:space="0" w:color="auto"/>
                  </w:divBdr>
                  <w:divsChild>
                    <w:div w:id="1030108604">
                      <w:marLeft w:val="0"/>
                      <w:marRight w:val="0"/>
                      <w:marTop w:val="0"/>
                      <w:marBottom w:val="0"/>
                      <w:divBdr>
                        <w:top w:val="none" w:sz="0" w:space="0" w:color="auto"/>
                        <w:left w:val="none" w:sz="0" w:space="0" w:color="auto"/>
                        <w:bottom w:val="none" w:sz="0" w:space="0" w:color="auto"/>
                        <w:right w:val="none" w:sz="0" w:space="0" w:color="auto"/>
                      </w:divBdr>
                      <w:divsChild>
                        <w:div w:id="1716806061">
                          <w:marLeft w:val="0"/>
                          <w:marRight w:val="0"/>
                          <w:marTop w:val="0"/>
                          <w:marBottom w:val="0"/>
                          <w:divBdr>
                            <w:top w:val="none" w:sz="0" w:space="0" w:color="auto"/>
                            <w:left w:val="none" w:sz="0" w:space="0" w:color="auto"/>
                            <w:bottom w:val="none" w:sz="0" w:space="0" w:color="auto"/>
                            <w:right w:val="none" w:sz="0" w:space="0" w:color="auto"/>
                          </w:divBdr>
                          <w:divsChild>
                            <w:div w:id="130178210">
                              <w:marLeft w:val="0"/>
                              <w:marRight w:val="0"/>
                              <w:marTop w:val="0"/>
                              <w:marBottom w:val="0"/>
                              <w:divBdr>
                                <w:top w:val="none" w:sz="0" w:space="0" w:color="auto"/>
                                <w:left w:val="none" w:sz="0" w:space="0" w:color="auto"/>
                                <w:bottom w:val="none" w:sz="0" w:space="0" w:color="auto"/>
                                <w:right w:val="none" w:sz="0" w:space="0" w:color="auto"/>
                              </w:divBdr>
                              <w:divsChild>
                                <w:div w:id="472871444">
                                  <w:marLeft w:val="0"/>
                                  <w:marRight w:val="0"/>
                                  <w:marTop w:val="0"/>
                                  <w:marBottom w:val="0"/>
                                  <w:divBdr>
                                    <w:top w:val="none" w:sz="0" w:space="0" w:color="auto"/>
                                    <w:left w:val="none" w:sz="0" w:space="0" w:color="auto"/>
                                    <w:bottom w:val="none" w:sz="0" w:space="0" w:color="auto"/>
                                    <w:right w:val="none" w:sz="0" w:space="0" w:color="auto"/>
                                  </w:divBdr>
                                  <w:divsChild>
                                    <w:div w:id="2089306258">
                                      <w:marLeft w:val="0"/>
                                      <w:marRight w:val="0"/>
                                      <w:marTop w:val="0"/>
                                      <w:marBottom w:val="0"/>
                                      <w:divBdr>
                                        <w:top w:val="none" w:sz="0" w:space="0" w:color="auto"/>
                                        <w:left w:val="none" w:sz="0" w:space="0" w:color="auto"/>
                                        <w:bottom w:val="none" w:sz="0" w:space="0" w:color="auto"/>
                                        <w:right w:val="none" w:sz="0" w:space="0" w:color="auto"/>
                                      </w:divBdr>
                                      <w:divsChild>
                                        <w:div w:id="1724789577">
                                          <w:marLeft w:val="0"/>
                                          <w:marRight w:val="0"/>
                                          <w:marTop w:val="0"/>
                                          <w:marBottom w:val="495"/>
                                          <w:divBdr>
                                            <w:top w:val="none" w:sz="0" w:space="0" w:color="auto"/>
                                            <w:left w:val="none" w:sz="0" w:space="0" w:color="auto"/>
                                            <w:bottom w:val="none" w:sz="0" w:space="0" w:color="auto"/>
                                            <w:right w:val="none" w:sz="0" w:space="0" w:color="auto"/>
                                          </w:divBdr>
                                          <w:divsChild>
                                            <w:div w:id="1306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0825212">
      <w:bodyDiv w:val="1"/>
      <w:marLeft w:val="0"/>
      <w:marRight w:val="0"/>
      <w:marTop w:val="0"/>
      <w:marBottom w:val="0"/>
      <w:divBdr>
        <w:top w:val="none" w:sz="0" w:space="0" w:color="auto"/>
        <w:left w:val="none" w:sz="0" w:space="0" w:color="auto"/>
        <w:bottom w:val="none" w:sz="0" w:space="0" w:color="auto"/>
        <w:right w:val="none" w:sz="0" w:space="0" w:color="auto"/>
      </w:divBdr>
      <w:divsChild>
        <w:div w:id="390348570">
          <w:marLeft w:val="0"/>
          <w:marRight w:val="0"/>
          <w:marTop w:val="0"/>
          <w:marBottom w:val="0"/>
          <w:divBdr>
            <w:top w:val="none" w:sz="0" w:space="0" w:color="auto"/>
            <w:left w:val="none" w:sz="0" w:space="0" w:color="auto"/>
            <w:bottom w:val="none" w:sz="0" w:space="0" w:color="auto"/>
            <w:right w:val="none" w:sz="0" w:space="0" w:color="auto"/>
          </w:divBdr>
          <w:divsChild>
            <w:div w:id="1845704435">
              <w:marLeft w:val="0"/>
              <w:marRight w:val="0"/>
              <w:marTop w:val="0"/>
              <w:marBottom w:val="0"/>
              <w:divBdr>
                <w:top w:val="none" w:sz="0" w:space="0" w:color="auto"/>
                <w:left w:val="none" w:sz="0" w:space="0" w:color="auto"/>
                <w:bottom w:val="none" w:sz="0" w:space="0" w:color="auto"/>
                <w:right w:val="none" w:sz="0" w:space="0" w:color="auto"/>
              </w:divBdr>
              <w:divsChild>
                <w:div w:id="1476678921">
                  <w:marLeft w:val="0"/>
                  <w:marRight w:val="0"/>
                  <w:marTop w:val="0"/>
                  <w:marBottom w:val="0"/>
                  <w:divBdr>
                    <w:top w:val="none" w:sz="0" w:space="0" w:color="auto"/>
                    <w:left w:val="none" w:sz="0" w:space="0" w:color="auto"/>
                    <w:bottom w:val="none" w:sz="0" w:space="0" w:color="auto"/>
                    <w:right w:val="none" w:sz="0" w:space="0" w:color="auto"/>
                  </w:divBdr>
                  <w:divsChild>
                    <w:div w:id="137453480">
                      <w:marLeft w:val="0"/>
                      <w:marRight w:val="0"/>
                      <w:marTop w:val="0"/>
                      <w:marBottom w:val="0"/>
                      <w:divBdr>
                        <w:top w:val="none" w:sz="0" w:space="0" w:color="auto"/>
                        <w:left w:val="none" w:sz="0" w:space="0" w:color="auto"/>
                        <w:bottom w:val="none" w:sz="0" w:space="0" w:color="auto"/>
                        <w:right w:val="none" w:sz="0" w:space="0" w:color="auto"/>
                      </w:divBdr>
                      <w:divsChild>
                        <w:div w:id="345179086">
                          <w:marLeft w:val="0"/>
                          <w:marRight w:val="0"/>
                          <w:marTop w:val="0"/>
                          <w:marBottom w:val="0"/>
                          <w:divBdr>
                            <w:top w:val="none" w:sz="0" w:space="0" w:color="auto"/>
                            <w:left w:val="none" w:sz="0" w:space="0" w:color="auto"/>
                            <w:bottom w:val="none" w:sz="0" w:space="0" w:color="auto"/>
                            <w:right w:val="none" w:sz="0" w:space="0" w:color="auto"/>
                          </w:divBdr>
                          <w:divsChild>
                            <w:div w:id="1419255370">
                              <w:marLeft w:val="0"/>
                              <w:marRight w:val="0"/>
                              <w:marTop w:val="0"/>
                              <w:marBottom w:val="0"/>
                              <w:divBdr>
                                <w:top w:val="none" w:sz="0" w:space="0" w:color="auto"/>
                                <w:left w:val="none" w:sz="0" w:space="0" w:color="auto"/>
                                <w:bottom w:val="none" w:sz="0" w:space="0" w:color="auto"/>
                                <w:right w:val="none" w:sz="0" w:space="0" w:color="auto"/>
                              </w:divBdr>
                              <w:divsChild>
                                <w:div w:id="2029091243">
                                  <w:marLeft w:val="0"/>
                                  <w:marRight w:val="0"/>
                                  <w:marTop w:val="0"/>
                                  <w:marBottom w:val="0"/>
                                  <w:divBdr>
                                    <w:top w:val="none" w:sz="0" w:space="0" w:color="auto"/>
                                    <w:left w:val="none" w:sz="0" w:space="0" w:color="auto"/>
                                    <w:bottom w:val="none" w:sz="0" w:space="0" w:color="auto"/>
                                    <w:right w:val="none" w:sz="0" w:space="0" w:color="auto"/>
                                  </w:divBdr>
                                  <w:divsChild>
                                    <w:div w:id="1992561014">
                                      <w:marLeft w:val="0"/>
                                      <w:marRight w:val="0"/>
                                      <w:marTop w:val="0"/>
                                      <w:marBottom w:val="0"/>
                                      <w:divBdr>
                                        <w:top w:val="none" w:sz="0" w:space="0" w:color="auto"/>
                                        <w:left w:val="none" w:sz="0" w:space="0" w:color="auto"/>
                                        <w:bottom w:val="none" w:sz="0" w:space="0" w:color="auto"/>
                                        <w:right w:val="none" w:sz="0" w:space="0" w:color="auto"/>
                                      </w:divBdr>
                                      <w:divsChild>
                                        <w:div w:id="1419792810">
                                          <w:marLeft w:val="0"/>
                                          <w:marRight w:val="0"/>
                                          <w:marTop w:val="0"/>
                                          <w:marBottom w:val="495"/>
                                          <w:divBdr>
                                            <w:top w:val="none" w:sz="0" w:space="0" w:color="auto"/>
                                            <w:left w:val="none" w:sz="0" w:space="0" w:color="auto"/>
                                            <w:bottom w:val="none" w:sz="0" w:space="0" w:color="auto"/>
                                            <w:right w:val="none" w:sz="0" w:space="0" w:color="auto"/>
                                          </w:divBdr>
                                          <w:divsChild>
                                            <w:div w:id="20296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041857">
      <w:bodyDiv w:val="1"/>
      <w:marLeft w:val="0"/>
      <w:marRight w:val="0"/>
      <w:marTop w:val="0"/>
      <w:marBottom w:val="0"/>
      <w:divBdr>
        <w:top w:val="none" w:sz="0" w:space="0" w:color="auto"/>
        <w:left w:val="none" w:sz="0" w:space="0" w:color="auto"/>
        <w:bottom w:val="none" w:sz="0" w:space="0" w:color="auto"/>
        <w:right w:val="none" w:sz="0" w:space="0" w:color="auto"/>
      </w:divBdr>
      <w:divsChild>
        <w:div w:id="1482577952">
          <w:marLeft w:val="0"/>
          <w:marRight w:val="0"/>
          <w:marTop w:val="0"/>
          <w:marBottom w:val="0"/>
          <w:divBdr>
            <w:top w:val="none" w:sz="0" w:space="0" w:color="auto"/>
            <w:left w:val="none" w:sz="0" w:space="0" w:color="auto"/>
            <w:bottom w:val="none" w:sz="0" w:space="0" w:color="auto"/>
            <w:right w:val="none" w:sz="0" w:space="0" w:color="auto"/>
          </w:divBdr>
          <w:divsChild>
            <w:div w:id="690762554">
              <w:marLeft w:val="0"/>
              <w:marRight w:val="0"/>
              <w:marTop w:val="0"/>
              <w:marBottom w:val="0"/>
              <w:divBdr>
                <w:top w:val="none" w:sz="0" w:space="0" w:color="auto"/>
                <w:left w:val="none" w:sz="0" w:space="0" w:color="auto"/>
                <w:bottom w:val="none" w:sz="0" w:space="0" w:color="auto"/>
                <w:right w:val="none" w:sz="0" w:space="0" w:color="auto"/>
              </w:divBdr>
              <w:divsChild>
                <w:div w:id="1311206098">
                  <w:marLeft w:val="0"/>
                  <w:marRight w:val="0"/>
                  <w:marTop w:val="0"/>
                  <w:marBottom w:val="0"/>
                  <w:divBdr>
                    <w:top w:val="none" w:sz="0" w:space="0" w:color="auto"/>
                    <w:left w:val="none" w:sz="0" w:space="0" w:color="auto"/>
                    <w:bottom w:val="none" w:sz="0" w:space="0" w:color="auto"/>
                    <w:right w:val="none" w:sz="0" w:space="0" w:color="auto"/>
                  </w:divBdr>
                  <w:divsChild>
                    <w:div w:id="1296594290">
                      <w:marLeft w:val="0"/>
                      <w:marRight w:val="0"/>
                      <w:marTop w:val="0"/>
                      <w:marBottom w:val="0"/>
                      <w:divBdr>
                        <w:top w:val="none" w:sz="0" w:space="0" w:color="auto"/>
                        <w:left w:val="none" w:sz="0" w:space="0" w:color="auto"/>
                        <w:bottom w:val="none" w:sz="0" w:space="0" w:color="auto"/>
                        <w:right w:val="none" w:sz="0" w:space="0" w:color="auto"/>
                      </w:divBdr>
                      <w:divsChild>
                        <w:div w:id="101267051">
                          <w:marLeft w:val="0"/>
                          <w:marRight w:val="0"/>
                          <w:marTop w:val="0"/>
                          <w:marBottom w:val="0"/>
                          <w:divBdr>
                            <w:top w:val="none" w:sz="0" w:space="0" w:color="auto"/>
                            <w:left w:val="none" w:sz="0" w:space="0" w:color="auto"/>
                            <w:bottom w:val="none" w:sz="0" w:space="0" w:color="auto"/>
                            <w:right w:val="none" w:sz="0" w:space="0" w:color="auto"/>
                          </w:divBdr>
                          <w:divsChild>
                            <w:div w:id="1005326811">
                              <w:marLeft w:val="0"/>
                              <w:marRight w:val="0"/>
                              <w:marTop w:val="0"/>
                              <w:marBottom w:val="0"/>
                              <w:divBdr>
                                <w:top w:val="none" w:sz="0" w:space="0" w:color="auto"/>
                                <w:left w:val="none" w:sz="0" w:space="0" w:color="auto"/>
                                <w:bottom w:val="none" w:sz="0" w:space="0" w:color="auto"/>
                                <w:right w:val="none" w:sz="0" w:space="0" w:color="auto"/>
                              </w:divBdr>
                              <w:divsChild>
                                <w:div w:id="254434939">
                                  <w:marLeft w:val="0"/>
                                  <w:marRight w:val="0"/>
                                  <w:marTop w:val="0"/>
                                  <w:marBottom w:val="0"/>
                                  <w:divBdr>
                                    <w:top w:val="none" w:sz="0" w:space="0" w:color="auto"/>
                                    <w:left w:val="none" w:sz="0" w:space="0" w:color="auto"/>
                                    <w:bottom w:val="none" w:sz="0" w:space="0" w:color="auto"/>
                                    <w:right w:val="none" w:sz="0" w:space="0" w:color="auto"/>
                                  </w:divBdr>
                                  <w:divsChild>
                                    <w:div w:id="1047409861">
                                      <w:marLeft w:val="0"/>
                                      <w:marRight w:val="0"/>
                                      <w:marTop w:val="0"/>
                                      <w:marBottom w:val="0"/>
                                      <w:divBdr>
                                        <w:top w:val="none" w:sz="0" w:space="0" w:color="auto"/>
                                        <w:left w:val="none" w:sz="0" w:space="0" w:color="auto"/>
                                        <w:bottom w:val="none" w:sz="0" w:space="0" w:color="auto"/>
                                        <w:right w:val="none" w:sz="0" w:space="0" w:color="auto"/>
                                      </w:divBdr>
                                      <w:divsChild>
                                        <w:div w:id="1757246861">
                                          <w:marLeft w:val="0"/>
                                          <w:marRight w:val="0"/>
                                          <w:marTop w:val="0"/>
                                          <w:marBottom w:val="495"/>
                                          <w:divBdr>
                                            <w:top w:val="none" w:sz="0" w:space="0" w:color="auto"/>
                                            <w:left w:val="none" w:sz="0" w:space="0" w:color="auto"/>
                                            <w:bottom w:val="none" w:sz="0" w:space="0" w:color="auto"/>
                                            <w:right w:val="none" w:sz="0" w:space="0" w:color="auto"/>
                                          </w:divBdr>
                                          <w:divsChild>
                                            <w:div w:id="2183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dk/url?sa=i&amp;rct=j&amp;q=&amp;esrc=s&amp;source=images&amp;cd=&amp;ved=2ahUKEwja89PCuIbjAhWmxaYKHaHsBgUQjRx6BAgBEAU&amp;url=https://freerangestock.com/photos/92204/ambition-arrow-represents-wish-person-and-male-3d-rendering.html&amp;psig=AOvVaw0ruVqSfndYvJi8uetOJgqG&amp;ust=1561614234028127" TargetMode="Externa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epresel.eu" TargetMode="Externa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Modro-zelena">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Zareza">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475B870-BF53-4B4E-9F49-0B51CE3E0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15828</Words>
  <Characters>96554</Characters>
  <Application>Microsoft Office Word</Application>
  <DocSecurity>0</DocSecurity>
  <Lines>804</Lines>
  <Paragraphs>224</Paragraphs>
  <ScaleCrop>false</ScaleCrop>
  <HeadingPairs>
    <vt:vector size="6" baseType="variant">
      <vt:variant>
        <vt:lpstr>Titel</vt:lpstr>
      </vt:variant>
      <vt:variant>
        <vt:i4>1</vt:i4>
      </vt:variant>
      <vt:variant>
        <vt:lpstr>Titolo</vt:lpstr>
      </vt:variant>
      <vt:variant>
        <vt:i4>1</vt:i4>
      </vt:variant>
      <vt:variant>
        <vt:lpstr>Naslov</vt:lpstr>
      </vt:variant>
      <vt:variant>
        <vt:i4>1</vt:i4>
      </vt:variant>
    </vt:vector>
  </HeadingPairs>
  <TitlesOfParts>
    <vt:vector size="3" baseType="lpstr">
      <vt:lpstr/>
      <vt:lpstr/>
      <vt:lpstr/>
    </vt:vector>
  </TitlesOfParts>
  <Company>MIZŠ</Company>
  <LinksUpToDate>false</LinksUpToDate>
  <CharactersWithSpaces>112158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Božič</dc:creator>
  <cp:keywords/>
  <dc:description/>
  <cp:lastModifiedBy>Niels Christian F Vestergaard (NCV | OJ)</cp:lastModifiedBy>
  <cp:revision>2</cp:revision>
  <cp:lastPrinted>2019-06-27T10:06:00Z</cp:lastPrinted>
  <dcterms:created xsi:type="dcterms:W3CDTF">2019-11-19T14:14:00Z</dcterms:created>
  <dcterms:modified xsi:type="dcterms:W3CDTF">2019-11-19T14:14:00Z</dcterms:modified>
</cp:coreProperties>
</file>